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506EE" w14:textId="77777777" w:rsidR="001A0223" w:rsidRPr="00A118FA" w:rsidRDefault="001A0223" w:rsidP="001A0223">
      <w:pPr>
        <w:spacing w:before="120" w:after="120" w:line="240" w:lineRule="auto"/>
        <w:jc w:val="both"/>
        <w:rPr>
          <w:rFonts w:ascii="Arial" w:eastAsia="MS Mincho" w:hAnsi="Arial" w:cs="Arial"/>
          <w:b/>
          <w:bCs/>
          <w:i/>
          <w:iCs/>
          <w:sz w:val="24"/>
          <w:szCs w:val="24"/>
        </w:rPr>
      </w:pPr>
      <w:r w:rsidRPr="00101AA1">
        <w:rPr>
          <w:rFonts w:ascii="Arial" w:eastAsia="MS Mincho" w:hAnsi="Arial" w:cs="Arial"/>
          <w:b/>
          <w:bCs/>
          <w:i/>
          <w:iCs/>
          <w:sz w:val="24"/>
          <w:szCs w:val="24"/>
        </w:rPr>
        <w:t>A.</w:t>
      </w:r>
      <w:r w:rsidRPr="00101AA1">
        <w:rPr>
          <w:rFonts w:ascii="Arial" w:eastAsia="MS Mincho" w:hAnsi="Arial" w:cs="Arial"/>
          <w:b/>
          <w:bCs/>
          <w:i/>
          <w:iCs/>
          <w:sz w:val="24"/>
          <w:szCs w:val="24"/>
        </w:rPr>
        <w:tab/>
      </w:r>
      <w:bookmarkStart w:id="0" w:name="_Hlk173417161"/>
      <w:r w:rsidRPr="00A118FA">
        <w:rPr>
          <w:rFonts w:ascii="Arial" w:eastAsia="MS Mincho" w:hAnsi="Arial" w:cs="Arial"/>
          <w:b/>
          <w:bCs/>
          <w:i/>
          <w:iCs/>
          <w:sz w:val="24"/>
          <w:szCs w:val="24"/>
        </w:rPr>
        <w:t xml:space="preserve">Conditions that identify Approved Plans </w:t>
      </w:r>
    </w:p>
    <w:bookmarkEnd w:id="0"/>
    <w:p w14:paraId="42279C1F" w14:textId="77777777" w:rsidR="001A0223" w:rsidRPr="00A118FA" w:rsidRDefault="001A0223" w:rsidP="001A0223">
      <w:pPr>
        <w:spacing w:before="120" w:after="120" w:line="240" w:lineRule="auto"/>
        <w:jc w:val="both"/>
        <w:rPr>
          <w:rFonts w:ascii="Arial" w:eastAsia="MS Mincho" w:hAnsi="Arial" w:cs="Arial"/>
          <w:sz w:val="24"/>
          <w:szCs w:val="24"/>
        </w:rPr>
      </w:pPr>
    </w:p>
    <w:p w14:paraId="049D2BEE" w14:textId="77777777" w:rsidR="001A0223" w:rsidRPr="00A118FA" w:rsidRDefault="001A0223" w:rsidP="001A0223">
      <w:pPr>
        <w:pStyle w:val="Heading1"/>
        <w:spacing w:before="120" w:after="120"/>
        <w:jc w:val="both"/>
        <w:rPr>
          <w:rFonts w:ascii="Arial" w:eastAsia="MS Mincho" w:hAnsi="Arial" w:cs="Arial"/>
          <w:b/>
          <w:bCs/>
          <w:color w:val="auto"/>
          <w:sz w:val="24"/>
          <w:szCs w:val="24"/>
        </w:rPr>
      </w:pPr>
      <w:bookmarkStart w:id="1" w:name="_Toc44490065"/>
      <w:bookmarkStart w:id="2" w:name="_Toc134521511"/>
      <w:r w:rsidRPr="00A118FA">
        <w:rPr>
          <w:rFonts w:ascii="Arial" w:eastAsia="MS Mincho" w:hAnsi="Arial" w:cs="Arial"/>
          <w:b/>
          <w:bCs/>
          <w:color w:val="auto"/>
          <w:sz w:val="24"/>
          <w:szCs w:val="24"/>
        </w:rPr>
        <w:t>Development in Accordance with Plans/Documentation</w:t>
      </w:r>
      <w:bookmarkEnd w:id="1"/>
      <w:bookmarkEnd w:id="2"/>
    </w:p>
    <w:p w14:paraId="1CAAF4B2" w14:textId="77777777" w:rsidR="001A0223" w:rsidRPr="00A118FA" w:rsidRDefault="001A0223" w:rsidP="001A0223">
      <w:pPr>
        <w:spacing w:before="120" w:after="120" w:line="240" w:lineRule="auto"/>
        <w:jc w:val="both"/>
        <w:rPr>
          <w:rFonts w:ascii="Arial" w:eastAsia="MS Mincho" w:hAnsi="Arial" w:cs="Arial"/>
          <w:sz w:val="24"/>
          <w:szCs w:val="24"/>
        </w:rPr>
      </w:pPr>
    </w:p>
    <w:p w14:paraId="657A2315" w14:textId="77777777" w:rsidR="001A0223" w:rsidRPr="00A118FA" w:rsidRDefault="001A0223" w:rsidP="001A0223">
      <w:pPr>
        <w:pStyle w:val="AConds"/>
        <w:spacing w:before="120" w:after="120"/>
        <w:jc w:val="both"/>
        <w:rPr>
          <w:rFonts w:ascii="Arial" w:eastAsia="MS Mincho" w:hAnsi="Arial" w:cs="Arial"/>
          <w:sz w:val="24"/>
          <w:szCs w:val="24"/>
        </w:rPr>
      </w:pPr>
      <w:r w:rsidRPr="00A118FA">
        <w:rPr>
          <w:rFonts w:ascii="Arial" w:eastAsia="MS Mincho" w:hAnsi="Arial" w:cs="Arial"/>
          <w:sz w:val="24"/>
          <w:szCs w:val="24"/>
        </w:rPr>
        <w:t>The development must be carried out in accordance with the following drawings and other documentation listed in the table to this clause, or cited by other conditions, and as amended by other conditions of this consent.</w:t>
      </w:r>
    </w:p>
    <w:p w14:paraId="19A0D557" w14:textId="77777777" w:rsidR="001A0223" w:rsidRPr="007D7284" w:rsidRDefault="001A0223" w:rsidP="001A0223">
      <w:pPr>
        <w:spacing w:before="120" w:after="120" w:line="240" w:lineRule="auto"/>
        <w:ind w:left="720"/>
        <w:jc w:val="both"/>
        <w:rPr>
          <w:rFonts w:ascii="Arial" w:eastAsia="MS Mincho" w:hAnsi="Arial" w:cs="Arial"/>
          <w:sz w:val="24"/>
          <w:szCs w:val="24"/>
          <w:highlight w:val="yellow"/>
        </w:rPr>
      </w:pPr>
    </w:p>
    <w:tbl>
      <w:tblPr>
        <w:tblW w:w="84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276"/>
        <w:gridCol w:w="2410"/>
        <w:gridCol w:w="1843"/>
        <w:gridCol w:w="1450"/>
      </w:tblGrid>
      <w:tr w:rsidR="001A0223" w:rsidRPr="007D7284" w14:paraId="4283999A" w14:textId="77777777" w:rsidTr="0001232E">
        <w:trPr>
          <w:trHeight w:val="424"/>
        </w:trPr>
        <w:tc>
          <w:tcPr>
            <w:tcW w:w="1446" w:type="dxa"/>
            <w:shd w:val="clear" w:color="auto" w:fill="BFBFBF" w:themeFill="background1" w:themeFillShade="BF"/>
            <w:vAlign w:val="center"/>
          </w:tcPr>
          <w:p w14:paraId="4A2535FC" w14:textId="77777777" w:rsidR="001A0223" w:rsidRPr="00615531" w:rsidRDefault="001A0223" w:rsidP="0001232E">
            <w:pPr>
              <w:spacing w:before="120" w:after="120" w:line="240" w:lineRule="auto"/>
              <w:jc w:val="both"/>
              <w:rPr>
                <w:rFonts w:ascii="Arial" w:eastAsia="MS Mincho" w:hAnsi="Arial" w:cs="Arial"/>
                <w:b/>
                <w:sz w:val="24"/>
                <w:szCs w:val="24"/>
              </w:rPr>
            </w:pPr>
            <w:r w:rsidRPr="00615531">
              <w:rPr>
                <w:rFonts w:ascii="Arial" w:eastAsia="MS Mincho" w:hAnsi="Arial" w:cs="Arial"/>
                <w:b/>
                <w:sz w:val="24"/>
                <w:szCs w:val="24"/>
              </w:rPr>
              <w:t>Plan No.</w:t>
            </w:r>
          </w:p>
        </w:tc>
        <w:tc>
          <w:tcPr>
            <w:tcW w:w="1276" w:type="dxa"/>
            <w:shd w:val="clear" w:color="auto" w:fill="BFBFBF" w:themeFill="background1" w:themeFillShade="BF"/>
            <w:vAlign w:val="center"/>
          </w:tcPr>
          <w:p w14:paraId="1094D40D" w14:textId="77777777" w:rsidR="001A0223" w:rsidRPr="00615531" w:rsidRDefault="001A0223" w:rsidP="0001232E">
            <w:pPr>
              <w:spacing w:before="120" w:after="120" w:line="240" w:lineRule="auto"/>
              <w:jc w:val="both"/>
              <w:rPr>
                <w:rFonts w:ascii="Arial" w:eastAsia="MS Mincho" w:hAnsi="Arial" w:cs="Arial"/>
                <w:b/>
                <w:sz w:val="24"/>
                <w:szCs w:val="24"/>
              </w:rPr>
            </w:pPr>
            <w:r w:rsidRPr="00615531">
              <w:rPr>
                <w:rFonts w:ascii="Arial" w:eastAsia="MS Mincho" w:hAnsi="Arial" w:cs="Arial"/>
                <w:b/>
                <w:sz w:val="24"/>
                <w:szCs w:val="24"/>
              </w:rPr>
              <w:t>Revision</w:t>
            </w:r>
          </w:p>
        </w:tc>
        <w:tc>
          <w:tcPr>
            <w:tcW w:w="2410" w:type="dxa"/>
            <w:shd w:val="clear" w:color="auto" w:fill="BFBFBF" w:themeFill="background1" w:themeFillShade="BF"/>
            <w:vAlign w:val="center"/>
          </w:tcPr>
          <w:p w14:paraId="38979F7C" w14:textId="77777777" w:rsidR="001A0223" w:rsidRPr="00615531" w:rsidRDefault="001A0223" w:rsidP="0001232E">
            <w:pPr>
              <w:spacing w:before="120" w:after="120" w:line="240" w:lineRule="auto"/>
              <w:jc w:val="both"/>
              <w:rPr>
                <w:rFonts w:ascii="Arial" w:eastAsia="MS Mincho" w:hAnsi="Arial" w:cs="Arial"/>
                <w:b/>
                <w:sz w:val="24"/>
                <w:szCs w:val="24"/>
              </w:rPr>
            </w:pPr>
            <w:r w:rsidRPr="00615531">
              <w:rPr>
                <w:rFonts w:ascii="Arial" w:eastAsia="MS Mincho" w:hAnsi="Arial" w:cs="Arial"/>
                <w:b/>
                <w:sz w:val="24"/>
                <w:szCs w:val="24"/>
              </w:rPr>
              <w:t>Description</w:t>
            </w:r>
          </w:p>
        </w:tc>
        <w:tc>
          <w:tcPr>
            <w:tcW w:w="1843" w:type="dxa"/>
            <w:shd w:val="clear" w:color="auto" w:fill="BFBFBF" w:themeFill="background1" w:themeFillShade="BF"/>
            <w:vAlign w:val="center"/>
          </w:tcPr>
          <w:p w14:paraId="2BCE2AB2" w14:textId="77777777" w:rsidR="001A0223" w:rsidRPr="00615531" w:rsidRDefault="001A0223" w:rsidP="0001232E">
            <w:pPr>
              <w:spacing w:before="120" w:after="120" w:line="240" w:lineRule="auto"/>
              <w:jc w:val="both"/>
              <w:rPr>
                <w:rFonts w:ascii="Arial" w:eastAsia="MS Mincho" w:hAnsi="Arial" w:cs="Arial"/>
                <w:b/>
                <w:sz w:val="24"/>
                <w:szCs w:val="24"/>
              </w:rPr>
            </w:pPr>
            <w:r w:rsidRPr="00615531">
              <w:rPr>
                <w:rFonts w:ascii="Arial" w:eastAsia="MS Mincho" w:hAnsi="Arial" w:cs="Arial"/>
                <w:b/>
                <w:sz w:val="24"/>
                <w:szCs w:val="24"/>
              </w:rPr>
              <w:t>Prepared by</w:t>
            </w:r>
          </w:p>
        </w:tc>
        <w:tc>
          <w:tcPr>
            <w:tcW w:w="1450" w:type="dxa"/>
            <w:shd w:val="clear" w:color="auto" w:fill="BFBFBF" w:themeFill="background1" w:themeFillShade="BF"/>
            <w:vAlign w:val="center"/>
          </w:tcPr>
          <w:p w14:paraId="1F48AF8E" w14:textId="77777777" w:rsidR="001A0223" w:rsidRPr="00615531" w:rsidRDefault="001A0223" w:rsidP="0001232E">
            <w:pPr>
              <w:spacing w:before="120" w:after="120" w:line="240" w:lineRule="auto"/>
              <w:jc w:val="both"/>
              <w:rPr>
                <w:rFonts w:ascii="Arial" w:eastAsia="MS Mincho" w:hAnsi="Arial" w:cs="Arial"/>
                <w:b/>
                <w:sz w:val="24"/>
                <w:szCs w:val="24"/>
              </w:rPr>
            </w:pPr>
            <w:r w:rsidRPr="00615531">
              <w:rPr>
                <w:rFonts w:ascii="Arial" w:eastAsia="MS Mincho" w:hAnsi="Arial" w:cs="Arial"/>
                <w:b/>
                <w:sz w:val="24"/>
                <w:szCs w:val="24"/>
              </w:rPr>
              <w:t>Dated</w:t>
            </w:r>
          </w:p>
        </w:tc>
      </w:tr>
      <w:tr w:rsidR="001A0223" w:rsidRPr="007D7284" w14:paraId="26E47F99" w14:textId="77777777" w:rsidTr="0001232E">
        <w:tc>
          <w:tcPr>
            <w:tcW w:w="1446" w:type="dxa"/>
          </w:tcPr>
          <w:p w14:paraId="4DA87991" w14:textId="5ECAF6A7" w:rsidR="001A0223" w:rsidRPr="00615531" w:rsidRDefault="001A0223" w:rsidP="0001232E">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DA-000</w:t>
            </w:r>
            <w:r w:rsidR="00A118FA" w:rsidRPr="00615531">
              <w:rPr>
                <w:rFonts w:ascii="Arial" w:eastAsia="MS Mincho" w:hAnsi="Arial" w:cs="Arial"/>
                <w:sz w:val="24"/>
                <w:szCs w:val="24"/>
              </w:rPr>
              <w:t>0</w:t>
            </w:r>
          </w:p>
        </w:tc>
        <w:tc>
          <w:tcPr>
            <w:tcW w:w="1276" w:type="dxa"/>
          </w:tcPr>
          <w:p w14:paraId="534C9A99" w14:textId="5449D7BF" w:rsidR="001A0223" w:rsidRPr="00615531" w:rsidRDefault="00A118FA" w:rsidP="0001232E">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H</w:t>
            </w:r>
          </w:p>
        </w:tc>
        <w:tc>
          <w:tcPr>
            <w:tcW w:w="2410" w:type="dxa"/>
          </w:tcPr>
          <w:p w14:paraId="3CD3C124" w14:textId="7B4D1E6B" w:rsidR="001A0223" w:rsidRPr="00615531" w:rsidRDefault="00332DCF" w:rsidP="0001232E">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COVER</w:t>
            </w:r>
          </w:p>
        </w:tc>
        <w:tc>
          <w:tcPr>
            <w:tcW w:w="1843" w:type="dxa"/>
          </w:tcPr>
          <w:p w14:paraId="22A54896" w14:textId="5CC3D84E" w:rsidR="001A0223" w:rsidRPr="00615531" w:rsidRDefault="00A118FA" w:rsidP="0001232E">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39DE7969" w14:textId="5694D932" w:rsidR="001A0223" w:rsidRPr="00615531" w:rsidRDefault="00A118FA" w:rsidP="0001232E">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5515E510" w14:textId="77777777" w:rsidTr="0001232E">
        <w:tc>
          <w:tcPr>
            <w:tcW w:w="1446" w:type="dxa"/>
          </w:tcPr>
          <w:p w14:paraId="3B8D143A" w14:textId="7DEDB3E0"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DA-0100</w:t>
            </w:r>
          </w:p>
        </w:tc>
        <w:tc>
          <w:tcPr>
            <w:tcW w:w="1276" w:type="dxa"/>
          </w:tcPr>
          <w:p w14:paraId="2E4DC326" w14:textId="275D3865"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F</w:t>
            </w:r>
          </w:p>
        </w:tc>
        <w:tc>
          <w:tcPr>
            <w:tcW w:w="2410" w:type="dxa"/>
          </w:tcPr>
          <w:p w14:paraId="7844469E" w14:textId="1C549385"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SITE PLAN</w:t>
            </w:r>
          </w:p>
        </w:tc>
        <w:tc>
          <w:tcPr>
            <w:tcW w:w="1843" w:type="dxa"/>
          </w:tcPr>
          <w:p w14:paraId="6E5615FB" w14:textId="489DB081"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77961E50" w14:textId="648918B5"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4EF5B3B5" w14:textId="77777777" w:rsidTr="0001232E">
        <w:tc>
          <w:tcPr>
            <w:tcW w:w="1446" w:type="dxa"/>
          </w:tcPr>
          <w:p w14:paraId="5849C093" w14:textId="5B8214EE"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DA-0201</w:t>
            </w:r>
          </w:p>
        </w:tc>
        <w:tc>
          <w:tcPr>
            <w:tcW w:w="1276" w:type="dxa"/>
          </w:tcPr>
          <w:p w14:paraId="206DA42A" w14:textId="3E493D61"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G</w:t>
            </w:r>
          </w:p>
        </w:tc>
        <w:tc>
          <w:tcPr>
            <w:tcW w:w="2410" w:type="dxa"/>
          </w:tcPr>
          <w:p w14:paraId="293FB427" w14:textId="2FAD0300"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EXISTING PLAN – BASEMENT 01</w:t>
            </w:r>
          </w:p>
        </w:tc>
        <w:tc>
          <w:tcPr>
            <w:tcW w:w="1843" w:type="dxa"/>
          </w:tcPr>
          <w:p w14:paraId="0BEF0E4B" w14:textId="7A85BB68"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6D0409B7" w14:textId="777374F2"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2CA8C0EE" w14:textId="77777777" w:rsidTr="0001232E">
        <w:tc>
          <w:tcPr>
            <w:tcW w:w="1446" w:type="dxa"/>
          </w:tcPr>
          <w:p w14:paraId="2E96A2B9" w14:textId="4186AB64"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DA-0202</w:t>
            </w:r>
          </w:p>
        </w:tc>
        <w:tc>
          <w:tcPr>
            <w:tcW w:w="1276" w:type="dxa"/>
          </w:tcPr>
          <w:p w14:paraId="63ED4C95" w14:textId="6669FCCF"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F</w:t>
            </w:r>
          </w:p>
        </w:tc>
        <w:tc>
          <w:tcPr>
            <w:tcW w:w="2410" w:type="dxa"/>
          </w:tcPr>
          <w:p w14:paraId="219FD715" w14:textId="10E45686"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EXISTING PLAN – LEVEL 00</w:t>
            </w:r>
          </w:p>
        </w:tc>
        <w:tc>
          <w:tcPr>
            <w:tcW w:w="1843" w:type="dxa"/>
          </w:tcPr>
          <w:p w14:paraId="0C0B0A23" w14:textId="235A64F9"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1E909B76" w14:textId="5DE05E13"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2985AB4D" w14:textId="77777777" w:rsidTr="0001232E">
        <w:tc>
          <w:tcPr>
            <w:tcW w:w="1446" w:type="dxa"/>
          </w:tcPr>
          <w:p w14:paraId="52175C51" w14:textId="3527072B"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DA-0251</w:t>
            </w:r>
          </w:p>
        </w:tc>
        <w:tc>
          <w:tcPr>
            <w:tcW w:w="1276" w:type="dxa"/>
          </w:tcPr>
          <w:p w14:paraId="653D7EFE" w14:textId="36BEA9E2"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F</w:t>
            </w:r>
          </w:p>
        </w:tc>
        <w:tc>
          <w:tcPr>
            <w:tcW w:w="2410" w:type="dxa"/>
          </w:tcPr>
          <w:p w14:paraId="033DC1E0" w14:textId="0AB1F434"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DEMOLITION PLAN – BASEMENT 01</w:t>
            </w:r>
          </w:p>
        </w:tc>
        <w:tc>
          <w:tcPr>
            <w:tcW w:w="1843" w:type="dxa"/>
          </w:tcPr>
          <w:p w14:paraId="73435B8E" w14:textId="0385F2E5"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7A1C44BB" w14:textId="44C3F590"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451E9178" w14:textId="77777777" w:rsidTr="0001232E">
        <w:tc>
          <w:tcPr>
            <w:tcW w:w="1446" w:type="dxa"/>
          </w:tcPr>
          <w:p w14:paraId="608E595A" w14:textId="32CAEF5B"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DA-0252</w:t>
            </w:r>
          </w:p>
        </w:tc>
        <w:tc>
          <w:tcPr>
            <w:tcW w:w="1276" w:type="dxa"/>
          </w:tcPr>
          <w:p w14:paraId="5006B5E0" w14:textId="0B14771B"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E</w:t>
            </w:r>
          </w:p>
        </w:tc>
        <w:tc>
          <w:tcPr>
            <w:tcW w:w="2410" w:type="dxa"/>
          </w:tcPr>
          <w:p w14:paraId="2C7C2699" w14:textId="4531106F"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DEMOLITION PLAN – LEVEL 00</w:t>
            </w:r>
          </w:p>
        </w:tc>
        <w:tc>
          <w:tcPr>
            <w:tcW w:w="1843" w:type="dxa"/>
          </w:tcPr>
          <w:p w14:paraId="31E1755A" w14:textId="2CB05BE5"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315FD942" w14:textId="04C23E15"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1623FB79" w14:textId="77777777" w:rsidTr="0001232E">
        <w:tc>
          <w:tcPr>
            <w:tcW w:w="1446" w:type="dxa"/>
          </w:tcPr>
          <w:p w14:paraId="6C85BB07" w14:textId="017EBFE1"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DA-0801</w:t>
            </w:r>
          </w:p>
        </w:tc>
        <w:tc>
          <w:tcPr>
            <w:tcW w:w="1276" w:type="dxa"/>
          </w:tcPr>
          <w:p w14:paraId="6164E63D" w14:textId="2B29FB7C"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F</w:t>
            </w:r>
          </w:p>
        </w:tc>
        <w:tc>
          <w:tcPr>
            <w:tcW w:w="2410" w:type="dxa"/>
          </w:tcPr>
          <w:p w14:paraId="76E1A52C" w14:textId="143EC31A"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3D OVERALL AXONOMETRIC - NORTH</w:t>
            </w:r>
          </w:p>
        </w:tc>
        <w:tc>
          <w:tcPr>
            <w:tcW w:w="1843" w:type="dxa"/>
          </w:tcPr>
          <w:p w14:paraId="498A8238" w14:textId="2AD44F99"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61B27449" w14:textId="2DFE5B41"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5A7284F3" w14:textId="77777777" w:rsidTr="0001232E">
        <w:tc>
          <w:tcPr>
            <w:tcW w:w="1446" w:type="dxa"/>
          </w:tcPr>
          <w:p w14:paraId="4FFB6A42" w14:textId="06118810"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DA-0802</w:t>
            </w:r>
          </w:p>
        </w:tc>
        <w:tc>
          <w:tcPr>
            <w:tcW w:w="1276" w:type="dxa"/>
          </w:tcPr>
          <w:p w14:paraId="7B28547E" w14:textId="04A19220"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F</w:t>
            </w:r>
          </w:p>
        </w:tc>
        <w:tc>
          <w:tcPr>
            <w:tcW w:w="2410" w:type="dxa"/>
          </w:tcPr>
          <w:p w14:paraId="553E62E7" w14:textId="3011BEB6"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3D OVERALL AXONOMETRIC – WEST</w:t>
            </w:r>
          </w:p>
        </w:tc>
        <w:tc>
          <w:tcPr>
            <w:tcW w:w="1843" w:type="dxa"/>
          </w:tcPr>
          <w:p w14:paraId="55651EF2" w14:textId="11FF88B5"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2360FA64" w14:textId="132C5528"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137FBD40" w14:textId="77777777" w:rsidTr="0001232E">
        <w:tc>
          <w:tcPr>
            <w:tcW w:w="1446" w:type="dxa"/>
          </w:tcPr>
          <w:p w14:paraId="5732EC0D" w14:textId="160BAF35"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DA-0803</w:t>
            </w:r>
          </w:p>
        </w:tc>
        <w:tc>
          <w:tcPr>
            <w:tcW w:w="1276" w:type="dxa"/>
          </w:tcPr>
          <w:p w14:paraId="57969B71" w14:textId="456F9371"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F</w:t>
            </w:r>
          </w:p>
        </w:tc>
        <w:tc>
          <w:tcPr>
            <w:tcW w:w="2410" w:type="dxa"/>
          </w:tcPr>
          <w:p w14:paraId="47D62D65" w14:textId="69ABD1D0"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3D OVERALL AXONOMETRIC – SOUTH</w:t>
            </w:r>
          </w:p>
        </w:tc>
        <w:tc>
          <w:tcPr>
            <w:tcW w:w="1843" w:type="dxa"/>
          </w:tcPr>
          <w:p w14:paraId="7E985261" w14:textId="26CBAB5C"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349D5983" w14:textId="6E79BB5D"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4ABD4936" w14:textId="77777777" w:rsidTr="0001232E">
        <w:tc>
          <w:tcPr>
            <w:tcW w:w="1446" w:type="dxa"/>
          </w:tcPr>
          <w:p w14:paraId="490D9B99" w14:textId="0C3B7D51"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DA-0804</w:t>
            </w:r>
          </w:p>
        </w:tc>
        <w:tc>
          <w:tcPr>
            <w:tcW w:w="1276" w:type="dxa"/>
          </w:tcPr>
          <w:p w14:paraId="2A170BEF" w14:textId="64782A45"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F</w:t>
            </w:r>
          </w:p>
        </w:tc>
        <w:tc>
          <w:tcPr>
            <w:tcW w:w="2410" w:type="dxa"/>
          </w:tcPr>
          <w:p w14:paraId="51319103" w14:textId="02011F5C"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3D OVERALL AXONOMETRIC - EAST</w:t>
            </w:r>
          </w:p>
        </w:tc>
        <w:tc>
          <w:tcPr>
            <w:tcW w:w="1843" w:type="dxa"/>
          </w:tcPr>
          <w:p w14:paraId="7594FAFA" w14:textId="4F15E1E9"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6F6D2F52" w14:textId="15887CB1"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0F51683C" w14:textId="77777777" w:rsidTr="0001232E">
        <w:tc>
          <w:tcPr>
            <w:tcW w:w="1446" w:type="dxa"/>
          </w:tcPr>
          <w:p w14:paraId="551C0112" w14:textId="014D5669"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DA-1001</w:t>
            </w:r>
          </w:p>
        </w:tc>
        <w:tc>
          <w:tcPr>
            <w:tcW w:w="1276" w:type="dxa"/>
          </w:tcPr>
          <w:p w14:paraId="2E61ECE7" w14:textId="70FA7932"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H</w:t>
            </w:r>
          </w:p>
        </w:tc>
        <w:tc>
          <w:tcPr>
            <w:tcW w:w="2410" w:type="dxa"/>
          </w:tcPr>
          <w:p w14:paraId="7DCA19D4" w14:textId="5F085C5D"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FLOOR PLAN – BASEMENT 04</w:t>
            </w:r>
          </w:p>
        </w:tc>
        <w:tc>
          <w:tcPr>
            <w:tcW w:w="1843" w:type="dxa"/>
          </w:tcPr>
          <w:p w14:paraId="4D4DD7E5" w14:textId="30244BFF"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3E604C06" w14:textId="7B844A3A"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482B05FE" w14:textId="77777777" w:rsidTr="0001232E">
        <w:tc>
          <w:tcPr>
            <w:tcW w:w="1446" w:type="dxa"/>
          </w:tcPr>
          <w:p w14:paraId="6E586DE8" w14:textId="30CD1467"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DA-1002</w:t>
            </w:r>
          </w:p>
        </w:tc>
        <w:tc>
          <w:tcPr>
            <w:tcW w:w="1276" w:type="dxa"/>
          </w:tcPr>
          <w:p w14:paraId="517D5F48" w14:textId="54087517"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H</w:t>
            </w:r>
          </w:p>
        </w:tc>
        <w:tc>
          <w:tcPr>
            <w:tcW w:w="2410" w:type="dxa"/>
          </w:tcPr>
          <w:p w14:paraId="51BD2CB0" w14:textId="452FA88D"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FLOOR PLAN – BASEMENT 03</w:t>
            </w:r>
          </w:p>
        </w:tc>
        <w:tc>
          <w:tcPr>
            <w:tcW w:w="1843" w:type="dxa"/>
          </w:tcPr>
          <w:p w14:paraId="61684C7A" w14:textId="1D20960C"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794ADDC7" w14:textId="06291152"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0E62D7F3" w14:textId="77777777" w:rsidTr="0001232E">
        <w:tc>
          <w:tcPr>
            <w:tcW w:w="1446" w:type="dxa"/>
          </w:tcPr>
          <w:p w14:paraId="3F177B52" w14:textId="1BF33630"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DA-1003</w:t>
            </w:r>
          </w:p>
        </w:tc>
        <w:tc>
          <w:tcPr>
            <w:tcW w:w="1276" w:type="dxa"/>
          </w:tcPr>
          <w:p w14:paraId="02E2C2E6" w14:textId="6380CBFE"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H</w:t>
            </w:r>
          </w:p>
        </w:tc>
        <w:tc>
          <w:tcPr>
            <w:tcW w:w="2410" w:type="dxa"/>
          </w:tcPr>
          <w:p w14:paraId="505B9751" w14:textId="5A2AD959"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FLOOR PLAN – BASEMENT 02</w:t>
            </w:r>
          </w:p>
        </w:tc>
        <w:tc>
          <w:tcPr>
            <w:tcW w:w="1843" w:type="dxa"/>
          </w:tcPr>
          <w:p w14:paraId="64C8ED3F" w14:textId="708A2AC9"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0B426D2C" w14:textId="7F986377"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32F4E741" w14:textId="77777777" w:rsidTr="0001232E">
        <w:tc>
          <w:tcPr>
            <w:tcW w:w="1446" w:type="dxa"/>
          </w:tcPr>
          <w:p w14:paraId="6E38ABDF" w14:textId="60C2DE7C"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DA-1004</w:t>
            </w:r>
          </w:p>
        </w:tc>
        <w:tc>
          <w:tcPr>
            <w:tcW w:w="1276" w:type="dxa"/>
          </w:tcPr>
          <w:p w14:paraId="0F268EF0" w14:textId="5F1ECAE7"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H</w:t>
            </w:r>
          </w:p>
        </w:tc>
        <w:tc>
          <w:tcPr>
            <w:tcW w:w="2410" w:type="dxa"/>
          </w:tcPr>
          <w:p w14:paraId="554649A7" w14:textId="2BA179E2"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FLOOR PLAN – BASEMENT 01</w:t>
            </w:r>
          </w:p>
        </w:tc>
        <w:tc>
          <w:tcPr>
            <w:tcW w:w="1843" w:type="dxa"/>
          </w:tcPr>
          <w:p w14:paraId="04847BEA" w14:textId="142CD594"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6992773A" w14:textId="170A404C"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78732180" w14:textId="77777777" w:rsidTr="0001232E">
        <w:tc>
          <w:tcPr>
            <w:tcW w:w="1446" w:type="dxa"/>
          </w:tcPr>
          <w:p w14:paraId="2081FB08" w14:textId="2C1AA7B9"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DA-1005</w:t>
            </w:r>
          </w:p>
        </w:tc>
        <w:tc>
          <w:tcPr>
            <w:tcW w:w="1276" w:type="dxa"/>
          </w:tcPr>
          <w:p w14:paraId="3588165B" w14:textId="3B5AF4E2"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H</w:t>
            </w:r>
          </w:p>
        </w:tc>
        <w:tc>
          <w:tcPr>
            <w:tcW w:w="2410" w:type="dxa"/>
          </w:tcPr>
          <w:p w14:paraId="40CE8098" w14:textId="41849213"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FLOOR PLAN – GROUND LEVEL</w:t>
            </w:r>
          </w:p>
        </w:tc>
        <w:tc>
          <w:tcPr>
            <w:tcW w:w="1843" w:type="dxa"/>
          </w:tcPr>
          <w:p w14:paraId="4D281166" w14:textId="7F51598E"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15304927" w14:textId="6EE59465"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33C20C72" w14:textId="77777777" w:rsidTr="0001232E">
        <w:tc>
          <w:tcPr>
            <w:tcW w:w="1446" w:type="dxa"/>
          </w:tcPr>
          <w:p w14:paraId="73D91E83" w14:textId="056D9E66"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DA-1006</w:t>
            </w:r>
          </w:p>
        </w:tc>
        <w:tc>
          <w:tcPr>
            <w:tcW w:w="1276" w:type="dxa"/>
          </w:tcPr>
          <w:p w14:paraId="6B7480E5" w14:textId="2B714A56"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E</w:t>
            </w:r>
          </w:p>
        </w:tc>
        <w:tc>
          <w:tcPr>
            <w:tcW w:w="2410" w:type="dxa"/>
          </w:tcPr>
          <w:p w14:paraId="6F81D463" w14:textId="0F6FB6BA"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FLOOR PLAN – MEZZANINE LEVEL</w:t>
            </w:r>
          </w:p>
        </w:tc>
        <w:tc>
          <w:tcPr>
            <w:tcW w:w="1843" w:type="dxa"/>
          </w:tcPr>
          <w:p w14:paraId="62BDDC43" w14:textId="787AD19C"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28B7F1C0" w14:textId="1AC855AB"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3AB110CE" w14:textId="77777777" w:rsidTr="0001232E">
        <w:tc>
          <w:tcPr>
            <w:tcW w:w="1446" w:type="dxa"/>
          </w:tcPr>
          <w:p w14:paraId="36644602" w14:textId="6A2CB54E"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DA-1007</w:t>
            </w:r>
          </w:p>
        </w:tc>
        <w:tc>
          <w:tcPr>
            <w:tcW w:w="1276" w:type="dxa"/>
          </w:tcPr>
          <w:p w14:paraId="3FDE9757" w14:textId="343D7C9E"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H</w:t>
            </w:r>
          </w:p>
        </w:tc>
        <w:tc>
          <w:tcPr>
            <w:tcW w:w="2410" w:type="dxa"/>
          </w:tcPr>
          <w:p w14:paraId="5960AB90" w14:textId="328B647D"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FLOOR PLAN – LEVEL 01</w:t>
            </w:r>
          </w:p>
        </w:tc>
        <w:tc>
          <w:tcPr>
            <w:tcW w:w="1843" w:type="dxa"/>
          </w:tcPr>
          <w:p w14:paraId="6CA28DAC" w14:textId="128B4EAD"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332201F0" w14:textId="0555F641"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588C7AB1" w14:textId="77777777" w:rsidTr="0001232E">
        <w:tc>
          <w:tcPr>
            <w:tcW w:w="1446" w:type="dxa"/>
          </w:tcPr>
          <w:p w14:paraId="35DE86A7" w14:textId="169AF03E"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DA-1008</w:t>
            </w:r>
          </w:p>
        </w:tc>
        <w:tc>
          <w:tcPr>
            <w:tcW w:w="1276" w:type="dxa"/>
          </w:tcPr>
          <w:p w14:paraId="34E08A03" w14:textId="35E275CB"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J</w:t>
            </w:r>
          </w:p>
        </w:tc>
        <w:tc>
          <w:tcPr>
            <w:tcW w:w="2410" w:type="dxa"/>
          </w:tcPr>
          <w:p w14:paraId="251B6AA9" w14:textId="1857F1EA"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FLOOR PLAN – LEVEL 02</w:t>
            </w:r>
          </w:p>
        </w:tc>
        <w:tc>
          <w:tcPr>
            <w:tcW w:w="1843" w:type="dxa"/>
          </w:tcPr>
          <w:p w14:paraId="27D79982" w14:textId="4DD4BFF4"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1528C7FA" w14:textId="75D4D126"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0F2D27AA" w14:textId="77777777" w:rsidTr="0001232E">
        <w:tc>
          <w:tcPr>
            <w:tcW w:w="1446" w:type="dxa"/>
          </w:tcPr>
          <w:p w14:paraId="204BACF9" w14:textId="2F4FD121"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DA-1009</w:t>
            </w:r>
          </w:p>
        </w:tc>
        <w:tc>
          <w:tcPr>
            <w:tcW w:w="1276" w:type="dxa"/>
          </w:tcPr>
          <w:p w14:paraId="123789AD" w14:textId="4BCDAFA8"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I</w:t>
            </w:r>
          </w:p>
        </w:tc>
        <w:tc>
          <w:tcPr>
            <w:tcW w:w="2410" w:type="dxa"/>
          </w:tcPr>
          <w:p w14:paraId="77A974AE" w14:textId="6C6549E3"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FLOOR PLAN – LEVEL 03</w:t>
            </w:r>
          </w:p>
        </w:tc>
        <w:tc>
          <w:tcPr>
            <w:tcW w:w="1843" w:type="dxa"/>
          </w:tcPr>
          <w:p w14:paraId="3AEE3850" w14:textId="00689306"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5FF32DB3" w14:textId="46DCF62A"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25D0F573" w14:textId="77777777" w:rsidTr="0001232E">
        <w:tc>
          <w:tcPr>
            <w:tcW w:w="1446" w:type="dxa"/>
          </w:tcPr>
          <w:p w14:paraId="7427EA79" w14:textId="3A8A63FD"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DA-1010</w:t>
            </w:r>
          </w:p>
        </w:tc>
        <w:tc>
          <w:tcPr>
            <w:tcW w:w="1276" w:type="dxa"/>
          </w:tcPr>
          <w:p w14:paraId="3A5B1F24" w14:textId="2CD8A1BD"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I</w:t>
            </w:r>
          </w:p>
        </w:tc>
        <w:tc>
          <w:tcPr>
            <w:tcW w:w="2410" w:type="dxa"/>
          </w:tcPr>
          <w:p w14:paraId="54C6733B" w14:textId="293A2A39"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FLOOR PLAN – ROOF</w:t>
            </w:r>
          </w:p>
        </w:tc>
        <w:tc>
          <w:tcPr>
            <w:tcW w:w="1843" w:type="dxa"/>
          </w:tcPr>
          <w:p w14:paraId="5C3F7F64" w14:textId="25DC90D0"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0B06FAD2" w14:textId="19AC3E7A"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543FBF3E" w14:textId="77777777" w:rsidTr="0001232E">
        <w:tc>
          <w:tcPr>
            <w:tcW w:w="1446" w:type="dxa"/>
          </w:tcPr>
          <w:p w14:paraId="5C65083B" w14:textId="2117FCA7"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DA-1401</w:t>
            </w:r>
          </w:p>
        </w:tc>
        <w:tc>
          <w:tcPr>
            <w:tcW w:w="1276" w:type="dxa"/>
          </w:tcPr>
          <w:p w14:paraId="2AF995E7" w14:textId="0DC1A41C"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H</w:t>
            </w:r>
          </w:p>
        </w:tc>
        <w:tc>
          <w:tcPr>
            <w:tcW w:w="2410" w:type="dxa"/>
          </w:tcPr>
          <w:p w14:paraId="43F889EC" w14:textId="7D8ACF73"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 xml:space="preserve">ELEVATION – NORTH </w:t>
            </w:r>
          </w:p>
        </w:tc>
        <w:tc>
          <w:tcPr>
            <w:tcW w:w="1843" w:type="dxa"/>
          </w:tcPr>
          <w:p w14:paraId="30CFF5C2" w14:textId="7FE589A9"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3513D0D8" w14:textId="23DF1334"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4FE17326" w14:textId="77777777" w:rsidTr="0001232E">
        <w:tc>
          <w:tcPr>
            <w:tcW w:w="1446" w:type="dxa"/>
          </w:tcPr>
          <w:p w14:paraId="495F9165" w14:textId="7BA2382A"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DA-1402</w:t>
            </w:r>
          </w:p>
        </w:tc>
        <w:tc>
          <w:tcPr>
            <w:tcW w:w="1276" w:type="dxa"/>
          </w:tcPr>
          <w:p w14:paraId="72599FF0" w14:textId="0FB85A40"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G</w:t>
            </w:r>
          </w:p>
        </w:tc>
        <w:tc>
          <w:tcPr>
            <w:tcW w:w="2410" w:type="dxa"/>
          </w:tcPr>
          <w:p w14:paraId="7359A8A1" w14:textId="569A5891"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ELEVATION – EAST</w:t>
            </w:r>
          </w:p>
        </w:tc>
        <w:tc>
          <w:tcPr>
            <w:tcW w:w="1843" w:type="dxa"/>
          </w:tcPr>
          <w:p w14:paraId="51A71ECD" w14:textId="47AB19E1"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1355711F" w14:textId="0A0CB03F"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59966BAD" w14:textId="77777777" w:rsidTr="0001232E">
        <w:tc>
          <w:tcPr>
            <w:tcW w:w="1446" w:type="dxa"/>
          </w:tcPr>
          <w:p w14:paraId="21FB8EA1" w14:textId="685AD701"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DA-1403</w:t>
            </w:r>
          </w:p>
        </w:tc>
        <w:tc>
          <w:tcPr>
            <w:tcW w:w="1276" w:type="dxa"/>
          </w:tcPr>
          <w:p w14:paraId="4A9B725B" w14:textId="59659DA1"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G</w:t>
            </w:r>
          </w:p>
        </w:tc>
        <w:tc>
          <w:tcPr>
            <w:tcW w:w="2410" w:type="dxa"/>
          </w:tcPr>
          <w:p w14:paraId="487EEBEB" w14:textId="46C8A278"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 xml:space="preserve">ELEVATION – SOUTH </w:t>
            </w:r>
          </w:p>
        </w:tc>
        <w:tc>
          <w:tcPr>
            <w:tcW w:w="1843" w:type="dxa"/>
          </w:tcPr>
          <w:p w14:paraId="482D6E90" w14:textId="500086A6"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11F75C23" w14:textId="3F3A6020"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0FA8E0EE" w14:textId="77777777" w:rsidTr="0001232E">
        <w:tc>
          <w:tcPr>
            <w:tcW w:w="1446" w:type="dxa"/>
          </w:tcPr>
          <w:p w14:paraId="7AADB831" w14:textId="082863DF"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DA-1404</w:t>
            </w:r>
          </w:p>
        </w:tc>
        <w:tc>
          <w:tcPr>
            <w:tcW w:w="1276" w:type="dxa"/>
          </w:tcPr>
          <w:p w14:paraId="758022AA" w14:textId="2A5D0F3E"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G</w:t>
            </w:r>
          </w:p>
        </w:tc>
        <w:tc>
          <w:tcPr>
            <w:tcW w:w="2410" w:type="dxa"/>
          </w:tcPr>
          <w:p w14:paraId="4FBEBF21" w14:textId="346816E8"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 xml:space="preserve">ELEVATION – WEST </w:t>
            </w:r>
          </w:p>
        </w:tc>
        <w:tc>
          <w:tcPr>
            <w:tcW w:w="1843" w:type="dxa"/>
          </w:tcPr>
          <w:p w14:paraId="63B73A11" w14:textId="3D8692F4"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073B794B" w14:textId="6EC0609F"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6DE4BD6D" w14:textId="77777777" w:rsidTr="0001232E">
        <w:tc>
          <w:tcPr>
            <w:tcW w:w="1446" w:type="dxa"/>
          </w:tcPr>
          <w:p w14:paraId="5CC9C427" w14:textId="668E18B0"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DA-1501</w:t>
            </w:r>
          </w:p>
        </w:tc>
        <w:tc>
          <w:tcPr>
            <w:tcW w:w="1276" w:type="dxa"/>
          </w:tcPr>
          <w:p w14:paraId="43770720" w14:textId="4F1E8AA0"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H</w:t>
            </w:r>
          </w:p>
        </w:tc>
        <w:tc>
          <w:tcPr>
            <w:tcW w:w="2410" w:type="dxa"/>
          </w:tcPr>
          <w:p w14:paraId="4859333C" w14:textId="5345B066"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BUILDING SECTION A</w:t>
            </w:r>
          </w:p>
        </w:tc>
        <w:tc>
          <w:tcPr>
            <w:tcW w:w="1843" w:type="dxa"/>
          </w:tcPr>
          <w:p w14:paraId="210F721F" w14:textId="6547A6A0"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6899C343" w14:textId="08D03380"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0428CE6A" w14:textId="77777777" w:rsidTr="0001232E">
        <w:tc>
          <w:tcPr>
            <w:tcW w:w="1446" w:type="dxa"/>
          </w:tcPr>
          <w:p w14:paraId="7B43E180" w14:textId="403E67F5"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DA-1502</w:t>
            </w:r>
          </w:p>
        </w:tc>
        <w:tc>
          <w:tcPr>
            <w:tcW w:w="1276" w:type="dxa"/>
          </w:tcPr>
          <w:p w14:paraId="762EE2B5" w14:textId="61B8F271"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H</w:t>
            </w:r>
          </w:p>
        </w:tc>
        <w:tc>
          <w:tcPr>
            <w:tcW w:w="2410" w:type="dxa"/>
          </w:tcPr>
          <w:p w14:paraId="7FBC39A7" w14:textId="31B0681C"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BUILDING SECTION B</w:t>
            </w:r>
          </w:p>
        </w:tc>
        <w:tc>
          <w:tcPr>
            <w:tcW w:w="1843" w:type="dxa"/>
          </w:tcPr>
          <w:p w14:paraId="72FCBE44" w14:textId="36547424"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651C279E" w14:textId="60F85D39"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20C93A48" w14:textId="77777777" w:rsidTr="0001232E">
        <w:tc>
          <w:tcPr>
            <w:tcW w:w="1446" w:type="dxa"/>
          </w:tcPr>
          <w:p w14:paraId="2C836F35" w14:textId="5FD7B408"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DA-1503</w:t>
            </w:r>
          </w:p>
        </w:tc>
        <w:tc>
          <w:tcPr>
            <w:tcW w:w="1276" w:type="dxa"/>
          </w:tcPr>
          <w:p w14:paraId="494E0EA8" w14:textId="0F39BC7C"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H</w:t>
            </w:r>
          </w:p>
        </w:tc>
        <w:tc>
          <w:tcPr>
            <w:tcW w:w="2410" w:type="dxa"/>
          </w:tcPr>
          <w:p w14:paraId="52952B08" w14:textId="4E6D5E7D"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BUILDING SECTION C</w:t>
            </w:r>
          </w:p>
        </w:tc>
        <w:tc>
          <w:tcPr>
            <w:tcW w:w="1843" w:type="dxa"/>
          </w:tcPr>
          <w:p w14:paraId="3FA0B03E" w14:textId="331D2CDF"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1296084D" w14:textId="014F46B3"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020CCE9A" w14:textId="77777777" w:rsidTr="0001232E">
        <w:tc>
          <w:tcPr>
            <w:tcW w:w="1446" w:type="dxa"/>
          </w:tcPr>
          <w:p w14:paraId="4C6469B1" w14:textId="502EC22B"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DA-1504</w:t>
            </w:r>
          </w:p>
        </w:tc>
        <w:tc>
          <w:tcPr>
            <w:tcW w:w="1276" w:type="dxa"/>
          </w:tcPr>
          <w:p w14:paraId="433789B6" w14:textId="350095F2"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H</w:t>
            </w:r>
          </w:p>
        </w:tc>
        <w:tc>
          <w:tcPr>
            <w:tcW w:w="2410" w:type="dxa"/>
          </w:tcPr>
          <w:p w14:paraId="44AADFDC" w14:textId="1A261599"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BUILDING SECTION D</w:t>
            </w:r>
          </w:p>
        </w:tc>
        <w:tc>
          <w:tcPr>
            <w:tcW w:w="1843" w:type="dxa"/>
          </w:tcPr>
          <w:p w14:paraId="6A5AE578" w14:textId="5957F2C7"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3C2211AC" w14:textId="1E09AD83"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2990B3AD" w14:textId="77777777" w:rsidTr="0001232E">
        <w:tc>
          <w:tcPr>
            <w:tcW w:w="1446" w:type="dxa"/>
          </w:tcPr>
          <w:p w14:paraId="36EA763A" w14:textId="36E164EF"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DA-1505</w:t>
            </w:r>
          </w:p>
        </w:tc>
        <w:tc>
          <w:tcPr>
            <w:tcW w:w="1276" w:type="dxa"/>
          </w:tcPr>
          <w:p w14:paraId="5BC66430" w14:textId="728547E4"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H</w:t>
            </w:r>
          </w:p>
        </w:tc>
        <w:tc>
          <w:tcPr>
            <w:tcW w:w="2410" w:type="dxa"/>
          </w:tcPr>
          <w:p w14:paraId="64FE6C76" w14:textId="4EF30392"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BUILDING SECTION E</w:t>
            </w:r>
          </w:p>
        </w:tc>
        <w:tc>
          <w:tcPr>
            <w:tcW w:w="1843" w:type="dxa"/>
          </w:tcPr>
          <w:p w14:paraId="0F93E1B5" w14:textId="74524B23"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37469361" w14:textId="141961AC"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36E86A40" w14:textId="77777777" w:rsidTr="0001232E">
        <w:tc>
          <w:tcPr>
            <w:tcW w:w="1446" w:type="dxa"/>
          </w:tcPr>
          <w:p w14:paraId="0A4E9605" w14:textId="0A5CEF43"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DA-4001</w:t>
            </w:r>
          </w:p>
        </w:tc>
        <w:tc>
          <w:tcPr>
            <w:tcW w:w="1276" w:type="dxa"/>
          </w:tcPr>
          <w:p w14:paraId="03DDF50B" w14:textId="7E23F401"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G</w:t>
            </w:r>
          </w:p>
        </w:tc>
        <w:tc>
          <w:tcPr>
            <w:tcW w:w="2410" w:type="dxa"/>
          </w:tcPr>
          <w:p w14:paraId="750E5573" w14:textId="018F04E5"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ADAPTABLE APARTMENT – 2BED – SHEET 01</w:t>
            </w:r>
          </w:p>
        </w:tc>
        <w:tc>
          <w:tcPr>
            <w:tcW w:w="1843" w:type="dxa"/>
          </w:tcPr>
          <w:p w14:paraId="41F10E4B" w14:textId="2CC4C2F3"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57BE3447" w14:textId="1377B85A"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3AFB701C" w14:textId="77777777" w:rsidTr="0001232E">
        <w:tc>
          <w:tcPr>
            <w:tcW w:w="1446" w:type="dxa"/>
          </w:tcPr>
          <w:p w14:paraId="73548E54" w14:textId="64B2DDC8"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DA-4002</w:t>
            </w:r>
          </w:p>
        </w:tc>
        <w:tc>
          <w:tcPr>
            <w:tcW w:w="1276" w:type="dxa"/>
          </w:tcPr>
          <w:p w14:paraId="0DE517F7" w14:textId="4454C612"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G</w:t>
            </w:r>
          </w:p>
        </w:tc>
        <w:tc>
          <w:tcPr>
            <w:tcW w:w="2410" w:type="dxa"/>
          </w:tcPr>
          <w:p w14:paraId="28D5247E" w14:textId="583EF881"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ADAPTABLE APARTMENT – 2BED – SHEET 02</w:t>
            </w:r>
          </w:p>
        </w:tc>
        <w:tc>
          <w:tcPr>
            <w:tcW w:w="1843" w:type="dxa"/>
          </w:tcPr>
          <w:p w14:paraId="13E5AD60" w14:textId="72E80087"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6D38E6CE" w14:textId="49691ED9"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615531" w:rsidRPr="007D7284" w14:paraId="67D4A825" w14:textId="77777777" w:rsidTr="0001232E">
        <w:tc>
          <w:tcPr>
            <w:tcW w:w="1446" w:type="dxa"/>
          </w:tcPr>
          <w:p w14:paraId="659337B8" w14:textId="35F23C47"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DA-4003</w:t>
            </w:r>
          </w:p>
        </w:tc>
        <w:tc>
          <w:tcPr>
            <w:tcW w:w="1276" w:type="dxa"/>
          </w:tcPr>
          <w:p w14:paraId="5BCD74A5" w14:textId="033F7630"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C</w:t>
            </w:r>
          </w:p>
        </w:tc>
        <w:tc>
          <w:tcPr>
            <w:tcW w:w="2410" w:type="dxa"/>
          </w:tcPr>
          <w:p w14:paraId="7400BFDF" w14:textId="0C156EFB"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ADAPTABLE APARTMENT – 2BED – SHEET 03</w:t>
            </w:r>
          </w:p>
        </w:tc>
        <w:tc>
          <w:tcPr>
            <w:tcW w:w="1843" w:type="dxa"/>
          </w:tcPr>
          <w:p w14:paraId="5BCDB75C" w14:textId="60D14292" w:rsidR="00615531" w:rsidRPr="00615531" w:rsidRDefault="00615531" w:rsidP="00615531">
            <w:pPr>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SJB Architects</w:t>
            </w:r>
          </w:p>
        </w:tc>
        <w:tc>
          <w:tcPr>
            <w:tcW w:w="1450" w:type="dxa"/>
          </w:tcPr>
          <w:p w14:paraId="7E002D3E" w14:textId="56F3CFC7" w:rsidR="00615531" w:rsidRPr="00615531" w:rsidRDefault="00615531" w:rsidP="00615531">
            <w:pPr>
              <w:tabs>
                <w:tab w:val="left" w:pos="802"/>
              </w:tabs>
              <w:spacing w:before="120" w:after="120" w:line="240" w:lineRule="auto"/>
              <w:jc w:val="both"/>
              <w:rPr>
                <w:rFonts w:ascii="Arial" w:eastAsia="MS Mincho" w:hAnsi="Arial" w:cs="Arial"/>
                <w:sz w:val="24"/>
                <w:szCs w:val="24"/>
              </w:rPr>
            </w:pPr>
            <w:r w:rsidRPr="00615531">
              <w:rPr>
                <w:rFonts w:ascii="Arial" w:eastAsia="MS Mincho" w:hAnsi="Arial" w:cs="Arial"/>
                <w:sz w:val="24"/>
                <w:szCs w:val="24"/>
              </w:rPr>
              <w:t>29/10/2024</w:t>
            </w:r>
          </w:p>
        </w:tc>
      </w:tr>
      <w:tr w:rsidR="001A0223" w:rsidRPr="007D7284" w14:paraId="07176120" w14:textId="77777777" w:rsidTr="0001232E">
        <w:tc>
          <w:tcPr>
            <w:tcW w:w="8425" w:type="dxa"/>
            <w:gridSpan w:val="5"/>
            <w:shd w:val="clear" w:color="auto" w:fill="BFBFBF" w:themeFill="background1" w:themeFillShade="BF"/>
            <w:vAlign w:val="center"/>
          </w:tcPr>
          <w:p w14:paraId="1219E949" w14:textId="77777777" w:rsidR="001A0223" w:rsidRPr="00693830" w:rsidRDefault="001A0223" w:rsidP="0001232E">
            <w:pPr>
              <w:tabs>
                <w:tab w:val="left" w:pos="802"/>
              </w:tabs>
              <w:spacing w:before="120" w:after="120" w:line="240" w:lineRule="auto"/>
              <w:jc w:val="both"/>
              <w:rPr>
                <w:rFonts w:ascii="Arial" w:eastAsia="MS Mincho" w:hAnsi="Arial" w:cs="Arial"/>
                <w:b/>
                <w:bCs/>
                <w:sz w:val="24"/>
                <w:szCs w:val="24"/>
              </w:rPr>
            </w:pPr>
            <w:r w:rsidRPr="00693830">
              <w:rPr>
                <w:rFonts w:ascii="Arial" w:eastAsia="MS Mincho" w:hAnsi="Arial" w:cs="Arial"/>
                <w:b/>
                <w:bCs/>
                <w:sz w:val="24"/>
                <w:szCs w:val="24"/>
              </w:rPr>
              <w:t xml:space="preserve">Landscape Plans </w:t>
            </w:r>
          </w:p>
        </w:tc>
      </w:tr>
      <w:tr w:rsidR="001A0223" w:rsidRPr="007D7284" w14:paraId="4CDDC674" w14:textId="77777777" w:rsidTr="0001232E">
        <w:tc>
          <w:tcPr>
            <w:tcW w:w="1446" w:type="dxa"/>
          </w:tcPr>
          <w:p w14:paraId="26F5C6AB" w14:textId="4AA0149F" w:rsidR="001A0223" w:rsidRPr="00693830" w:rsidRDefault="00693830" w:rsidP="0001232E">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LA-0001</w:t>
            </w:r>
          </w:p>
        </w:tc>
        <w:tc>
          <w:tcPr>
            <w:tcW w:w="1276" w:type="dxa"/>
          </w:tcPr>
          <w:p w14:paraId="3DD350E2" w14:textId="19370E09" w:rsidR="001A0223" w:rsidRPr="00693830" w:rsidRDefault="00693830" w:rsidP="0001232E">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B</w:t>
            </w:r>
          </w:p>
        </w:tc>
        <w:tc>
          <w:tcPr>
            <w:tcW w:w="2410" w:type="dxa"/>
          </w:tcPr>
          <w:p w14:paraId="266464B3" w14:textId="70FB3013" w:rsidR="001A0223" w:rsidRPr="00693830" w:rsidRDefault="00693830" w:rsidP="0001232E">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COVER SHEET</w:t>
            </w:r>
          </w:p>
        </w:tc>
        <w:tc>
          <w:tcPr>
            <w:tcW w:w="1843" w:type="dxa"/>
          </w:tcPr>
          <w:p w14:paraId="7477F506" w14:textId="34AC74AB" w:rsidR="001A0223" w:rsidRPr="00693830" w:rsidRDefault="00693830" w:rsidP="0001232E">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SJB Architects</w:t>
            </w:r>
          </w:p>
        </w:tc>
        <w:tc>
          <w:tcPr>
            <w:tcW w:w="1450" w:type="dxa"/>
          </w:tcPr>
          <w:p w14:paraId="38FFEAC1" w14:textId="0593BA54" w:rsidR="001A0223" w:rsidRPr="00693830" w:rsidRDefault="00693830" w:rsidP="0001232E">
            <w:pPr>
              <w:tabs>
                <w:tab w:val="left" w:pos="802"/>
              </w:tabs>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20/08/2024</w:t>
            </w:r>
          </w:p>
        </w:tc>
      </w:tr>
      <w:tr w:rsidR="00693830" w:rsidRPr="007D7284" w14:paraId="50401533" w14:textId="77777777" w:rsidTr="0001232E">
        <w:tc>
          <w:tcPr>
            <w:tcW w:w="1446" w:type="dxa"/>
          </w:tcPr>
          <w:p w14:paraId="73132FE5" w14:textId="243D956E"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LA-0002</w:t>
            </w:r>
          </w:p>
        </w:tc>
        <w:tc>
          <w:tcPr>
            <w:tcW w:w="1276" w:type="dxa"/>
          </w:tcPr>
          <w:p w14:paraId="422169A4" w14:textId="01AE42E4"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B</w:t>
            </w:r>
          </w:p>
        </w:tc>
        <w:tc>
          <w:tcPr>
            <w:tcW w:w="2410" w:type="dxa"/>
          </w:tcPr>
          <w:p w14:paraId="70C9C564" w14:textId="164159A8"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LANDSCAPE LEGEND</w:t>
            </w:r>
          </w:p>
        </w:tc>
        <w:tc>
          <w:tcPr>
            <w:tcW w:w="1843" w:type="dxa"/>
          </w:tcPr>
          <w:p w14:paraId="07A671A9" w14:textId="11D522EE"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SJB Architects</w:t>
            </w:r>
          </w:p>
        </w:tc>
        <w:tc>
          <w:tcPr>
            <w:tcW w:w="1450" w:type="dxa"/>
          </w:tcPr>
          <w:p w14:paraId="17631C44" w14:textId="13DA7716" w:rsidR="00693830" w:rsidRPr="00693830" w:rsidRDefault="00693830" w:rsidP="00693830">
            <w:pPr>
              <w:tabs>
                <w:tab w:val="left" w:pos="802"/>
              </w:tabs>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20/08/2024</w:t>
            </w:r>
          </w:p>
        </w:tc>
      </w:tr>
      <w:tr w:rsidR="00693830" w:rsidRPr="007D7284" w14:paraId="5196453B" w14:textId="77777777" w:rsidTr="0001232E">
        <w:tc>
          <w:tcPr>
            <w:tcW w:w="1446" w:type="dxa"/>
          </w:tcPr>
          <w:p w14:paraId="457A1DB8" w14:textId="57DD6B67"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LA-0003</w:t>
            </w:r>
          </w:p>
        </w:tc>
        <w:tc>
          <w:tcPr>
            <w:tcW w:w="1276" w:type="dxa"/>
          </w:tcPr>
          <w:p w14:paraId="78D2EDAA" w14:textId="4135F813"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B</w:t>
            </w:r>
          </w:p>
        </w:tc>
        <w:tc>
          <w:tcPr>
            <w:tcW w:w="2410" w:type="dxa"/>
          </w:tcPr>
          <w:p w14:paraId="13FC640E" w14:textId="0E492587"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PLANTING SCHEDULE</w:t>
            </w:r>
          </w:p>
        </w:tc>
        <w:tc>
          <w:tcPr>
            <w:tcW w:w="1843" w:type="dxa"/>
          </w:tcPr>
          <w:p w14:paraId="54971A31" w14:textId="6D1AD353"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SJB Architects</w:t>
            </w:r>
          </w:p>
        </w:tc>
        <w:tc>
          <w:tcPr>
            <w:tcW w:w="1450" w:type="dxa"/>
          </w:tcPr>
          <w:p w14:paraId="43D4B0FA" w14:textId="7805AC74" w:rsidR="00693830" w:rsidRPr="00693830" w:rsidRDefault="00693830" w:rsidP="00693830">
            <w:pPr>
              <w:tabs>
                <w:tab w:val="left" w:pos="802"/>
              </w:tabs>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20/08/2024</w:t>
            </w:r>
          </w:p>
        </w:tc>
      </w:tr>
      <w:tr w:rsidR="00693830" w:rsidRPr="007D7284" w14:paraId="3173D694" w14:textId="77777777" w:rsidTr="0001232E">
        <w:tc>
          <w:tcPr>
            <w:tcW w:w="1446" w:type="dxa"/>
          </w:tcPr>
          <w:p w14:paraId="0CEABD2E" w14:textId="787BC56C"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LA-0010</w:t>
            </w:r>
          </w:p>
        </w:tc>
        <w:tc>
          <w:tcPr>
            <w:tcW w:w="1276" w:type="dxa"/>
          </w:tcPr>
          <w:p w14:paraId="246851E6" w14:textId="58273C7C"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B</w:t>
            </w:r>
          </w:p>
        </w:tc>
        <w:tc>
          <w:tcPr>
            <w:tcW w:w="2410" w:type="dxa"/>
          </w:tcPr>
          <w:p w14:paraId="05F6692F" w14:textId="3BE1D9FC"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VEGETATION MANAGEMENT PLAN</w:t>
            </w:r>
          </w:p>
        </w:tc>
        <w:tc>
          <w:tcPr>
            <w:tcW w:w="1843" w:type="dxa"/>
          </w:tcPr>
          <w:p w14:paraId="592DDEC1" w14:textId="099277D7"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SJB Architects</w:t>
            </w:r>
          </w:p>
        </w:tc>
        <w:tc>
          <w:tcPr>
            <w:tcW w:w="1450" w:type="dxa"/>
          </w:tcPr>
          <w:p w14:paraId="4FC7722C" w14:textId="37CF2B56" w:rsidR="00693830" w:rsidRPr="00693830" w:rsidRDefault="00693830" w:rsidP="00693830">
            <w:pPr>
              <w:tabs>
                <w:tab w:val="left" w:pos="802"/>
              </w:tabs>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20/08/2024</w:t>
            </w:r>
          </w:p>
        </w:tc>
      </w:tr>
      <w:tr w:rsidR="00693830" w:rsidRPr="007D7284" w14:paraId="53B444FC" w14:textId="77777777" w:rsidTr="0001232E">
        <w:tc>
          <w:tcPr>
            <w:tcW w:w="1446" w:type="dxa"/>
          </w:tcPr>
          <w:p w14:paraId="43FBC861" w14:textId="730AAE21"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LA-1000</w:t>
            </w:r>
          </w:p>
        </w:tc>
        <w:tc>
          <w:tcPr>
            <w:tcW w:w="1276" w:type="dxa"/>
          </w:tcPr>
          <w:p w14:paraId="2D42F832" w14:textId="2521D67F"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C</w:t>
            </w:r>
          </w:p>
        </w:tc>
        <w:tc>
          <w:tcPr>
            <w:tcW w:w="2410" w:type="dxa"/>
          </w:tcPr>
          <w:p w14:paraId="7D387086" w14:textId="67F4157D"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 xml:space="preserve">LANDSCAPE PLAN GROUND FLOOR </w:t>
            </w:r>
          </w:p>
        </w:tc>
        <w:tc>
          <w:tcPr>
            <w:tcW w:w="1843" w:type="dxa"/>
          </w:tcPr>
          <w:p w14:paraId="7941C720" w14:textId="7DDEA951"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SJB Architects</w:t>
            </w:r>
          </w:p>
        </w:tc>
        <w:tc>
          <w:tcPr>
            <w:tcW w:w="1450" w:type="dxa"/>
          </w:tcPr>
          <w:p w14:paraId="6B811FF7" w14:textId="33F5D09F" w:rsidR="00693830" w:rsidRPr="00693830" w:rsidRDefault="00693830" w:rsidP="00693830">
            <w:pPr>
              <w:tabs>
                <w:tab w:val="left" w:pos="802"/>
              </w:tabs>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20/08/2024</w:t>
            </w:r>
          </w:p>
        </w:tc>
      </w:tr>
      <w:tr w:rsidR="00693830" w:rsidRPr="007D7284" w14:paraId="6885E479" w14:textId="77777777" w:rsidTr="0001232E">
        <w:tc>
          <w:tcPr>
            <w:tcW w:w="1446" w:type="dxa"/>
          </w:tcPr>
          <w:p w14:paraId="45C753EF" w14:textId="72D2D9DA"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LA-1001</w:t>
            </w:r>
          </w:p>
        </w:tc>
        <w:tc>
          <w:tcPr>
            <w:tcW w:w="1276" w:type="dxa"/>
          </w:tcPr>
          <w:p w14:paraId="0AEBD03E" w14:textId="77777777"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D</w:t>
            </w:r>
          </w:p>
        </w:tc>
        <w:tc>
          <w:tcPr>
            <w:tcW w:w="2410" w:type="dxa"/>
          </w:tcPr>
          <w:p w14:paraId="13A09AE4" w14:textId="1C0D1345"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LANDSCAPE PLAN LEVEL 01</w:t>
            </w:r>
          </w:p>
        </w:tc>
        <w:tc>
          <w:tcPr>
            <w:tcW w:w="1843" w:type="dxa"/>
          </w:tcPr>
          <w:p w14:paraId="1362D16E" w14:textId="0EDF2C41"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SJB Architects</w:t>
            </w:r>
          </w:p>
        </w:tc>
        <w:tc>
          <w:tcPr>
            <w:tcW w:w="1450" w:type="dxa"/>
          </w:tcPr>
          <w:p w14:paraId="51093011" w14:textId="28F0CC21" w:rsidR="00693830" w:rsidRPr="00693830" w:rsidRDefault="00693830" w:rsidP="00693830">
            <w:pPr>
              <w:tabs>
                <w:tab w:val="left" w:pos="802"/>
              </w:tabs>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20/08/2024</w:t>
            </w:r>
          </w:p>
        </w:tc>
      </w:tr>
      <w:tr w:rsidR="00693830" w:rsidRPr="007D7284" w14:paraId="5019C3DB" w14:textId="77777777" w:rsidTr="0001232E">
        <w:tc>
          <w:tcPr>
            <w:tcW w:w="1446" w:type="dxa"/>
          </w:tcPr>
          <w:p w14:paraId="739AF02A" w14:textId="64195667"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LA-1002</w:t>
            </w:r>
          </w:p>
        </w:tc>
        <w:tc>
          <w:tcPr>
            <w:tcW w:w="1276" w:type="dxa"/>
          </w:tcPr>
          <w:p w14:paraId="19FC5EEA" w14:textId="22EB2339"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C</w:t>
            </w:r>
          </w:p>
        </w:tc>
        <w:tc>
          <w:tcPr>
            <w:tcW w:w="2410" w:type="dxa"/>
          </w:tcPr>
          <w:p w14:paraId="01D200F7" w14:textId="393E4034"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LANDSCAPE PLAN LEVEL 02</w:t>
            </w:r>
          </w:p>
        </w:tc>
        <w:tc>
          <w:tcPr>
            <w:tcW w:w="1843" w:type="dxa"/>
          </w:tcPr>
          <w:p w14:paraId="707BC1EB" w14:textId="5690B41D"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SJB Architects</w:t>
            </w:r>
          </w:p>
        </w:tc>
        <w:tc>
          <w:tcPr>
            <w:tcW w:w="1450" w:type="dxa"/>
          </w:tcPr>
          <w:p w14:paraId="56CB4B6F" w14:textId="15FFD5C8" w:rsidR="00693830" w:rsidRPr="00693830" w:rsidRDefault="00693830" w:rsidP="00693830">
            <w:pPr>
              <w:tabs>
                <w:tab w:val="left" w:pos="802"/>
              </w:tabs>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20/08/2024</w:t>
            </w:r>
          </w:p>
        </w:tc>
      </w:tr>
      <w:tr w:rsidR="00693830" w:rsidRPr="007D7284" w14:paraId="60A18143" w14:textId="77777777" w:rsidTr="0001232E">
        <w:tc>
          <w:tcPr>
            <w:tcW w:w="1446" w:type="dxa"/>
          </w:tcPr>
          <w:p w14:paraId="077B7CEE" w14:textId="71C52BE1"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LA-1003</w:t>
            </w:r>
          </w:p>
        </w:tc>
        <w:tc>
          <w:tcPr>
            <w:tcW w:w="1276" w:type="dxa"/>
          </w:tcPr>
          <w:p w14:paraId="27747E2B" w14:textId="62741DA5"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C</w:t>
            </w:r>
          </w:p>
        </w:tc>
        <w:tc>
          <w:tcPr>
            <w:tcW w:w="2410" w:type="dxa"/>
          </w:tcPr>
          <w:p w14:paraId="3B190AF1" w14:textId="38D76C8E"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LANDSCAPE PLAN LEVEL 03</w:t>
            </w:r>
          </w:p>
        </w:tc>
        <w:tc>
          <w:tcPr>
            <w:tcW w:w="1843" w:type="dxa"/>
          </w:tcPr>
          <w:p w14:paraId="4AC598CA" w14:textId="28409532"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SJB Architects</w:t>
            </w:r>
          </w:p>
        </w:tc>
        <w:tc>
          <w:tcPr>
            <w:tcW w:w="1450" w:type="dxa"/>
          </w:tcPr>
          <w:p w14:paraId="1983640A" w14:textId="666878E0" w:rsidR="00693830" w:rsidRPr="00693830" w:rsidRDefault="00693830" w:rsidP="00693830">
            <w:pPr>
              <w:tabs>
                <w:tab w:val="left" w:pos="802"/>
              </w:tabs>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20/08/2024</w:t>
            </w:r>
          </w:p>
        </w:tc>
      </w:tr>
      <w:tr w:rsidR="00693830" w:rsidRPr="007D7284" w14:paraId="20011DBD" w14:textId="77777777" w:rsidTr="0001232E">
        <w:tc>
          <w:tcPr>
            <w:tcW w:w="1446" w:type="dxa"/>
          </w:tcPr>
          <w:p w14:paraId="45E586FA" w14:textId="4E54CB47"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LA-1004</w:t>
            </w:r>
          </w:p>
        </w:tc>
        <w:tc>
          <w:tcPr>
            <w:tcW w:w="1276" w:type="dxa"/>
          </w:tcPr>
          <w:p w14:paraId="11780734" w14:textId="023A3BA9"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C</w:t>
            </w:r>
          </w:p>
        </w:tc>
        <w:tc>
          <w:tcPr>
            <w:tcW w:w="2410" w:type="dxa"/>
          </w:tcPr>
          <w:p w14:paraId="44B91C53" w14:textId="480FC249"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LANDSCAPE PLAN ROOFTOP</w:t>
            </w:r>
          </w:p>
        </w:tc>
        <w:tc>
          <w:tcPr>
            <w:tcW w:w="1843" w:type="dxa"/>
          </w:tcPr>
          <w:p w14:paraId="0C806C1B" w14:textId="177E1E61"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SJB Architects</w:t>
            </w:r>
          </w:p>
        </w:tc>
        <w:tc>
          <w:tcPr>
            <w:tcW w:w="1450" w:type="dxa"/>
          </w:tcPr>
          <w:p w14:paraId="35BFF404" w14:textId="5C6029C2" w:rsidR="00693830" w:rsidRPr="00693830" w:rsidRDefault="00693830" w:rsidP="00693830">
            <w:pPr>
              <w:tabs>
                <w:tab w:val="left" w:pos="802"/>
              </w:tabs>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20/08/2024</w:t>
            </w:r>
          </w:p>
        </w:tc>
      </w:tr>
      <w:tr w:rsidR="00693830" w:rsidRPr="007D7284" w14:paraId="471E32C9" w14:textId="77777777" w:rsidTr="0001232E">
        <w:tc>
          <w:tcPr>
            <w:tcW w:w="1446" w:type="dxa"/>
          </w:tcPr>
          <w:p w14:paraId="2E17B699" w14:textId="051319A9"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LA-2001</w:t>
            </w:r>
          </w:p>
        </w:tc>
        <w:tc>
          <w:tcPr>
            <w:tcW w:w="1276" w:type="dxa"/>
          </w:tcPr>
          <w:p w14:paraId="5EC4C5BA" w14:textId="5B24D6DC"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B</w:t>
            </w:r>
          </w:p>
        </w:tc>
        <w:tc>
          <w:tcPr>
            <w:tcW w:w="2410" w:type="dxa"/>
          </w:tcPr>
          <w:p w14:paraId="3DE2489D" w14:textId="5A3BF893"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LANDSCAPE SECTIONS SHEET 1</w:t>
            </w:r>
          </w:p>
        </w:tc>
        <w:tc>
          <w:tcPr>
            <w:tcW w:w="1843" w:type="dxa"/>
          </w:tcPr>
          <w:p w14:paraId="2D0872EC" w14:textId="1F293C03" w:rsidR="00693830" w:rsidRPr="00693830" w:rsidRDefault="00693830" w:rsidP="00693830">
            <w:pPr>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SJB Architects</w:t>
            </w:r>
          </w:p>
        </w:tc>
        <w:tc>
          <w:tcPr>
            <w:tcW w:w="1450" w:type="dxa"/>
          </w:tcPr>
          <w:p w14:paraId="382D90F1" w14:textId="0BF00227" w:rsidR="00693830" w:rsidRPr="00693830" w:rsidRDefault="00693830" w:rsidP="00693830">
            <w:pPr>
              <w:tabs>
                <w:tab w:val="left" w:pos="802"/>
              </w:tabs>
              <w:spacing w:before="120" w:after="120" w:line="240" w:lineRule="auto"/>
              <w:jc w:val="both"/>
              <w:rPr>
                <w:rFonts w:ascii="Arial" w:eastAsia="MS Mincho" w:hAnsi="Arial" w:cs="Arial"/>
                <w:sz w:val="24"/>
                <w:szCs w:val="24"/>
              </w:rPr>
            </w:pPr>
            <w:r w:rsidRPr="00693830">
              <w:rPr>
                <w:rFonts w:ascii="Arial" w:eastAsia="MS Mincho" w:hAnsi="Arial" w:cs="Arial"/>
                <w:sz w:val="24"/>
                <w:szCs w:val="24"/>
              </w:rPr>
              <w:t>20/08/2024</w:t>
            </w:r>
          </w:p>
        </w:tc>
      </w:tr>
      <w:tr w:rsidR="00693830" w:rsidRPr="007D7284" w14:paraId="35D70A63" w14:textId="77777777" w:rsidTr="0001232E">
        <w:tc>
          <w:tcPr>
            <w:tcW w:w="8425" w:type="dxa"/>
            <w:gridSpan w:val="5"/>
            <w:shd w:val="clear" w:color="auto" w:fill="BFBFBF" w:themeFill="background1" w:themeFillShade="BF"/>
          </w:tcPr>
          <w:p w14:paraId="2EE8D8EF" w14:textId="77777777" w:rsidR="00693830" w:rsidRPr="005B6EEC" w:rsidRDefault="00693830" w:rsidP="00693830">
            <w:pPr>
              <w:tabs>
                <w:tab w:val="left" w:pos="802"/>
              </w:tabs>
              <w:spacing w:before="120" w:after="120" w:line="240" w:lineRule="auto"/>
              <w:jc w:val="both"/>
              <w:rPr>
                <w:rFonts w:ascii="Arial" w:eastAsia="MS Mincho" w:hAnsi="Arial" w:cs="Arial"/>
                <w:b/>
                <w:bCs/>
                <w:color w:val="000000" w:themeColor="text1"/>
                <w:sz w:val="24"/>
                <w:szCs w:val="24"/>
              </w:rPr>
            </w:pPr>
            <w:r w:rsidRPr="005B6EEC">
              <w:rPr>
                <w:rFonts w:ascii="Arial" w:eastAsia="MS Mincho" w:hAnsi="Arial" w:cs="Arial"/>
                <w:b/>
                <w:bCs/>
                <w:color w:val="000000" w:themeColor="text1"/>
                <w:sz w:val="24"/>
                <w:szCs w:val="24"/>
              </w:rPr>
              <w:t>Reports relied upon</w:t>
            </w:r>
          </w:p>
        </w:tc>
      </w:tr>
      <w:tr w:rsidR="00816700" w:rsidRPr="007D7284" w14:paraId="731C5998" w14:textId="77777777" w:rsidTr="0001232E">
        <w:tc>
          <w:tcPr>
            <w:tcW w:w="1446" w:type="dxa"/>
            <w:vAlign w:val="center"/>
          </w:tcPr>
          <w:p w14:paraId="7A012927" w14:textId="63DA1979" w:rsidR="00816700" w:rsidRDefault="00012AC5" w:rsidP="00693830">
            <w:pPr>
              <w:spacing w:before="120" w:after="120" w:line="240" w:lineRule="auto"/>
              <w:jc w:val="both"/>
              <w:rPr>
                <w:rFonts w:ascii="Arial" w:eastAsia="MS Mincho" w:hAnsi="Arial" w:cs="Arial"/>
                <w:sz w:val="24"/>
                <w:szCs w:val="24"/>
              </w:rPr>
            </w:pPr>
            <w:r>
              <w:rPr>
                <w:rFonts w:ascii="Arial" w:eastAsia="MS Mincho" w:hAnsi="Arial" w:cs="Arial"/>
                <w:sz w:val="24"/>
                <w:szCs w:val="24"/>
              </w:rPr>
              <w:t>P</w:t>
            </w:r>
            <w:r w:rsidR="00CF158B">
              <w:rPr>
                <w:rFonts w:ascii="Arial" w:eastAsia="MS Mincho" w:hAnsi="Arial" w:cs="Arial"/>
                <w:sz w:val="24"/>
                <w:szCs w:val="24"/>
              </w:rPr>
              <w:t>19-233</w:t>
            </w:r>
          </w:p>
        </w:tc>
        <w:tc>
          <w:tcPr>
            <w:tcW w:w="1276" w:type="dxa"/>
            <w:vAlign w:val="center"/>
          </w:tcPr>
          <w:p w14:paraId="1994A5B2" w14:textId="77777777" w:rsidR="00816700" w:rsidRDefault="00816700" w:rsidP="00693830">
            <w:pPr>
              <w:spacing w:before="120" w:after="120" w:line="240" w:lineRule="auto"/>
              <w:jc w:val="both"/>
              <w:rPr>
                <w:rFonts w:ascii="Arial" w:eastAsia="MS Mincho" w:hAnsi="Arial" w:cs="Arial"/>
                <w:color w:val="000000" w:themeColor="text1"/>
                <w:sz w:val="24"/>
                <w:szCs w:val="24"/>
              </w:rPr>
            </w:pPr>
          </w:p>
        </w:tc>
        <w:tc>
          <w:tcPr>
            <w:tcW w:w="2410" w:type="dxa"/>
            <w:vAlign w:val="center"/>
          </w:tcPr>
          <w:p w14:paraId="76A5601F" w14:textId="69C6FF87" w:rsidR="00816700" w:rsidRDefault="00CF158B" w:rsidP="00693830">
            <w:pPr>
              <w:spacing w:before="120" w:after="12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Revised </w:t>
            </w:r>
            <w:r w:rsidR="00816700">
              <w:rPr>
                <w:rFonts w:ascii="Arial" w:hAnsi="Arial" w:cs="Arial"/>
                <w:color w:val="000000" w:themeColor="text1"/>
                <w:sz w:val="24"/>
                <w:szCs w:val="24"/>
              </w:rPr>
              <w:t xml:space="preserve">Clause 4.6 - Building Height </w:t>
            </w:r>
          </w:p>
        </w:tc>
        <w:tc>
          <w:tcPr>
            <w:tcW w:w="1843" w:type="dxa"/>
            <w:vAlign w:val="center"/>
          </w:tcPr>
          <w:p w14:paraId="416589E3" w14:textId="03C92543" w:rsidR="00816700" w:rsidRDefault="00816700" w:rsidP="00693830">
            <w:pPr>
              <w:spacing w:before="120" w:after="120" w:line="240" w:lineRule="auto"/>
              <w:jc w:val="both"/>
              <w:rPr>
                <w:rFonts w:ascii="Arial" w:eastAsia="MS Mincho" w:hAnsi="Arial" w:cs="Arial"/>
                <w:color w:val="000000" w:themeColor="text1"/>
                <w:sz w:val="24"/>
                <w:szCs w:val="24"/>
              </w:rPr>
            </w:pPr>
            <w:r>
              <w:rPr>
                <w:rFonts w:ascii="Arial" w:eastAsia="MS Mincho" w:hAnsi="Arial" w:cs="Arial"/>
                <w:color w:val="000000" w:themeColor="text1"/>
                <w:sz w:val="24"/>
                <w:szCs w:val="24"/>
              </w:rPr>
              <w:t>Gyde</w:t>
            </w:r>
          </w:p>
        </w:tc>
        <w:tc>
          <w:tcPr>
            <w:tcW w:w="1450" w:type="dxa"/>
            <w:vAlign w:val="center"/>
          </w:tcPr>
          <w:p w14:paraId="6F67906B" w14:textId="7C885C02" w:rsidR="00816700" w:rsidRDefault="00CF158B" w:rsidP="00693830">
            <w:pPr>
              <w:tabs>
                <w:tab w:val="left" w:pos="802"/>
              </w:tabs>
              <w:spacing w:before="120" w:after="120" w:line="240" w:lineRule="auto"/>
              <w:jc w:val="both"/>
              <w:rPr>
                <w:rFonts w:ascii="Arial" w:eastAsia="MS Mincho" w:hAnsi="Arial" w:cs="Arial"/>
                <w:color w:val="000000" w:themeColor="text1"/>
                <w:sz w:val="24"/>
                <w:szCs w:val="24"/>
              </w:rPr>
            </w:pPr>
            <w:r>
              <w:rPr>
                <w:rFonts w:ascii="Arial" w:eastAsia="MS Mincho" w:hAnsi="Arial" w:cs="Arial"/>
                <w:color w:val="000000" w:themeColor="text1"/>
                <w:sz w:val="24"/>
                <w:szCs w:val="24"/>
              </w:rPr>
              <w:t>April 2025</w:t>
            </w:r>
          </w:p>
        </w:tc>
      </w:tr>
      <w:tr w:rsidR="00E8481A" w:rsidRPr="007D7284" w14:paraId="6B80377D" w14:textId="77777777" w:rsidTr="0001232E">
        <w:tc>
          <w:tcPr>
            <w:tcW w:w="1446" w:type="dxa"/>
            <w:vAlign w:val="center"/>
          </w:tcPr>
          <w:p w14:paraId="0AC84B74" w14:textId="42AD0A0C" w:rsidR="00E8481A" w:rsidRPr="00990562" w:rsidRDefault="00E8481A" w:rsidP="00693830">
            <w:pPr>
              <w:spacing w:before="120" w:after="120" w:line="240" w:lineRule="auto"/>
              <w:jc w:val="both"/>
              <w:rPr>
                <w:rFonts w:ascii="Arial" w:eastAsia="MS Mincho" w:hAnsi="Arial" w:cs="Arial"/>
                <w:sz w:val="24"/>
                <w:szCs w:val="24"/>
              </w:rPr>
            </w:pPr>
            <w:r>
              <w:rPr>
                <w:rFonts w:ascii="Arial" w:eastAsia="MS Mincho" w:hAnsi="Arial" w:cs="Arial"/>
                <w:sz w:val="24"/>
                <w:szCs w:val="24"/>
              </w:rPr>
              <w:t>-</w:t>
            </w:r>
          </w:p>
        </w:tc>
        <w:tc>
          <w:tcPr>
            <w:tcW w:w="1276" w:type="dxa"/>
            <w:vAlign w:val="center"/>
          </w:tcPr>
          <w:p w14:paraId="4103639A" w14:textId="09622E5D" w:rsidR="00E8481A" w:rsidRPr="00990562" w:rsidRDefault="00E8481A" w:rsidP="00693830">
            <w:pPr>
              <w:spacing w:before="120" w:after="120" w:line="240" w:lineRule="auto"/>
              <w:jc w:val="both"/>
              <w:rPr>
                <w:rFonts w:ascii="Arial" w:eastAsia="MS Mincho" w:hAnsi="Arial" w:cs="Arial"/>
                <w:color w:val="000000" w:themeColor="text1"/>
                <w:sz w:val="24"/>
                <w:szCs w:val="24"/>
              </w:rPr>
            </w:pPr>
            <w:r>
              <w:rPr>
                <w:rFonts w:ascii="Arial" w:eastAsia="MS Mincho" w:hAnsi="Arial" w:cs="Arial"/>
                <w:color w:val="000000" w:themeColor="text1"/>
                <w:sz w:val="24"/>
                <w:szCs w:val="24"/>
              </w:rPr>
              <w:t>01</w:t>
            </w:r>
          </w:p>
        </w:tc>
        <w:tc>
          <w:tcPr>
            <w:tcW w:w="2410" w:type="dxa"/>
            <w:vAlign w:val="center"/>
          </w:tcPr>
          <w:p w14:paraId="3A10E935" w14:textId="27B31749" w:rsidR="00E8481A" w:rsidRPr="00990562" w:rsidRDefault="00E8481A" w:rsidP="00693830">
            <w:pPr>
              <w:spacing w:before="120" w:after="120" w:line="240" w:lineRule="auto"/>
              <w:jc w:val="both"/>
              <w:rPr>
                <w:rFonts w:ascii="Arial" w:hAnsi="Arial" w:cs="Arial"/>
                <w:color w:val="000000" w:themeColor="text1"/>
                <w:sz w:val="24"/>
                <w:szCs w:val="24"/>
              </w:rPr>
            </w:pPr>
            <w:r>
              <w:rPr>
                <w:rFonts w:ascii="Arial" w:hAnsi="Arial" w:cs="Arial"/>
                <w:color w:val="000000" w:themeColor="text1"/>
                <w:sz w:val="24"/>
                <w:szCs w:val="24"/>
              </w:rPr>
              <w:t>Design Report</w:t>
            </w:r>
          </w:p>
        </w:tc>
        <w:tc>
          <w:tcPr>
            <w:tcW w:w="1843" w:type="dxa"/>
            <w:vAlign w:val="center"/>
          </w:tcPr>
          <w:p w14:paraId="35CF5D10" w14:textId="757AEAB3" w:rsidR="00E8481A" w:rsidRPr="00990562" w:rsidRDefault="00E8481A" w:rsidP="00693830">
            <w:pPr>
              <w:spacing w:before="120" w:after="120" w:line="240" w:lineRule="auto"/>
              <w:jc w:val="both"/>
              <w:rPr>
                <w:rFonts w:ascii="Arial" w:eastAsia="MS Mincho" w:hAnsi="Arial" w:cs="Arial"/>
                <w:color w:val="000000" w:themeColor="text1"/>
                <w:sz w:val="24"/>
                <w:szCs w:val="24"/>
              </w:rPr>
            </w:pPr>
            <w:r>
              <w:rPr>
                <w:rFonts w:ascii="Arial" w:eastAsia="MS Mincho" w:hAnsi="Arial" w:cs="Arial"/>
                <w:color w:val="000000" w:themeColor="text1"/>
                <w:sz w:val="24"/>
                <w:szCs w:val="24"/>
              </w:rPr>
              <w:t>SJB Architects</w:t>
            </w:r>
          </w:p>
        </w:tc>
        <w:tc>
          <w:tcPr>
            <w:tcW w:w="1450" w:type="dxa"/>
            <w:vAlign w:val="center"/>
          </w:tcPr>
          <w:p w14:paraId="6F31FB3D" w14:textId="3705F4C2" w:rsidR="00E8481A" w:rsidRPr="00990562" w:rsidRDefault="00E8481A" w:rsidP="00693830">
            <w:pPr>
              <w:tabs>
                <w:tab w:val="left" w:pos="802"/>
              </w:tabs>
              <w:spacing w:before="120" w:after="120" w:line="240" w:lineRule="auto"/>
              <w:jc w:val="both"/>
              <w:rPr>
                <w:rFonts w:ascii="Arial" w:eastAsia="MS Mincho" w:hAnsi="Arial" w:cs="Arial"/>
                <w:color w:val="000000" w:themeColor="text1"/>
                <w:sz w:val="24"/>
                <w:szCs w:val="24"/>
              </w:rPr>
            </w:pPr>
            <w:r>
              <w:rPr>
                <w:rFonts w:ascii="Arial" w:eastAsia="MS Mincho" w:hAnsi="Arial" w:cs="Arial"/>
                <w:color w:val="000000" w:themeColor="text1"/>
                <w:sz w:val="24"/>
                <w:szCs w:val="24"/>
              </w:rPr>
              <w:t>29/10/2024</w:t>
            </w:r>
          </w:p>
        </w:tc>
      </w:tr>
      <w:tr w:rsidR="00693830" w:rsidRPr="007D7284" w14:paraId="6E0E58CD" w14:textId="77777777" w:rsidTr="0001232E">
        <w:tc>
          <w:tcPr>
            <w:tcW w:w="1446" w:type="dxa"/>
            <w:vAlign w:val="center"/>
          </w:tcPr>
          <w:p w14:paraId="15B64F56" w14:textId="24FDA4D5" w:rsidR="00693830" w:rsidRPr="00990562" w:rsidRDefault="00990562" w:rsidP="00693830">
            <w:pPr>
              <w:spacing w:before="120" w:after="120" w:line="240" w:lineRule="auto"/>
              <w:jc w:val="both"/>
              <w:rPr>
                <w:rFonts w:ascii="Arial" w:eastAsia="MS Mincho" w:hAnsi="Arial" w:cs="Arial"/>
                <w:color w:val="000000" w:themeColor="text1"/>
                <w:sz w:val="24"/>
                <w:szCs w:val="24"/>
              </w:rPr>
            </w:pPr>
            <w:r w:rsidRPr="00990562">
              <w:rPr>
                <w:rFonts w:ascii="Arial" w:eastAsia="MS Mincho" w:hAnsi="Arial" w:cs="Arial"/>
                <w:sz w:val="24"/>
                <w:szCs w:val="24"/>
              </w:rPr>
              <w:t>Co14927.00</w:t>
            </w:r>
          </w:p>
        </w:tc>
        <w:tc>
          <w:tcPr>
            <w:tcW w:w="1276" w:type="dxa"/>
            <w:vAlign w:val="center"/>
          </w:tcPr>
          <w:p w14:paraId="0E0E41C7" w14:textId="073DA19A" w:rsidR="00693830" w:rsidRPr="00990562" w:rsidRDefault="005B6EEC" w:rsidP="00693830">
            <w:pPr>
              <w:spacing w:before="120" w:after="120" w:line="240" w:lineRule="auto"/>
              <w:jc w:val="both"/>
              <w:rPr>
                <w:rFonts w:ascii="Arial" w:eastAsia="MS Mincho" w:hAnsi="Arial" w:cs="Arial"/>
                <w:color w:val="000000" w:themeColor="text1"/>
                <w:sz w:val="24"/>
                <w:szCs w:val="24"/>
              </w:rPr>
            </w:pPr>
            <w:r w:rsidRPr="00990562">
              <w:rPr>
                <w:rFonts w:ascii="Arial" w:eastAsia="MS Mincho" w:hAnsi="Arial" w:cs="Arial"/>
                <w:color w:val="000000" w:themeColor="text1"/>
                <w:sz w:val="24"/>
                <w:szCs w:val="24"/>
              </w:rPr>
              <w:t>C</w:t>
            </w:r>
          </w:p>
        </w:tc>
        <w:tc>
          <w:tcPr>
            <w:tcW w:w="2410" w:type="dxa"/>
            <w:vAlign w:val="center"/>
          </w:tcPr>
          <w:p w14:paraId="53FE3739" w14:textId="6C826563" w:rsidR="00693830" w:rsidRPr="00990562" w:rsidRDefault="005B6EEC" w:rsidP="00693830">
            <w:pPr>
              <w:spacing w:before="120" w:after="120" w:line="240" w:lineRule="auto"/>
              <w:jc w:val="both"/>
              <w:rPr>
                <w:rFonts w:ascii="Arial" w:hAnsi="Arial" w:cs="Arial"/>
                <w:color w:val="000000" w:themeColor="text1"/>
                <w:sz w:val="24"/>
                <w:szCs w:val="24"/>
              </w:rPr>
            </w:pPr>
            <w:r w:rsidRPr="00990562">
              <w:rPr>
                <w:rFonts w:ascii="Arial" w:hAnsi="Arial" w:cs="Arial"/>
                <w:color w:val="000000" w:themeColor="text1"/>
                <w:sz w:val="24"/>
                <w:szCs w:val="24"/>
              </w:rPr>
              <w:t>Civil Development Application Package</w:t>
            </w:r>
          </w:p>
        </w:tc>
        <w:tc>
          <w:tcPr>
            <w:tcW w:w="1843" w:type="dxa"/>
            <w:vAlign w:val="center"/>
          </w:tcPr>
          <w:p w14:paraId="5A996DEE" w14:textId="2A244FE2" w:rsidR="00693830" w:rsidRPr="00990562" w:rsidRDefault="005B6EEC" w:rsidP="00693830">
            <w:pPr>
              <w:spacing w:before="120" w:after="120" w:line="240" w:lineRule="auto"/>
              <w:jc w:val="both"/>
              <w:rPr>
                <w:rFonts w:ascii="Arial" w:eastAsia="MS Mincho" w:hAnsi="Arial" w:cs="Arial"/>
                <w:color w:val="000000" w:themeColor="text1"/>
                <w:sz w:val="24"/>
                <w:szCs w:val="24"/>
              </w:rPr>
            </w:pPr>
            <w:r w:rsidRPr="00990562">
              <w:rPr>
                <w:rFonts w:ascii="Arial" w:eastAsia="MS Mincho" w:hAnsi="Arial" w:cs="Arial"/>
                <w:color w:val="000000" w:themeColor="text1"/>
                <w:sz w:val="24"/>
                <w:szCs w:val="24"/>
              </w:rPr>
              <w:t>Costin Roe</w:t>
            </w:r>
            <w:r w:rsidR="00990562" w:rsidRPr="00990562">
              <w:rPr>
                <w:rFonts w:ascii="Arial" w:eastAsia="MS Mincho" w:hAnsi="Arial" w:cs="Arial"/>
                <w:color w:val="000000" w:themeColor="text1"/>
                <w:sz w:val="24"/>
                <w:szCs w:val="24"/>
              </w:rPr>
              <w:t xml:space="preserve"> Consulting</w:t>
            </w:r>
          </w:p>
        </w:tc>
        <w:tc>
          <w:tcPr>
            <w:tcW w:w="1450" w:type="dxa"/>
            <w:vAlign w:val="center"/>
          </w:tcPr>
          <w:p w14:paraId="4B1B36B3" w14:textId="5556128F" w:rsidR="00693830" w:rsidRPr="00990562" w:rsidRDefault="005B6EEC" w:rsidP="00693830">
            <w:pPr>
              <w:tabs>
                <w:tab w:val="left" w:pos="802"/>
              </w:tabs>
              <w:spacing w:before="120" w:after="120" w:line="240" w:lineRule="auto"/>
              <w:jc w:val="both"/>
              <w:rPr>
                <w:rFonts w:ascii="Arial" w:eastAsia="MS Mincho" w:hAnsi="Arial" w:cs="Arial"/>
                <w:color w:val="000000" w:themeColor="text1"/>
                <w:sz w:val="24"/>
                <w:szCs w:val="24"/>
              </w:rPr>
            </w:pPr>
            <w:r w:rsidRPr="00990562">
              <w:rPr>
                <w:rFonts w:ascii="Arial" w:eastAsia="MS Mincho" w:hAnsi="Arial" w:cs="Arial"/>
                <w:color w:val="000000" w:themeColor="text1"/>
                <w:sz w:val="24"/>
                <w:szCs w:val="24"/>
              </w:rPr>
              <w:t>20/08/2024</w:t>
            </w:r>
          </w:p>
        </w:tc>
      </w:tr>
      <w:tr w:rsidR="00693830" w:rsidRPr="007D7284" w14:paraId="427654A8" w14:textId="77777777" w:rsidTr="0001232E">
        <w:tc>
          <w:tcPr>
            <w:tcW w:w="1446" w:type="dxa"/>
            <w:vAlign w:val="center"/>
          </w:tcPr>
          <w:p w14:paraId="3771A044" w14:textId="2EF1DAFE" w:rsidR="00693830" w:rsidRPr="00990562" w:rsidRDefault="00990562" w:rsidP="00990562">
            <w:pPr>
              <w:spacing w:before="120" w:after="120" w:line="240" w:lineRule="auto"/>
              <w:rPr>
                <w:rFonts w:ascii="Arial" w:eastAsia="MS Mincho" w:hAnsi="Arial" w:cs="Arial"/>
                <w:sz w:val="24"/>
                <w:szCs w:val="24"/>
              </w:rPr>
            </w:pPr>
            <w:r w:rsidRPr="00990562">
              <w:rPr>
                <w:rFonts w:ascii="Arial" w:eastAsia="MS Mincho" w:hAnsi="Arial" w:cs="Arial"/>
                <w:sz w:val="24"/>
                <w:szCs w:val="24"/>
              </w:rPr>
              <w:t>Co14927.00</w:t>
            </w:r>
          </w:p>
        </w:tc>
        <w:tc>
          <w:tcPr>
            <w:tcW w:w="1276" w:type="dxa"/>
            <w:vAlign w:val="center"/>
          </w:tcPr>
          <w:p w14:paraId="1D1E2AD8" w14:textId="1857F75A" w:rsidR="00693830" w:rsidRPr="00990562" w:rsidRDefault="00990562" w:rsidP="00693830">
            <w:pPr>
              <w:spacing w:before="120" w:after="120" w:line="240" w:lineRule="auto"/>
              <w:jc w:val="both"/>
              <w:rPr>
                <w:rFonts w:ascii="Arial" w:eastAsia="MS Mincho" w:hAnsi="Arial" w:cs="Arial"/>
                <w:sz w:val="24"/>
                <w:szCs w:val="24"/>
              </w:rPr>
            </w:pPr>
            <w:r w:rsidRPr="00990562">
              <w:rPr>
                <w:rFonts w:ascii="Arial" w:eastAsia="MS Mincho" w:hAnsi="Arial" w:cs="Arial"/>
                <w:sz w:val="24"/>
                <w:szCs w:val="24"/>
              </w:rPr>
              <w:t>E</w:t>
            </w:r>
          </w:p>
        </w:tc>
        <w:tc>
          <w:tcPr>
            <w:tcW w:w="2410" w:type="dxa"/>
            <w:vAlign w:val="center"/>
          </w:tcPr>
          <w:p w14:paraId="295E67A7" w14:textId="68B963A8" w:rsidR="00693830" w:rsidRPr="00990562" w:rsidRDefault="00990562" w:rsidP="00693830">
            <w:pPr>
              <w:spacing w:before="120" w:after="120" w:line="240" w:lineRule="auto"/>
              <w:jc w:val="both"/>
              <w:rPr>
                <w:rFonts w:ascii="Arial" w:hAnsi="Arial" w:cs="Arial"/>
                <w:sz w:val="24"/>
                <w:szCs w:val="24"/>
              </w:rPr>
            </w:pPr>
            <w:r w:rsidRPr="00990562">
              <w:rPr>
                <w:rFonts w:ascii="Arial" w:hAnsi="Arial" w:cs="Arial"/>
                <w:sz w:val="24"/>
                <w:szCs w:val="24"/>
              </w:rPr>
              <w:t>Civil Engineering Report</w:t>
            </w:r>
            <w:r w:rsidR="00693830" w:rsidRPr="00990562">
              <w:rPr>
                <w:rFonts w:ascii="Arial" w:hAnsi="Arial" w:cs="Arial"/>
                <w:sz w:val="24"/>
                <w:szCs w:val="24"/>
              </w:rPr>
              <w:t xml:space="preserve"> </w:t>
            </w:r>
          </w:p>
        </w:tc>
        <w:tc>
          <w:tcPr>
            <w:tcW w:w="1843" w:type="dxa"/>
          </w:tcPr>
          <w:p w14:paraId="25BB3A93" w14:textId="528E48A3" w:rsidR="00693830" w:rsidRPr="00990562" w:rsidRDefault="00990562" w:rsidP="00693830">
            <w:pPr>
              <w:spacing w:before="120" w:after="120" w:line="240" w:lineRule="auto"/>
              <w:jc w:val="both"/>
              <w:rPr>
                <w:rFonts w:ascii="Arial" w:eastAsia="MS Mincho" w:hAnsi="Arial" w:cs="Arial"/>
                <w:sz w:val="24"/>
                <w:szCs w:val="24"/>
              </w:rPr>
            </w:pPr>
            <w:r w:rsidRPr="00990562">
              <w:rPr>
                <w:rFonts w:ascii="Arial" w:eastAsia="MS Mincho" w:hAnsi="Arial" w:cs="Arial"/>
                <w:color w:val="000000" w:themeColor="text1"/>
                <w:sz w:val="24"/>
                <w:szCs w:val="24"/>
              </w:rPr>
              <w:t>Costin Roe Consulting</w:t>
            </w:r>
          </w:p>
        </w:tc>
        <w:tc>
          <w:tcPr>
            <w:tcW w:w="1450" w:type="dxa"/>
          </w:tcPr>
          <w:p w14:paraId="1AC2E921" w14:textId="6D58A579" w:rsidR="00693830" w:rsidRPr="00990562" w:rsidRDefault="00990562" w:rsidP="00693830">
            <w:pPr>
              <w:tabs>
                <w:tab w:val="left" w:pos="802"/>
              </w:tabs>
              <w:spacing w:before="120" w:after="120" w:line="240" w:lineRule="auto"/>
              <w:jc w:val="both"/>
              <w:rPr>
                <w:rFonts w:ascii="Arial" w:eastAsia="MS Mincho" w:hAnsi="Arial" w:cs="Arial"/>
                <w:sz w:val="24"/>
                <w:szCs w:val="24"/>
              </w:rPr>
            </w:pPr>
            <w:r w:rsidRPr="00990562">
              <w:rPr>
                <w:rFonts w:ascii="Arial" w:eastAsia="MS Mincho" w:hAnsi="Arial" w:cs="Arial"/>
                <w:sz w:val="24"/>
                <w:szCs w:val="24"/>
              </w:rPr>
              <w:t>28/08/2024</w:t>
            </w:r>
          </w:p>
        </w:tc>
      </w:tr>
      <w:tr w:rsidR="00693830" w:rsidRPr="007D7284" w14:paraId="2CBA12E0" w14:textId="77777777" w:rsidTr="0001232E">
        <w:tc>
          <w:tcPr>
            <w:tcW w:w="1446" w:type="dxa"/>
            <w:vAlign w:val="bottom"/>
          </w:tcPr>
          <w:p w14:paraId="509A7750" w14:textId="13EA981D" w:rsidR="00693830" w:rsidRPr="00990562" w:rsidRDefault="00990562" w:rsidP="00693830">
            <w:pPr>
              <w:spacing w:before="120" w:after="120" w:line="240" w:lineRule="auto"/>
              <w:jc w:val="both"/>
              <w:rPr>
                <w:rFonts w:ascii="Arial" w:eastAsia="MS Mincho" w:hAnsi="Arial" w:cs="Arial"/>
                <w:color w:val="000000" w:themeColor="text1"/>
                <w:sz w:val="24"/>
                <w:szCs w:val="24"/>
              </w:rPr>
            </w:pPr>
            <w:r w:rsidRPr="00990562">
              <w:rPr>
                <w:rFonts w:ascii="Arial" w:eastAsia="MS Mincho" w:hAnsi="Arial" w:cs="Arial"/>
                <w:color w:val="000000" w:themeColor="text1"/>
                <w:sz w:val="24"/>
                <w:szCs w:val="24"/>
              </w:rPr>
              <w:t>-</w:t>
            </w:r>
          </w:p>
        </w:tc>
        <w:tc>
          <w:tcPr>
            <w:tcW w:w="1276" w:type="dxa"/>
            <w:vAlign w:val="center"/>
          </w:tcPr>
          <w:p w14:paraId="35F9F28E" w14:textId="77777777" w:rsidR="00990562" w:rsidRDefault="00990562" w:rsidP="00693830">
            <w:pPr>
              <w:spacing w:before="120" w:after="120" w:line="240" w:lineRule="auto"/>
              <w:jc w:val="both"/>
              <w:rPr>
                <w:rFonts w:ascii="Arial" w:eastAsia="MS Mincho" w:hAnsi="Arial" w:cs="Arial"/>
                <w:color w:val="000000" w:themeColor="text1"/>
                <w:sz w:val="24"/>
                <w:szCs w:val="24"/>
              </w:rPr>
            </w:pPr>
          </w:p>
          <w:p w14:paraId="50E02070" w14:textId="29DA479C" w:rsidR="00693830" w:rsidRPr="00990562" w:rsidRDefault="00990562" w:rsidP="00693830">
            <w:pPr>
              <w:spacing w:before="120" w:after="120" w:line="240" w:lineRule="auto"/>
              <w:jc w:val="both"/>
              <w:rPr>
                <w:rFonts w:ascii="Arial" w:eastAsia="MS Mincho" w:hAnsi="Arial" w:cs="Arial"/>
                <w:color w:val="000000" w:themeColor="text1"/>
                <w:sz w:val="24"/>
                <w:szCs w:val="24"/>
              </w:rPr>
            </w:pPr>
            <w:r w:rsidRPr="00990562">
              <w:rPr>
                <w:rFonts w:ascii="Arial" w:eastAsia="MS Mincho" w:hAnsi="Arial" w:cs="Arial"/>
                <w:color w:val="000000" w:themeColor="text1"/>
                <w:sz w:val="24"/>
                <w:szCs w:val="24"/>
              </w:rPr>
              <w:t>-</w:t>
            </w:r>
          </w:p>
        </w:tc>
        <w:tc>
          <w:tcPr>
            <w:tcW w:w="2410" w:type="dxa"/>
            <w:vAlign w:val="center"/>
          </w:tcPr>
          <w:p w14:paraId="41494380" w14:textId="77777777" w:rsidR="00693830" w:rsidRPr="00990562" w:rsidRDefault="00693830" w:rsidP="00693830">
            <w:pPr>
              <w:spacing w:before="120" w:after="120" w:line="240" w:lineRule="auto"/>
              <w:jc w:val="both"/>
              <w:rPr>
                <w:rFonts w:ascii="Arial" w:eastAsia="MS Mincho" w:hAnsi="Arial" w:cs="Arial"/>
                <w:color w:val="000000" w:themeColor="text1"/>
                <w:sz w:val="24"/>
                <w:szCs w:val="24"/>
              </w:rPr>
            </w:pPr>
            <w:r w:rsidRPr="00990562">
              <w:rPr>
                <w:rFonts w:ascii="Arial" w:hAnsi="Arial" w:cs="Arial"/>
                <w:color w:val="000000" w:themeColor="text1"/>
                <w:sz w:val="24"/>
                <w:szCs w:val="24"/>
              </w:rPr>
              <w:t xml:space="preserve">Arboricultural Impact Assessment Report </w:t>
            </w:r>
          </w:p>
        </w:tc>
        <w:tc>
          <w:tcPr>
            <w:tcW w:w="1843" w:type="dxa"/>
            <w:vAlign w:val="center"/>
          </w:tcPr>
          <w:p w14:paraId="32AF6509" w14:textId="29672A4E" w:rsidR="00693830" w:rsidRPr="00990562" w:rsidRDefault="00990562" w:rsidP="00693830">
            <w:pPr>
              <w:spacing w:before="120" w:after="120" w:line="240" w:lineRule="auto"/>
              <w:jc w:val="both"/>
              <w:rPr>
                <w:rFonts w:ascii="Arial" w:eastAsia="MS Mincho" w:hAnsi="Arial" w:cs="Arial"/>
                <w:color w:val="000000" w:themeColor="text1"/>
                <w:sz w:val="24"/>
                <w:szCs w:val="24"/>
              </w:rPr>
            </w:pPr>
            <w:r w:rsidRPr="00990562">
              <w:rPr>
                <w:rFonts w:ascii="Arial" w:eastAsia="MS Mincho" w:hAnsi="Arial" w:cs="Arial"/>
                <w:color w:val="000000" w:themeColor="text1"/>
                <w:sz w:val="24"/>
                <w:szCs w:val="24"/>
              </w:rPr>
              <w:t>Lee Hancock Consulting Arborist</w:t>
            </w:r>
            <w:r w:rsidR="00693830" w:rsidRPr="00990562">
              <w:rPr>
                <w:rFonts w:ascii="Arial" w:eastAsia="MS Mincho" w:hAnsi="Arial" w:cs="Arial"/>
                <w:color w:val="000000" w:themeColor="text1"/>
                <w:sz w:val="24"/>
                <w:szCs w:val="24"/>
              </w:rPr>
              <w:t xml:space="preserve"> </w:t>
            </w:r>
          </w:p>
        </w:tc>
        <w:tc>
          <w:tcPr>
            <w:tcW w:w="1450" w:type="dxa"/>
            <w:vAlign w:val="center"/>
          </w:tcPr>
          <w:p w14:paraId="0DC3D474" w14:textId="1DEFC986" w:rsidR="00693830" w:rsidRPr="00990562" w:rsidRDefault="00990562" w:rsidP="00693830">
            <w:pPr>
              <w:tabs>
                <w:tab w:val="left" w:pos="802"/>
              </w:tabs>
              <w:spacing w:before="120" w:after="120" w:line="240" w:lineRule="auto"/>
              <w:jc w:val="both"/>
              <w:rPr>
                <w:rFonts w:ascii="Arial" w:eastAsia="MS Mincho" w:hAnsi="Arial" w:cs="Arial"/>
                <w:color w:val="000000" w:themeColor="text1"/>
                <w:sz w:val="24"/>
                <w:szCs w:val="24"/>
              </w:rPr>
            </w:pPr>
            <w:r w:rsidRPr="00990562">
              <w:rPr>
                <w:rFonts w:ascii="Arial" w:eastAsia="MS Mincho" w:hAnsi="Arial" w:cs="Arial"/>
                <w:color w:val="000000" w:themeColor="text1"/>
                <w:sz w:val="24"/>
                <w:szCs w:val="24"/>
              </w:rPr>
              <w:t>9.03.2024</w:t>
            </w:r>
          </w:p>
        </w:tc>
      </w:tr>
      <w:tr w:rsidR="00693830" w:rsidRPr="007D7284" w14:paraId="33EC6AB9" w14:textId="77777777" w:rsidTr="0001232E">
        <w:tc>
          <w:tcPr>
            <w:tcW w:w="1446" w:type="dxa"/>
            <w:vAlign w:val="center"/>
          </w:tcPr>
          <w:p w14:paraId="7972DFB5" w14:textId="0D49E99D" w:rsidR="00693830" w:rsidRPr="00A434B0" w:rsidRDefault="00A434B0" w:rsidP="00693830">
            <w:pPr>
              <w:spacing w:before="120" w:after="120" w:line="240" w:lineRule="auto"/>
              <w:jc w:val="both"/>
              <w:rPr>
                <w:rFonts w:ascii="Arial" w:eastAsia="MS Mincho" w:hAnsi="Arial" w:cs="Arial"/>
                <w:sz w:val="24"/>
                <w:szCs w:val="24"/>
              </w:rPr>
            </w:pPr>
            <w:r w:rsidRPr="00A434B0">
              <w:rPr>
                <w:rFonts w:ascii="Arial" w:eastAsia="MS Mincho" w:hAnsi="Arial" w:cs="Arial"/>
                <w:sz w:val="24"/>
                <w:szCs w:val="24"/>
              </w:rPr>
              <w:t>-</w:t>
            </w:r>
          </w:p>
        </w:tc>
        <w:tc>
          <w:tcPr>
            <w:tcW w:w="1276" w:type="dxa"/>
            <w:vAlign w:val="center"/>
          </w:tcPr>
          <w:p w14:paraId="46FD15C5" w14:textId="6793F41D" w:rsidR="00693830" w:rsidRPr="00A434B0" w:rsidRDefault="00A434B0" w:rsidP="00693830">
            <w:pPr>
              <w:spacing w:before="120" w:after="120" w:line="240" w:lineRule="auto"/>
              <w:jc w:val="both"/>
              <w:rPr>
                <w:rFonts w:ascii="Arial" w:eastAsia="MS Mincho" w:hAnsi="Arial" w:cs="Arial"/>
                <w:sz w:val="24"/>
                <w:szCs w:val="24"/>
              </w:rPr>
            </w:pPr>
            <w:r w:rsidRPr="00A434B0">
              <w:rPr>
                <w:rFonts w:ascii="Arial" w:eastAsia="MS Mincho" w:hAnsi="Arial" w:cs="Arial"/>
                <w:sz w:val="24"/>
                <w:szCs w:val="24"/>
              </w:rPr>
              <w:t>-</w:t>
            </w:r>
          </w:p>
        </w:tc>
        <w:tc>
          <w:tcPr>
            <w:tcW w:w="2410" w:type="dxa"/>
            <w:vAlign w:val="center"/>
          </w:tcPr>
          <w:p w14:paraId="7638F982" w14:textId="108C1B6A" w:rsidR="00693830" w:rsidRPr="00A434B0" w:rsidRDefault="00A434B0" w:rsidP="00693830">
            <w:pPr>
              <w:spacing w:before="120" w:after="120" w:line="240" w:lineRule="auto"/>
              <w:jc w:val="both"/>
              <w:rPr>
                <w:rFonts w:ascii="Arial" w:hAnsi="Arial" w:cs="Arial"/>
                <w:sz w:val="24"/>
                <w:szCs w:val="24"/>
              </w:rPr>
            </w:pPr>
            <w:r w:rsidRPr="00A434B0">
              <w:rPr>
                <w:rFonts w:ascii="Arial" w:hAnsi="Arial" w:cs="Arial"/>
                <w:sz w:val="24"/>
                <w:szCs w:val="24"/>
              </w:rPr>
              <w:t>Detailed Site Investigation Report</w:t>
            </w:r>
            <w:r w:rsidR="00693830" w:rsidRPr="00A434B0">
              <w:rPr>
                <w:rFonts w:ascii="Arial" w:hAnsi="Arial" w:cs="Arial"/>
                <w:sz w:val="24"/>
                <w:szCs w:val="24"/>
              </w:rPr>
              <w:t xml:space="preserve"> </w:t>
            </w:r>
          </w:p>
        </w:tc>
        <w:tc>
          <w:tcPr>
            <w:tcW w:w="1843" w:type="dxa"/>
            <w:vAlign w:val="center"/>
          </w:tcPr>
          <w:p w14:paraId="02C8F35B" w14:textId="10EF04B4" w:rsidR="00693830" w:rsidRPr="00A434B0" w:rsidRDefault="00A434B0" w:rsidP="00693830">
            <w:pPr>
              <w:spacing w:before="120" w:after="120" w:line="240" w:lineRule="auto"/>
              <w:jc w:val="both"/>
              <w:rPr>
                <w:rFonts w:ascii="Arial" w:eastAsia="MS Mincho" w:hAnsi="Arial" w:cs="Arial"/>
                <w:sz w:val="24"/>
                <w:szCs w:val="24"/>
              </w:rPr>
            </w:pPr>
            <w:r w:rsidRPr="00A434B0">
              <w:rPr>
                <w:rFonts w:ascii="Arial" w:eastAsia="MS Mincho" w:hAnsi="Arial" w:cs="Arial"/>
                <w:sz w:val="24"/>
                <w:szCs w:val="24"/>
              </w:rPr>
              <w:t>Geo-Logix</w:t>
            </w:r>
          </w:p>
        </w:tc>
        <w:tc>
          <w:tcPr>
            <w:tcW w:w="1450" w:type="dxa"/>
            <w:vAlign w:val="center"/>
          </w:tcPr>
          <w:p w14:paraId="722C98BC" w14:textId="3F605911" w:rsidR="00693830" w:rsidRPr="00A434B0" w:rsidRDefault="00A434B0" w:rsidP="00693830">
            <w:pPr>
              <w:tabs>
                <w:tab w:val="left" w:pos="802"/>
              </w:tabs>
              <w:spacing w:before="120" w:after="120" w:line="240" w:lineRule="auto"/>
              <w:jc w:val="both"/>
              <w:rPr>
                <w:rFonts w:ascii="Arial" w:eastAsia="MS Mincho" w:hAnsi="Arial" w:cs="Arial"/>
                <w:sz w:val="24"/>
                <w:szCs w:val="24"/>
              </w:rPr>
            </w:pPr>
            <w:r w:rsidRPr="00A434B0">
              <w:rPr>
                <w:rFonts w:ascii="Arial" w:eastAsia="MS Mincho" w:hAnsi="Arial" w:cs="Arial"/>
                <w:sz w:val="24"/>
                <w:szCs w:val="24"/>
              </w:rPr>
              <w:t>August 2024</w:t>
            </w:r>
          </w:p>
        </w:tc>
      </w:tr>
      <w:tr w:rsidR="00693830" w:rsidRPr="007D7284" w14:paraId="35F3B1C8" w14:textId="77777777" w:rsidTr="0001232E">
        <w:tc>
          <w:tcPr>
            <w:tcW w:w="1446" w:type="dxa"/>
            <w:vAlign w:val="center"/>
          </w:tcPr>
          <w:p w14:paraId="6BF20F89" w14:textId="57B94C13" w:rsidR="00693830" w:rsidRPr="00A434B0" w:rsidRDefault="00A434B0" w:rsidP="00693830">
            <w:pPr>
              <w:spacing w:before="120" w:after="120" w:line="240" w:lineRule="auto"/>
              <w:jc w:val="both"/>
              <w:rPr>
                <w:rFonts w:ascii="Arial" w:eastAsia="MS Mincho" w:hAnsi="Arial" w:cs="Arial"/>
                <w:color w:val="000000" w:themeColor="text1"/>
                <w:sz w:val="24"/>
                <w:szCs w:val="24"/>
              </w:rPr>
            </w:pPr>
            <w:r w:rsidRPr="00A434B0">
              <w:rPr>
                <w:rFonts w:ascii="Arial" w:eastAsia="MS Mincho" w:hAnsi="Arial" w:cs="Arial"/>
                <w:color w:val="000000" w:themeColor="text1"/>
                <w:sz w:val="24"/>
                <w:szCs w:val="24"/>
              </w:rPr>
              <w:t>230129</w:t>
            </w:r>
          </w:p>
        </w:tc>
        <w:tc>
          <w:tcPr>
            <w:tcW w:w="1276" w:type="dxa"/>
            <w:vAlign w:val="center"/>
          </w:tcPr>
          <w:p w14:paraId="404ADEA6" w14:textId="47A2D81F" w:rsidR="00693830" w:rsidRPr="00A434B0" w:rsidRDefault="00A434B0" w:rsidP="00693830">
            <w:pPr>
              <w:spacing w:before="120" w:after="120" w:line="240" w:lineRule="auto"/>
              <w:jc w:val="both"/>
              <w:rPr>
                <w:rFonts w:ascii="Arial" w:eastAsia="MS Mincho" w:hAnsi="Arial" w:cs="Arial"/>
                <w:color w:val="000000" w:themeColor="text1"/>
                <w:sz w:val="24"/>
                <w:szCs w:val="24"/>
              </w:rPr>
            </w:pPr>
            <w:r w:rsidRPr="00A434B0">
              <w:rPr>
                <w:rFonts w:ascii="Arial" w:eastAsia="MS Mincho" w:hAnsi="Arial" w:cs="Arial"/>
                <w:color w:val="000000" w:themeColor="text1"/>
                <w:sz w:val="24"/>
                <w:szCs w:val="24"/>
              </w:rPr>
              <w:t>3.1</w:t>
            </w:r>
          </w:p>
        </w:tc>
        <w:tc>
          <w:tcPr>
            <w:tcW w:w="2410" w:type="dxa"/>
            <w:vAlign w:val="center"/>
          </w:tcPr>
          <w:p w14:paraId="134C6518" w14:textId="231DC3C8" w:rsidR="00693830" w:rsidRPr="00A434B0" w:rsidRDefault="00693830" w:rsidP="00693830">
            <w:pPr>
              <w:spacing w:before="120" w:after="120" w:line="240" w:lineRule="auto"/>
              <w:jc w:val="both"/>
              <w:rPr>
                <w:rFonts w:ascii="Arial" w:hAnsi="Arial" w:cs="Arial"/>
                <w:color w:val="000000" w:themeColor="text1"/>
                <w:sz w:val="24"/>
                <w:szCs w:val="24"/>
              </w:rPr>
            </w:pPr>
            <w:r w:rsidRPr="00A434B0">
              <w:rPr>
                <w:rFonts w:ascii="Arial" w:hAnsi="Arial" w:cs="Arial"/>
                <w:color w:val="000000" w:themeColor="text1"/>
                <w:sz w:val="24"/>
                <w:szCs w:val="24"/>
              </w:rPr>
              <w:t xml:space="preserve">BCA </w:t>
            </w:r>
            <w:r w:rsidR="00A434B0" w:rsidRPr="00A434B0">
              <w:rPr>
                <w:rFonts w:ascii="Arial" w:hAnsi="Arial" w:cs="Arial"/>
                <w:color w:val="000000" w:themeColor="text1"/>
                <w:sz w:val="24"/>
                <w:szCs w:val="24"/>
              </w:rPr>
              <w:t>Capability Statement</w:t>
            </w:r>
            <w:r w:rsidRPr="00A434B0">
              <w:rPr>
                <w:rFonts w:ascii="Arial" w:hAnsi="Arial" w:cs="Arial"/>
                <w:color w:val="000000" w:themeColor="text1"/>
                <w:sz w:val="24"/>
                <w:szCs w:val="24"/>
              </w:rPr>
              <w:t xml:space="preserve">  </w:t>
            </w:r>
          </w:p>
        </w:tc>
        <w:tc>
          <w:tcPr>
            <w:tcW w:w="1843" w:type="dxa"/>
            <w:vAlign w:val="center"/>
          </w:tcPr>
          <w:p w14:paraId="74CEF493" w14:textId="37122064" w:rsidR="00693830" w:rsidRPr="00A434B0" w:rsidRDefault="00A434B0" w:rsidP="00693830">
            <w:pPr>
              <w:spacing w:before="120" w:after="120" w:line="240" w:lineRule="auto"/>
              <w:jc w:val="both"/>
              <w:rPr>
                <w:rFonts w:ascii="Arial" w:eastAsia="MS Mincho" w:hAnsi="Arial" w:cs="Arial"/>
                <w:color w:val="000000" w:themeColor="text1"/>
                <w:sz w:val="24"/>
                <w:szCs w:val="24"/>
              </w:rPr>
            </w:pPr>
            <w:r w:rsidRPr="00A434B0">
              <w:rPr>
                <w:rFonts w:ascii="Arial" w:eastAsia="MS Mincho" w:hAnsi="Arial" w:cs="Arial"/>
                <w:color w:val="000000" w:themeColor="text1"/>
                <w:sz w:val="24"/>
                <w:szCs w:val="24"/>
              </w:rPr>
              <w:t>BM+G</w:t>
            </w:r>
          </w:p>
        </w:tc>
        <w:tc>
          <w:tcPr>
            <w:tcW w:w="1450" w:type="dxa"/>
            <w:vAlign w:val="center"/>
          </w:tcPr>
          <w:p w14:paraId="4289A7B5" w14:textId="541D48E5" w:rsidR="00693830" w:rsidRPr="00A434B0" w:rsidRDefault="00A434B0" w:rsidP="00693830">
            <w:pPr>
              <w:tabs>
                <w:tab w:val="left" w:pos="802"/>
              </w:tabs>
              <w:spacing w:before="120" w:after="120" w:line="240" w:lineRule="auto"/>
              <w:jc w:val="both"/>
              <w:rPr>
                <w:rFonts w:ascii="Arial" w:eastAsia="MS Mincho" w:hAnsi="Arial" w:cs="Arial"/>
                <w:color w:val="000000" w:themeColor="text1"/>
                <w:sz w:val="24"/>
                <w:szCs w:val="24"/>
              </w:rPr>
            </w:pPr>
            <w:r w:rsidRPr="00A434B0">
              <w:rPr>
                <w:rFonts w:ascii="Arial" w:eastAsia="MS Mincho" w:hAnsi="Arial" w:cs="Arial"/>
                <w:color w:val="000000" w:themeColor="text1"/>
                <w:sz w:val="24"/>
                <w:szCs w:val="24"/>
              </w:rPr>
              <w:t>26/08/2024</w:t>
            </w:r>
          </w:p>
        </w:tc>
      </w:tr>
      <w:tr w:rsidR="00693830" w:rsidRPr="007D7284" w14:paraId="2795B647" w14:textId="77777777" w:rsidTr="0001232E">
        <w:tc>
          <w:tcPr>
            <w:tcW w:w="1446" w:type="dxa"/>
            <w:vAlign w:val="center"/>
          </w:tcPr>
          <w:p w14:paraId="60F81621" w14:textId="23E01812" w:rsidR="00693830" w:rsidRPr="00A434B0" w:rsidRDefault="00A434B0" w:rsidP="00693830">
            <w:pPr>
              <w:spacing w:before="120" w:after="120" w:line="240" w:lineRule="auto"/>
              <w:jc w:val="both"/>
              <w:rPr>
                <w:rFonts w:ascii="Arial" w:eastAsia="MS Mincho" w:hAnsi="Arial" w:cs="Arial"/>
                <w:color w:val="000000" w:themeColor="text1"/>
                <w:sz w:val="24"/>
                <w:szCs w:val="24"/>
              </w:rPr>
            </w:pPr>
            <w:r w:rsidRPr="00A434B0">
              <w:rPr>
                <w:rFonts w:ascii="Arial" w:eastAsia="MS Mincho" w:hAnsi="Arial" w:cs="Arial"/>
                <w:color w:val="000000" w:themeColor="text1"/>
                <w:sz w:val="24"/>
                <w:szCs w:val="24"/>
              </w:rPr>
              <w:t>2301026GTRpt01</w:t>
            </w:r>
            <w:r w:rsidR="0039423B">
              <w:rPr>
                <w:rFonts w:ascii="Arial" w:eastAsia="MS Mincho" w:hAnsi="Arial" w:cs="Arial"/>
                <w:color w:val="000000" w:themeColor="text1"/>
                <w:sz w:val="24"/>
                <w:szCs w:val="24"/>
              </w:rPr>
              <w:t>Final</w:t>
            </w:r>
            <w:r w:rsidRPr="00A434B0">
              <w:rPr>
                <w:rFonts w:ascii="Arial" w:eastAsia="MS Mincho" w:hAnsi="Arial" w:cs="Arial"/>
                <w:color w:val="000000" w:themeColor="text1"/>
                <w:sz w:val="24"/>
                <w:szCs w:val="24"/>
              </w:rPr>
              <w:t>V0</w:t>
            </w:r>
            <w:r w:rsidR="0039423B">
              <w:rPr>
                <w:rFonts w:ascii="Arial" w:eastAsia="MS Mincho" w:hAnsi="Arial" w:cs="Arial"/>
                <w:color w:val="000000" w:themeColor="text1"/>
                <w:sz w:val="24"/>
                <w:szCs w:val="24"/>
              </w:rPr>
              <w:t>2</w:t>
            </w:r>
            <w:r w:rsidRPr="00A434B0">
              <w:rPr>
                <w:rFonts w:ascii="Arial" w:eastAsia="MS Mincho" w:hAnsi="Arial" w:cs="Arial"/>
                <w:color w:val="000000" w:themeColor="text1"/>
                <w:sz w:val="24"/>
                <w:szCs w:val="24"/>
              </w:rPr>
              <w:t>_2</w:t>
            </w:r>
            <w:r w:rsidR="0039423B">
              <w:rPr>
                <w:rFonts w:ascii="Arial" w:eastAsia="MS Mincho" w:hAnsi="Arial" w:cs="Arial"/>
                <w:color w:val="000000" w:themeColor="text1"/>
                <w:sz w:val="24"/>
                <w:szCs w:val="24"/>
              </w:rPr>
              <w:t>1August24</w:t>
            </w:r>
          </w:p>
        </w:tc>
        <w:tc>
          <w:tcPr>
            <w:tcW w:w="1276" w:type="dxa"/>
            <w:vAlign w:val="center"/>
          </w:tcPr>
          <w:p w14:paraId="2875CCFA" w14:textId="2AF2B850" w:rsidR="00693830" w:rsidRPr="00A434B0" w:rsidRDefault="00A434B0" w:rsidP="00693830">
            <w:pPr>
              <w:spacing w:before="120" w:after="120" w:line="240" w:lineRule="auto"/>
              <w:jc w:val="both"/>
              <w:rPr>
                <w:rFonts w:ascii="Arial" w:eastAsia="MS Mincho" w:hAnsi="Arial" w:cs="Arial"/>
                <w:color w:val="000000" w:themeColor="text1"/>
                <w:sz w:val="24"/>
                <w:szCs w:val="24"/>
              </w:rPr>
            </w:pPr>
            <w:r w:rsidRPr="00A434B0">
              <w:rPr>
                <w:rFonts w:ascii="Arial" w:eastAsia="MS Mincho" w:hAnsi="Arial" w:cs="Arial"/>
                <w:color w:val="000000" w:themeColor="text1"/>
                <w:sz w:val="24"/>
                <w:szCs w:val="24"/>
              </w:rPr>
              <w:t>V0</w:t>
            </w:r>
            <w:r w:rsidR="0039423B">
              <w:rPr>
                <w:rFonts w:ascii="Arial" w:eastAsia="MS Mincho" w:hAnsi="Arial" w:cs="Arial"/>
                <w:color w:val="000000" w:themeColor="text1"/>
                <w:sz w:val="24"/>
                <w:szCs w:val="24"/>
              </w:rPr>
              <w:t>2</w:t>
            </w:r>
          </w:p>
        </w:tc>
        <w:tc>
          <w:tcPr>
            <w:tcW w:w="2410" w:type="dxa"/>
            <w:vAlign w:val="center"/>
          </w:tcPr>
          <w:p w14:paraId="4A455641" w14:textId="77A15B78" w:rsidR="00693830" w:rsidRPr="00A434B0" w:rsidRDefault="00A434B0" w:rsidP="00693830">
            <w:pPr>
              <w:spacing w:before="120" w:after="120" w:line="240" w:lineRule="auto"/>
              <w:jc w:val="both"/>
              <w:rPr>
                <w:rFonts w:ascii="Arial" w:hAnsi="Arial" w:cs="Arial"/>
                <w:color w:val="000000" w:themeColor="text1"/>
                <w:sz w:val="24"/>
                <w:szCs w:val="24"/>
              </w:rPr>
            </w:pPr>
            <w:r w:rsidRPr="00A434B0">
              <w:rPr>
                <w:rFonts w:ascii="Arial" w:hAnsi="Arial" w:cs="Arial"/>
                <w:color w:val="000000" w:themeColor="text1"/>
                <w:sz w:val="24"/>
                <w:szCs w:val="24"/>
              </w:rPr>
              <w:t>Preliminary Geotechnical Report</w:t>
            </w:r>
          </w:p>
        </w:tc>
        <w:tc>
          <w:tcPr>
            <w:tcW w:w="1843" w:type="dxa"/>
            <w:vAlign w:val="center"/>
          </w:tcPr>
          <w:p w14:paraId="610AE7BC" w14:textId="0DAB331F" w:rsidR="00693830" w:rsidRPr="00A434B0" w:rsidRDefault="00A434B0" w:rsidP="00693830">
            <w:pPr>
              <w:spacing w:before="120" w:after="120" w:line="240" w:lineRule="auto"/>
              <w:jc w:val="both"/>
              <w:rPr>
                <w:rFonts w:ascii="Arial" w:eastAsia="MS Mincho" w:hAnsi="Arial" w:cs="Arial"/>
                <w:color w:val="000000" w:themeColor="text1"/>
                <w:sz w:val="24"/>
                <w:szCs w:val="24"/>
              </w:rPr>
            </w:pPr>
            <w:r w:rsidRPr="00A434B0">
              <w:rPr>
                <w:rFonts w:ascii="Arial" w:eastAsia="MS Mincho" w:hAnsi="Arial" w:cs="Arial"/>
                <w:color w:val="000000" w:themeColor="text1"/>
                <w:sz w:val="24"/>
                <w:szCs w:val="24"/>
              </w:rPr>
              <w:t>Geo-Logix</w:t>
            </w:r>
          </w:p>
        </w:tc>
        <w:tc>
          <w:tcPr>
            <w:tcW w:w="1450" w:type="dxa"/>
            <w:vAlign w:val="center"/>
          </w:tcPr>
          <w:p w14:paraId="7A68F541" w14:textId="761D466A" w:rsidR="00693830" w:rsidRPr="00A434B0" w:rsidRDefault="0039423B" w:rsidP="00693830">
            <w:pPr>
              <w:tabs>
                <w:tab w:val="left" w:pos="802"/>
              </w:tabs>
              <w:spacing w:before="120" w:after="120" w:line="240" w:lineRule="auto"/>
              <w:rPr>
                <w:rFonts w:ascii="Arial" w:eastAsia="MS Mincho" w:hAnsi="Arial" w:cs="Arial"/>
                <w:color w:val="000000" w:themeColor="text1"/>
                <w:sz w:val="24"/>
                <w:szCs w:val="24"/>
              </w:rPr>
            </w:pPr>
            <w:r>
              <w:rPr>
                <w:rFonts w:ascii="Arial" w:eastAsia="MS Mincho" w:hAnsi="Arial" w:cs="Arial"/>
                <w:color w:val="000000" w:themeColor="text1"/>
                <w:sz w:val="24"/>
                <w:szCs w:val="24"/>
              </w:rPr>
              <w:t>21/08/2024</w:t>
            </w:r>
          </w:p>
        </w:tc>
      </w:tr>
      <w:tr w:rsidR="00693830" w:rsidRPr="007D7284" w14:paraId="7A756CA5" w14:textId="77777777" w:rsidTr="0001232E">
        <w:tc>
          <w:tcPr>
            <w:tcW w:w="1446" w:type="dxa"/>
            <w:vAlign w:val="center"/>
          </w:tcPr>
          <w:p w14:paraId="3EB51279" w14:textId="1E948D05" w:rsidR="00693830" w:rsidRPr="00A434B0" w:rsidRDefault="00A434B0" w:rsidP="00693830">
            <w:pPr>
              <w:spacing w:before="120" w:after="120" w:line="240" w:lineRule="auto"/>
              <w:jc w:val="both"/>
              <w:rPr>
                <w:rFonts w:ascii="Arial" w:eastAsia="MS Mincho" w:hAnsi="Arial" w:cs="Arial"/>
                <w:color w:val="000000" w:themeColor="text1"/>
                <w:sz w:val="24"/>
                <w:szCs w:val="24"/>
              </w:rPr>
            </w:pPr>
            <w:r w:rsidRPr="00A434B0">
              <w:rPr>
                <w:rFonts w:ascii="Arial" w:eastAsia="MS Mincho" w:hAnsi="Arial" w:cs="Arial"/>
                <w:color w:val="000000" w:themeColor="text1"/>
                <w:sz w:val="24"/>
                <w:szCs w:val="24"/>
              </w:rPr>
              <w:t>P00613</w:t>
            </w:r>
          </w:p>
        </w:tc>
        <w:tc>
          <w:tcPr>
            <w:tcW w:w="1276" w:type="dxa"/>
            <w:vAlign w:val="center"/>
          </w:tcPr>
          <w:p w14:paraId="439275D6" w14:textId="6461C6D4" w:rsidR="00693830" w:rsidRPr="00A434B0" w:rsidRDefault="00A434B0" w:rsidP="00693830">
            <w:pPr>
              <w:spacing w:before="120" w:after="120" w:line="240" w:lineRule="auto"/>
              <w:jc w:val="both"/>
              <w:rPr>
                <w:rFonts w:ascii="Arial" w:eastAsia="MS Mincho" w:hAnsi="Arial" w:cs="Arial"/>
                <w:color w:val="000000" w:themeColor="text1"/>
                <w:sz w:val="24"/>
                <w:szCs w:val="24"/>
              </w:rPr>
            </w:pPr>
            <w:r w:rsidRPr="00A434B0">
              <w:rPr>
                <w:rFonts w:ascii="Arial" w:eastAsia="MS Mincho" w:hAnsi="Arial" w:cs="Arial"/>
                <w:color w:val="000000" w:themeColor="text1"/>
                <w:sz w:val="24"/>
                <w:szCs w:val="24"/>
              </w:rPr>
              <w:t>004</w:t>
            </w:r>
          </w:p>
        </w:tc>
        <w:tc>
          <w:tcPr>
            <w:tcW w:w="2410" w:type="dxa"/>
            <w:vAlign w:val="center"/>
          </w:tcPr>
          <w:p w14:paraId="64BF7053" w14:textId="10CE4B8B" w:rsidR="00693830" w:rsidRPr="00A434B0" w:rsidRDefault="00A434B0" w:rsidP="00693830">
            <w:pPr>
              <w:spacing w:before="120" w:after="120" w:line="240" w:lineRule="auto"/>
              <w:jc w:val="both"/>
              <w:rPr>
                <w:rFonts w:ascii="Arial" w:hAnsi="Arial" w:cs="Arial"/>
                <w:color w:val="000000" w:themeColor="text1"/>
                <w:sz w:val="24"/>
                <w:szCs w:val="24"/>
              </w:rPr>
            </w:pPr>
            <w:r w:rsidRPr="00A434B0">
              <w:rPr>
                <w:rFonts w:ascii="Arial" w:hAnsi="Arial" w:cs="Arial"/>
                <w:color w:val="000000" w:themeColor="text1"/>
                <w:sz w:val="24"/>
                <w:szCs w:val="24"/>
              </w:rPr>
              <w:t>Noise and Vibration Impact Assessment</w:t>
            </w:r>
          </w:p>
        </w:tc>
        <w:tc>
          <w:tcPr>
            <w:tcW w:w="1843" w:type="dxa"/>
            <w:vAlign w:val="center"/>
          </w:tcPr>
          <w:p w14:paraId="1F451B56" w14:textId="3967F44A" w:rsidR="00693830" w:rsidRPr="00A434B0" w:rsidRDefault="00A434B0" w:rsidP="00693830">
            <w:pPr>
              <w:spacing w:before="120" w:after="120" w:line="240" w:lineRule="auto"/>
              <w:jc w:val="both"/>
              <w:rPr>
                <w:rFonts w:ascii="Arial" w:eastAsia="MS Mincho" w:hAnsi="Arial" w:cs="Arial"/>
                <w:color w:val="000000" w:themeColor="text1"/>
                <w:sz w:val="24"/>
                <w:szCs w:val="24"/>
              </w:rPr>
            </w:pPr>
            <w:r w:rsidRPr="00A434B0">
              <w:rPr>
                <w:rFonts w:ascii="Arial" w:eastAsia="MS Mincho" w:hAnsi="Arial" w:cs="Arial"/>
                <w:color w:val="000000" w:themeColor="text1"/>
                <w:sz w:val="24"/>
                <w:szCs w:val="24"/>
              </w:rPr>
              <w:t>E-LAB Consulting</w:t>
            </w:r>
          </w:p>
        </w:tc>
        <w:tc>
          <w:tcPr>
            <w:tcW w:w="1450" w:type="dxa"/>
            <w:vAlign w:val="center"/>
          </w:tcPr>
          <w:p w14:paraId="39367D65" w14:textId="55C3AE20" w:rsidR="00693830" w:rsidRPr="00A434B0" w:rsidRDefault="00A434B0" w:rsidP="00693830">
            <w:pPr>
              <w:tabs>
                <w:tab w:val="left" w:pos="802"/>
              </w:tabs>
              <w:spacing w:before="120" w:after="120" w:line="240" w:lineRule="auto"/>
              <w:jc w:val="both"/>
              <w:rPr>
                <w:rFonts w:ascii="Arial" w:eastAsia="MS Mincho" w:hAnsi="Arial" w:cs="Arial"/>
                <w:color w:val="000000" w:themeColor="text1"/>
                <w:sz w:val="24"/>
                <w:szCs w:val="24"/>
              </w:rPr>
            </w:pPr>
            <w:r w:rsidRPr="00A434B0">
              <w:rPr>
                <w:rFonts w:ascii="Arial" w:eastAsia="MS Mincho" w:hAnsi="Arial" w:cs="Arial"/>
                <w:color w:val="000000" w:themeColor="text1"/>
                <w:sz w:val="24"/>
                <w:szCs w:val="24"/>
              </w:rPr>
              <w:t>28/08/2024</w:t>
            </w:r>
          </w:p>
        </w:tc>
      </w:tr>
      <w:tr w:rsidR="00693830" w:rsidRPr="007D7284" w14:paraId="56C498B8" w14:textId="77777777" w:rsidTr="0001232E">
        <w:tc>
          <w:tcPr>
            <w:tcW w:w="1446" w:type="dxa"/>
            <w:vAlign w:val="center"/>
          </w:tcPr>
          <w:p w14:paraId="05D5F7CC" w14:textId="2DEED6A9" w:rsidR="00693830" w:rsidRPr="00A434B0" w:rsidRDefault="00A434B0" w:rsidP="00693830">
            <w:pPr>
              <w:spacing w:before="120" w:after="120" w:line="240" w:lineRule="auto"/>
              <w:jc w:val="both"/>
              <w:rPr>
                <w:rFonts w:ascii="Arial" w:eastAsia="MS Mincho" w:hAnsi="Arial" w:cs="Arial"/>
                <w:color w:val="000000" w:themeColor="text1"/>
                <w:sz w:val="24"/>
                <w:szCs w:val="24"/>
              </w:rPr>
            </w:pPr>
            <w:r w:rsidRPr="00A434B0">
              <w:rPr>
                <w:rFonts w:ascii="Arial" w:eastAsia="MS Mincho" w:hAnsi="Arial" w:cs="Arial"/>
                <w:color w:val="000000" w:themeColor="text1"/>
                <w:sz w:val="24"/>
                <w:szCs w:val="24"/>
              </w:rPr>
              <w:t>P000823</w:t>
            </w:r>
          </w:p>
        </w:tc>
        <w:tc>
          <w:tcPr>
            <w:tcW w:w="1276" w:type="dxa"/>
            <w:vAlign w:val="center"/>
          </w:tcPr>
          <w:p w14:paraId="7C8FF857" w14:textId="4A5E8381" w:rsidR="00693830" w:rsidRPr="00A434B0" w:rsidRDefault="00A434B0" w:rsidP="00693830">
            <w:pPr>
              <w:spacing w:before="120" w:after="120" w:line="240" w:lineRule="auto"/>
              <w:jc w:val="both"/>
              <w:rPr>
                <w:rFonts w:ascii="Arial" w:eastAsia="MS Mincho" w:hAnsi="Arial" w:cs="Arial"/>
                <w:color w:val="000000" w:themeColor="text1"/>
                <w:sz w:val="24"/>
                <w:szCs w:val="24"/>
              </w:rPr>
            </w:pPr>
            <w:r w:rsidRPr="00A434B0">
              <w:rPr>
                <w:rFonts w:ascii="Arial" w:eastAsia="MS Mincho" w:hAnsi="Arial" w:cs="Arial"/>
                <w:color w:val="000000" w:themeColor="text1"/>
                <w:sz w:val="24"/>
                <w:szCs w:val="24"/>
              </w:rPr>
              <w:t>2</w:t>
            </w:r>
          </w:p>
        </w:tc>
        <w:tc>
          <w:tcPr>
            <w:tcW w:w="2410" w:type="dxa"/>
            <w:vAlign w:val="center"/>
          </w:tcPr>
          <w:p w14:paraId="3A371A64" w14:textId="370CA0DF" w:rsidR="00693830" w:rsidRPr="00A434B0" w:rsidRDefault="00A434B0" w:rsidP="00693830">
            <w:pPr>
              <w:spacing w:before="120" w:after="120" w:line="240" w:lineRule="auto"/>
              <w:jc w:val="both"/>
              <w:rPr>
                <w:rFonts w:ascii="Arial" w:hAnsi="Arial" w:cs="Arial"/>
                <w:color w:val="000000" w:themeColor="text1"/>
                <w:sz w:val="24"/>
                <w:szCs w:val="24"/>
              </w:rPr>
            </w:pPr>
            <w:r w:rsidRPr="00A434B0">
              <w:rPr>
                <w:rFonts w:ascii="Arial" w:hAnsi="Arial" w:cs="Arial"/>
                <w:color w:val="000000" w:themeColor="text1"/>
                <w:sz w:val="24"/>
                <w:szCs w:val="24"/>
              </w:rPr>
              <w:t xml:space="preserve">Disability </w:t>
            </w:r>
            <w:r w:rsidR="00693830" w:rsidRPr="00A434B0">
              <w:rPr>
                <w:rFonts w:ascii="Arial" w:hAnsi="Arial" w:cs="Arial"/>
                <w:color w:val="000000" w:themeColor="text1"/>
                <w:sz w:val="24"/>
                <w:szCs w:val="24"/>
              </w:rPr>
              <w:t xml:space="preserve">Access Report </w:t>
            </w:r>
          </w:p>
        </w:tc>
        <w:tc>
          <w:tcPr>
            <w:tcW w:w="1843" w:type="dxa"/>
            <w:vAlign w:val="center"/>
          </w:tcPr>
          <w:p w14:paraId="6EFC40AC" w14:textId="175D6872" w:rsidR="00693830" w:rsidRPr="00A434B0" w:rsidRDefault="00A434B0" w:rsidP="00693830">
            <w:pPr>
              <w:spacing w:before="120" w:after="120" w:line="240" w:lineRule="auto"/>
              <w:jc w:val="both"/>
              <w:rPr>
                <w:rFonts w:ascii="Arial" w:eastAsia="MS Mincho" w:hAnsi="Arial" w:cs="Arial"/>
                <w:color w:val="000000" w:themeColor="text1"/>
                <w:sz w:val="24"/>
                <w:szCs w:val="24"/>
              </w:rPr>
            </w:pPr>
            <w:r w:rsidRPr="00A434B0">
              <w:rPr>
                <w:rFonts w:ascii="Arial" w:eastAsia="MS Mincho" w:hAnsi="Arial" w:cs="Arial"/>
                <w:color w:val="000000" w:themeColor="text1"/>
                <w:sz w:val="24"/>
                <w:szCs w:val="24"/>
              </w:rPr>
              <w:t>Inclusive Places</w:t>
            </w:r>
          </w:p>
        </w:tc>
        <w:tc>
          <w:tcPr>
            <w:tcW w:w="1450" w:type="dxa"/>
            <w:vAlign w:val="center"/>
          </w:tcPr>
          <w:p w14:paraId="5E49F839" w14:textId="67BC54D9" w:rsidR="00693830" w:rsidRPr="00A434B0" w:rsidRDefault="00A434B0" w:rsidP="00693830">
            <w:pPr>
              <w:tabs>
                <w:tab w:val="left" w:pos="802"/>
              </w:tabs>
              <w:spacing w:before="120" w:after="120" w:line="240" w:lineRule="auto"/>
              <w:jc w:val="both"/>
              <w:rPr>
                <w:rFonts w:ascii="Arial" w:eastAsia="MS Mincho" w:hAnsi="Arial" w:cs="Arial"/>
                <w:color w:val="000000" w:themeColor="text1"/>
                <w:sz w:val="24"/>
                <w:szCs w:val="24"/>
              </w:rPr>
            </w:pPr>
            <w:r w:rsidRPr="00A434B0">
              <w:rPr>
                <w:rFonts w:ascii="Arial" w:eastAsia="MS Mincho" w:hAnsi="Arial" w:cs="Arial"/>
                <w:color w:val="000000" w:themeColor="text1"/>
                <w:sz w:val="24"/>
                <w:szCs w:val="24"/>
              </w:rPr>
              <w:t>19/08/2024</w:t>
            </w:r>
          </w:p>
        </w:tc>
      </w:tr>
      <w:tr w:rsidR="00693830" w:rsidRPr="007D7284" w14:paraId="556B2BFE" w14:textId="77777777" w:rsidTr="0001232E">
        <w:tc>
          <w:tcPr>
            <w:tcW w:w="1446" w:type="dxa"/>
            <w:vAlign w:val="center"/>
          </w:tcPr>
          <w:p w14:paraId="4F23A7E7" w14:textId="2B1B2EA3" w:rsidR="00693830" w:rsidRPr="00A434B0" w:rsidRDefault="00A434B0" w:rsidP="00693830">
            <w:pPr>
              <w:spacing w:before="120" w:after="120" w:line="240" w:lineRule="auto"/>
              <w:jc w:val="both"/>
              <w:rPr>
                <w:rFonts w:ascii="Arial" w:eastAsia="MS Mincho" w:hAnsi="Arial" w:cs="Arial"/>
                <w:color w:val="000000" w:themeColor="text1"/>
                <w:sz w:val="24"/>
                <w:szCs w:val="24"/>
              </w:rPr>
            </w:pPr>
            <w:r w:rsidRPr="00A434B0">
              <w:rPr>
                <w:rFonts w:ascii="Arial" w:eastAsia="MS Mincho" w:hAnsi="Arial" w:cs="Arial"/>
                <w:color w:val="000000" w:themeColor="text1"/>
                <w:sz w:val="24"/>
                <w:szCs w:val="24"/>
              </w:rPr>
              <w:t>22S0006</w:t>
            </w:r>
          </w:p>
        </w:tc>
        <w:tc>
          <w:tcPr>
            <w:tcW w:w="1276" w:type="dxa"/>
            <w:vAlign w:val="center"/>
          </w:tcPr>
          <w:p w14:paraId="25ED39B0" w14:textId="3119A485" w:rsidR="00693830" w:rsidRPr="00A434B0" w:rsidRDefault="00A434B0" w:rsidP="00693830">
            <w:pPr>
              <w:spacing w:before="120" w:after="120" w:line="240" w:lineRule="auto"/>
              <w:jc w:val="both"/>
              <w:rPr>
                <w:rFonts w:ascii="Arial" w:eastAsia="MS Mincho" w:hAnsi="Arial" w:cs="Arial"/>
                <w:color w:val="000000" w:themeColor="text1"/>
                <w:sz w:val="24"/>
                <w:szCs w:val="24"/>
              </w:rPr>
            </w:pPr>
            <w:r w:rsidRPr="00A434B0">
              <w:rPr>
                <w:rFonts w:ascii="Arial" w:eastAsia="MS Mincho" w:hAnsi="Arial" w:cs="Arial"/>
                <w:color w:val="000000" w:themeColor="text1"/>
                <w:sz w:val="24"/>
                <w:szCs w:val="24"/>
              </w:rPr>
              <w:t>A</w:t>
            </w:r>
          </w:p>
        </w:tc>
        <w:tc>
          <w:tcPr>
            <w:tcW w:w="2410" w:type="dxa"/>
            <w:vAlign w:val="center"/>
          </w:tcPr>
          <w:p w14:paraId="18CAD694" w14:textId="36B60B66" w:rsidR="00693830" w:rsidRPr="00A434B0" w:rsidRDefault="00693830" w:rsidP="00693830">
            <w:pPr>
              <w:spacing w:before="120" w:after="120" w:line="240" w:lineRule="auto"/>
              <w:jc w:val="both"/>
              <w:rPr>
                <w:rFonts w:ascii="Arial" w:hAnsi="Arial" w:cs="Arial"/>
                <w:color w:val="000000" w:themeColor="text1"/>
                <w:sz w:val="24"/>
                <w:szCs w:val="24"/>
              </w:rPr>
            </w:pPr>
            <w:r w:rsidRPr="00A434B0">
              <w:rPr>
                <w:rFonts w:ascii="Arial" w:hAnsi="Arial" w:cs="Arial"/>
                <w:color w:val="000000" w:themeColor="text1"/>
                <w:sz w:val="24"/>
                <w:szCs w:val="24"/>
              </w:rPr>
              <w:t>Traffic Impact Assessment</w:t>
            </w:r>
          </w:p>
        </w:tc>
        <w:tc>
          <w:tcPr>
            <w:tcW w:w="1843" w:type="dxa"/>
            <w:vAlign w:val="center"/>
          </w:tcPr>
          <w:p w14:paraId="3896A3BD" w14:textId="15EED8AA" w:rsidR="00693830" w:rsidRPr="00A434B0" w:rsidRDefault="00A434B0" w:rsidP="00693830">
            <w:pPr>
              <w:spacing w:before="120" w:after="120" w:line="240" w:lineRule="auto"/>
              <w:jc w:val="both"/>
              <w:rPr>
                <w:rFonts w:ascii="Arial" w:eastAsia="MS Mincho" w:hAnsi="Arial" w:cs="Arial"/>
                <w:color w:val="000000" w:themeColor="text1"/>
                <w:sz w:val="24"/>
                <w:szCs w:val="24"/>
              </w:rPr>
            </w:pPr>
            <w:r w:rsidRPr="00A434B0">
              <w:rPr>
                <w:rFonts w:ascii="Arial" w:hAnsi="Arial" w:cs="Arial"/>
                <w:color w:val="000000" w:themeColor="text1"/>
                <w:sz w:val="24"/>
                <w:szCs w:val="24"/>
              </w:rPr>
              <w:t>People Trans</w:t>
            </w:r>
          </w:p>
        </w:tc>
        <w:tc>
          <w:tcPr>
            <w:tcW w:w="1450" w:type="dxa"/>
            <w:vAlign w:val="center"/>
          </w:tcPr>
          <w:p w14:paraId="06145771" w14:textId="7B599500" w:rsidR="00693830" w:rsidRPr="00A434B0" w:rsidRDefault="00A434B0" w:rsidP="00693830">
            <w:pPr>
              <w:tabs>
                <w:tab w:val="left" w:pos="802"/>
              </w:tabs>
              <w:spacing w:before="120" w:after="120" w:line="240" w:lineRule="auto"/>
              <w:jc w:val="both"/>
              <w:rPr>
                <w:rFonts w:ascii="Arial" w:eastAsia="MS Mincho" w:hAnsi="Arial" w:cs="Arial"/>
                <w:color w:val="000000" w:themeColor="text1"/>
                <w:sz w:val="24"/>
                <w:szCs w:val="24"/>
              </w:rPr>
            </w:pPr>
            <w:r w:rsidRPr="00A434B0">
              <w:rPr>
                <w:rFonts w:ascii="Arial" w:eastAsia="MS Mincho" w:hAnsi="Arial" w:cs="Arial"/>
                <w:color w:val="000000" w:themeColor="text1"/>
                <w:sz w:val="24"/>
                <w:szCs w:val="24"/>
              </w:rPr>
              <w:t>28/08/2024</w:t>
            </w:r>
          </w:p>
        </w:tc>
      </w:tr>
      <w:tr w:rsidR="00693830" w:rsidRPr="007D7284" w14:paraId="2F75164A" w14:textId="77777777" w:rsidTr="0001232E">
        <w:tc>
          <w:tcPr>
            <w:tcW w:w="1446" w:type="dxa"/>
            <w:vAlign w:val="center"/>
          </w:tcPr>
          <w:p w14:paraId="0B8393FB" w14:textId="5677ACBD" w:rsidR="00693830" w:rsidRPr="00BE6661" w:rsidRDefault="00BE6661" w:rsidP="00693830">
            <w:pPr>
              <w:spacing w:before="120" w:after="120" w:line="240" w:lineRule="auto"/>
              <w:jc w:val="both"/>
              <w:rPr>
                <w:rFonts w:ascii="Arial" w:eastAsia="MS Mincho" w:hAnsi="Arial" w:cs="Arial"/>
                <w:color w:val="000000" w:themeColor="text1"/>
                <w:sz w:val="24"/>
                <w:szCs w:val="24"/>
              </w:rPr>
            </w:pPr>
            <w:r w:rsidRPr="00BE6661">
              <w:rPr>
                <w:rFonts w:ascii="Arial" w:eastAsia="MS Mincho" w:hAnsi="Arial" w:cs="Arial"/>
                <w:color w:val="000000" w:themeColor="text1"/>
                <w:sz w:val="24"/>
                <w:szCs w:val="24"/>
              </w:rPr>
              <w:t>4938</w:t>
            </w:r>
          </w:p>
        </w:tc>
        <w:tc>
          <w:tcPr>
            <w:tcW w:w="1276" w:type="dxa"/>
            <w:vAlign w:val="center"/>
          </w:tcPr>
          <w:p w14:paraId="51D0BC74" w14:textId="639F955A" w:rsidR="00693830" w:rsidRPr="00BE6661" w:rsidRDefault="00BE6661" w:rsidP="00693830">
            <w:pPr>
              <w:spacing w:before="120" w:after="120" w:line="240" w:lineRule="auto"/>
              <w:jc w:val="both"/>
              <w:rPr>
                <w:rFonts w:ascii="Arial" w:eastAsia="MS Mincho" w:hAnsi="Arial" w:cs="Arial"/>
                <w:color w:val="000000" w:themeColor="text1"/>
                <w:sz w:val="24"/>
                <w:szCs w:val="24"/>
              </w:rPr>
            </w:pPr>
            <w:r w:rsidRPr="00BE6661">
              <w:rPr>
                <w:rFonts w:ascii="Arial" w:eastAsia="MS Mincho" w:hAnsi="Arial" w:cs="Arial"/>
                <w:color w:val="000000" w:themeColor="text1"/>
                <w:sz w:val="24"/>
                <w:szCs w:val="24"/>
              </w:rPr>
              <w:t>H</w:t>
            </w:r>
          </w:p>
        </w:tc>
        <w:tc>
          <w:tcPr>
            <w:tcW w:w="2410" w:type="dxa"/>
            <w:vAlign w:val="center"/>
          </w:tcPr>
          <w:p w14:paraId="4FDA97CA" w14:textId="76E9E699" w:rsidR="00693830" w:rsidRPr="00BE6661" w:rsidRDefault="00BE6661" w:rsidP="00693830">
            <w:pPr>
              <w:spacing w:before="120" w:after="120" w:line="240" w:lineRule="auto"/>
              <w:jc w:val="both"/>
              <w:rPr>
                <w:rFonts w:ascii="Arial" w:eastAsia="MS Mincho" w:hAnsi="Arial" w:cs="Arial"/>
                <w:color w:val="000000" w:themeColor="text1"/>
                <w:sz w:val="24"/>
                <w:szCs w:val="24"/>
              </w:rPr>
            </w:pPr>
            <w:r w:rsidRPr="00BE6661">
              <w:rPr>
                <w:rFonts w:ascii="Arial" w:hAnsi="Arial" w:cs="Arial"/>
                <w:color w:val="000000" w:themeColor="text1"/>
                <w:sz w:val="24"/>
                <w:szCs w:val="24"/>
              </w:rPr>
              <w:t>Operational Waste Management Plan</w:t>
            </w:r>
          </w:p>
        </w:tc>
        <w:tc>
          <w:tcPr>
            <w:tcW w:w="1843" w:type="dxa"/>
            <w:vAlign w:val="center"/>
          </w:tcPr>
          <w:p w14:paraId="0FFDFE92" w14:textId="4FC4CC02" w:rsidR="00693830" w:rsidRPr="00BE6661" w:rsidRDefault="00BE6661" w:rsidP="00693830">
            <w:pPr>
              <w:spacing w:before="120" w:after="120" w:line="240" w:lineRule="auto"/>
              <w:jc w:val="both"/>
              <w:rPr>
                <w:rFonts w:ascii="Arial" w:eastAsia="MS Mincho" w:hAnsi="Arial" w:cs="Arial"/>
                <w:color w:val="000000" w:themeColor="text1"/>
                <w:sz w:val="24"/>
                <w:szCs w:val="24"/>
              </w:rPr>
            </w:pPr>
            <w:r w:rsidRPr="00BE6661">
              <w:rPr>
                <w:rFonts w:ascii="Arial" w:eastAsia="MS Mincho" w:hAnsi="Arial" w:cs="Arial"/>
                <w:color w:val="000000" w:themeColor="text1"/>
                <w:sz w:val="24"/>
                <w:szCs w:val="24"/>
              </w:rPr>
              <w:t>Elephants Foot</w:t>
            </w:r>
            <w:r w:rsidR="00693830" w:rsidRPr="00BE6661">
              <w:rPr>
                <w:rFonts w:ascii="Arial" w:eastAsia="MS Mincho" w:hAnsi="Arial" w:cs="Arial"/>
                <w:color w:val="000000" w:themeColor="text1"/>
                <w:sz w:val="24"/>
                <w:szCs w:val="24"/>
              </w:rPr>
              <w:t xml:space="preserve"> </w:t>
            </w:r>
          </w:p>
        </w:tc>
        <w:tc>
          <w:tcPr>
            <w:tcW w:w="1450" w:type="dxa"/>
            <w:vAlign w:val="center"/>
          </w:tcPr>
          <w:p w14:paraId="1E1BE6E1" w14:textId="7236055B" w:rsidR="00693830" w:rsidRPr="00BE6661" w:rsidRDefault="00BE6661" w:rsidP="00693830">
            <w:pPr>
              <w:tabs>
                <w:tab w:val="left" w:pos="802"/>
              </w:tabs>
              <w:spacing w:before="120" w:after="120" w:line="240" w:lineRule="auto"/>
              <w:jc w:val="both"/>
              <w:rPr>
                <w:rFonts w:ascii="Arial" w:eastAsia="MS Mincho" w:hAnsi="Arial" w:cs="Arial"/>
                <w:color w:val="000000" w:themeColor="text1"/>
                <w:sz w:val="24"/>
                <w:szCs w:val="24"/>
              </w:rPr>
            </w:pPr>
            <w:r w:rsidRPr="00BE6661">
              <w:rPr>
                <w:rFonts w:ascii="Arial" w:eastAsia="MS Mincho" w:hAnsi="Arial" w:cs="Arial"/>
                <w:color w:val="000000" w:themeColor="text1"/>
                <w:sz w:val="24"/>
                <w:szCs w:val="24"/>
              </w:rPr>
              <w:t>15/08/2024</w:t>
            </w:r>
          </w:p>
        </w:tc>
      </w:tr>
      <w:tr w:rsidR="00693830" w:rsidRPr="007D7284" w14:paraId="31C24A8C" w14:textId="77777777" w:rsidTr="0001232E">
        <w:tc>
          <w:tcPr>
            <w:tcW w:w="1446" w:type="dxa"/>
            <w:vAlign w:val="center"/>
          </w:tcPr>
          <w:p w14:paraId="39E4D279" w14:textId="77777777" w:rsidR="00693830" w:rsidRPr="00BE6661" w:rsidRDefault="00693830" w:rsidP="00693830">
            <w:pPr>
              <w:spacing w:before="120" w:after="120" w:line="240" w:lineRule="auto"/>
              <w:jc w:val="both"/>
              <w:rPr>
                <w:rFonts w:ascii="Arial" w:eastAsia="MS Mincho" w:hAnsi="Arial" w:cs="Arial"/>
                <w:color w:val="000000" w:themeColor="text1"/>
                <w:sz w:val="24"/>
                <w:szCs w:val="24"/>
              </w:rPr>
            </w:pPr>
            <w:r w:rsidRPr="00BE6661">
              <w:rPr>
                <w:rFonts w:ascii="Arial" w:eastAsia="MS Mincho" w:hAnsi="Arial" w:cs="Arial"/>
                <w:color w:val="000000" w:themeColor="text1"/>
                <w:sz w:val="24"/>
                <w:szCs w:val="24"/>
              </w:rPr>
              <w:t>-</w:t>
            </w:r>
          </w:p>
        </w:tc>
        <w:tc>
          <w:tcPr>
            <w:tcW w:w="1276" w:type="dxa"/>
            <w:vAlign w:val="center"/>
          </w:tcPr>
          <w:p w14:paraId="1A6B51A3" w14:textId="487E55C0" w:rsidR="00693830" w:rsidRPr="00BE6661" w:rsidRDefault="00BE6661" w:rsidP="00693830">
            <w:pPr>
              <w:spacing w:before="120" w:after="120" w:line="240" w:lineRule="auto"/>
              <w:jc w:val="both"/>
              <w:rPr>
                <w:rFonts w:ascii="Arial" w:eastAsia="MS Mincho" w:hAnsi="Arial" w:cs="Arial"/>
                <w:color w:val="000000" w:themeColor="text1"/>
                <w:sz w:val="24"/>
                <w:szCs w:val="24"/>
              </w:rPr>
            </w:pPr>
            <w:r w:rsidRPr="00BE6661">
              <w:rPr>
                <w:rFonts w:ascii="Arial" w:eastAsia="MS Mincho" w:hAnsi="Arial" w:cs="Arial"/>
                <w:color w:val="000000" w:themeColor="text1"/>
                <w:sz w:val="24"/>
                <w:szCs w:val="24"/>
              </w:rPr>
              <w:t>0</w:t>
            </w:r>
          </w:p>
        </w:tc>
        <w:tc>
          <w:tcPr>
            <w:tcW w:w="2410" w:type="dxa"/>
            <w:vAlign w:val="center"/>
          </w:tcPr>
          <w:p w14:paraId="2227A05A" w14:textId="3036323B" w:rsidR="00693830" w:rsidRPr="00BE6661" w:rsidRDefault="00BE6661" w:rsidP="00693830">
            <w:pPr>
              <w:spacing w:before="120" w:after="120" w:line="240" w:lineRule="auto"/>
              <w:jc w:val="both"/>
              <w:rPr>
                <w:rFonts w:ascii="Arial" w:hAnsi="Arial" w:cs="Arial"/>
                <w:color w:val="000000" w:themeColor="text1"/>
                <w:sz w:val="24"/>
                <w:szCs w:val="24"/>
              </w:rPr>
            </w:pPr>
            <w:r w:rsidRPr="00BE6661">
              <w:rPr>
                <w:rFonts w:ascii="Arial" w:hAnsi="Arial" w:cs="Arial"/>
                <w:color w:val="000000" w:themeColor="text1"/>
                <w:sz w:val="24"/>
                <w:szCs w:val="24"/>
              </w:rPr>
              <w:t>Construction Management Plan</w:t>
            </w:r>
          </w:p>
        </w:tc>
        <w:tc>
          <w:tcPr>
            <w:tcW w:w="1843" w:type="dxa"/>
            <w:vAlign w:val="center"/>
          </w:tcPr>
          <w:p w14:paraId="653F50C5" w14:textId="151F9EA3" w:rsidR="00693830" w:rsidRPr="00BE6661" w:rsidRDefault="00BE6661" w:rsidP="00693830">
            <w:pPr>
              <w:spacing w:before="120" w:after="120" w:line="240" w:lineRule="auto"/>
              <w:jc w:val="both"/>
              <w:rPr>
                <w:rFonts w:ascii="Arial" w:eastAsia="MS Mincho" w:hAnsi="Arial" w:cs="Arial"/>
                <w:color w:val="000000" w:themeColor="text1"/>
                <w:sz w:val="24"/>
                <w:szCs w:val="24"/>
              </w:rPr>
            </w:pPr>
            <w:r w:rsidRPr="00BE6661">
              <w:rPr>
                <w:rFonts w:ascii="Arial" w:eastAsia="MS Mincho" w:hAnsi="Arial" w:cs="Arial"/>
                <w:color w:val="000000" w:themeColor="text1"/>
                <w:sz w:val="24"/>
                <w:szCs w:val="24"/>
              </w:rPr>
              <w:t>-</w:t>
            </w:r>
          </w:p>
        </w:tc>
        <w:tc>
          <w:tcPr>
            <w:tcW w:w="1450" w:type="dxa"/>
            <w:vAlign w:val="center"/>
          </w:tcPr>
          <w:p w14:paraId="490A789F" w14:textId="2134A44A" w:rsidR="00693830" w:rsidRPr="00BE6661" w:rsidRDefault="00BE6661" w:rsidP="00693830">
            <w:pPr>
              <w:tabs>
                <w:tab w:val="left" w:pos="802"/>
              </w:tabs>
              <w:spacing w:before="120" w:after="120" w:line="240" w:lineRule="auto"/>
              <w:jc w:val="both"/>
              <w:rPr>
                <w:rFonts w:ascii="Arial" w:eastAsia="MS Mincho" w:hAnsi="Arial" w:cs="Arial"/>
                <w:color w:val="000000" w:themeColor="text1"/>
                <w:sz w:val="24"/>
                <w:szCs w:val="24"/>
              </w:rPr>
            </w:pPr>
            <w:r w:rsidRPr="00BE6661">
              <w:rPr>
                <w:rFonts w:ascii="Arial" w:eastAsia="MS Mincho" w:hAnsi="Arial" w:cs="Arial"/>
                <w:color w:val="000000" w:themeColor="text1"/>
                <w:sz w:val="24"/>
                <w:szCs w:val="24"/>
              </w:rPr>
              <w:t>27/08/2024</w:t>
            </w:r>
          </w:p>
        </w:tc>
      </w:tr>
      <w:tr w:rsidR="00A26216" w:rsidRPr="007D7284" w14:paraId="351E9C19" w14:textId="77777777" w:rsidTr="0001232E">
        <w:tc>
          <w:tcPr>
            <w:tcW w:w="1446" w:type="dxa"/>
            <w:vAlign w:val="center"/>
          </w:tcPr>
          <w:p w14:paraId="2B9D04D7" w14:textId="7257466B" w:rsidR="00A26216" w:rsidRPr="00BE6661" w:rsidRDefault="00A26216" w:rsidP="00693830">
            <w:pPr>
              <w:spacing w:before="120" w:after="120" w:line="240" w:lineRule="auto"/>
              <w:jc w:val="both"/>
              <w:rPr>
                <w:rFonts w:ascii="Arial" w:eastAsia="MS Mincho" w:hAnsi="Arial" w:cs="Arial"/>
                <w:color w:val="000000" w:themeColor="text1"/>
                <w:sz w:val="24"/>
                <w:szCs w:val="24"/>
              </w:rPr>
            </w:pPr>
            <w:r>
              <w:rPr>
                <w:rFonts w:ascii="Arial" w:eastAsia="MS Mincho" w:hAnsi="Arial" w:cs="Arial"/>
                <w:color w:val="000000" w:themeColor="text1"/>
                <w:sz w:val="24"/>
                <w:szCs w:val="24"/>
              </w:rPr>
              <w:t>-</w:t>
            </w:r>
          </w:p>
        </w:tc>
        <w:tc>
          <w:tcPr>
            <w:tcW w:w="1276" w:type="dxa"/>
            <w:vAlign w:val="center"/>
          </w:tcPr>
          <w:p w14:paraId="41CF68DF" w14:textId="193560D3" w:rsidR="00A26216" w:rsidRPr="00BE6661" w:rsidRDefault="00A26216" w:rsidP="00693830">
            <w:pPr>
              <w:spacing w:before="120" w:after="120" w:line="240" w:lineRule="auto"/>
              <w:jc w:val="both"/>
              <w:rPr>
                <w:rFonts w:ascii="Arial" w:eastAsia="MS Mincho" w:hAnsi="Arial" w:cs="Arial"/>
                <w:color w:val="000000" w:themeColor="text1"/>
                <w:sz w:val="24"/>
                <w:szCs w:val="24"/>
              </w:rPr>
            </w:pPr>
            <w:r>
              <w:rPr>
                <w:rFonts w:ascii="Arial" w:eastAsia="MS Mincho" w:hAnsi="Arial" w:cs="Arial"/>
                <w:color w:val="000000" w:themeColor="text1"/>
                <w:sz w:val="24"/>
                <w:szCs w:val="24"/>
              </w:rPr>
              <w:t>B</w:t>
            </w:r>
          </w:p>
        </w:tc>
        <w:tc>
          <w:tcPr>
            <w:tcW w:w="2410" w:type="dxa"/>
            <w:vAlign w:val="center"/>
          </w:tcPr>
          <w:p w14:paraId="4CF718C4" w14:textId="54E2CB7B" w:rsidR="00A26216" w:rsidRPr="00BE6661" w:rsidRDefault="00A26216" w:rsidP="00693830">
            <w:pPr>
              <w:spacing w:before="120" w:after="120" w:line="240" w:lineRule="auto"/>
              <w:jc w:val="both"/>
              <w:rPr>
                <w:rFonts w:ascii="Arial" w:hAnsi="Arial" w:cs="Arial"/>
                <w:color w:val="000000" w:themeColor="text1"/>
                <w:sz w:val="24"/>
                <w:szCs w:val="24"/>
              </w:rPr>
            </w:pPr>
            <w:r>
              <w:rPr>
                <w:rFonts w:ascii="Arial" w:hAnsi="Arial" w:cs="Arial"/>
                <w:color w:val="000000" w:themeColor="text1"/>
                <w:sz w:val="24"/>
                <w:szCs w:val="24"/>
              </w:rPr>
              <w:t>Staging Plan</w:t>
            </w:r>
          </w:p>
        </w:tc>
        <w:tc>
          <w:tcPr>
            <w:tcW w:w="1843" w:type="dxa"/>
            <w:vAlign w:val="center"/>
          </w:tcPr>
          <w:p w14:paraId="3E7DE44E" w14:textId="1BA503C7" w:rsidR="00A26216" w:rsidRPr="00BE6661" w:rsidRDefault="00A26216" w:rsidP="00693830">
            <w:pPr>
              <w:spacing w:before="120" w:after="120" w:line="240" w:lineRule="auto"/>
              <w:jc w:val="both"/>
              <w:rPr>
                <w:rFonts w:ascii="Arial" w:eastAsia="MS Mincho" w:hAnsi="Arial" w:cs="Arial"/>
                <w:color w:val="000000" w:themeColor="text1"/>
                <w:sz w:val="24"/>
                <w:szCs w:val="24"/>
              </w:rPr>
            </w:pPr>
            <w:r>
              <w:rPr>
                <w:rFonts w:ascii="Arial" w:eastAsia="MS Mincho" w:hAnsi="Arial" w:cs="Arial"/>
                <w:color w:val="000000" w:themeColor="text1"/>
                <w:sz w:val="24"/>
                <w:szCs w:val="24"/>
              </w:rPr>
              <w:t>-</w:t>
            </w:r>
          </w:p>
        </w:tc>
        <w:tc>
          <w:tcPr>
            <w:tcW w:w="1450" w:type="dxa"/>
            <w:vAlign w:val="center"/>
          </w:tcPr>
          <w:p w14:paraId="7EAC5AA6" w14:textId="695119ED" w:rsidR="00A26216" w:rsidRPr="00BE6661" w:rsidRDefault="00A26216" w:rsidP="00693830">
            <w:pPr>
              <w:tabs>
                <w:tab w:val="left" w:pos="802"/>
              </w:tabs>
              <w:spacing w:before="120" w:after="120" w:line="240" w:lineRule="auto"/>
              <w:jc w:val="both"/>
              <w:rPr>
                <w:rFonts w:ascii="Arial" w:eastAsia="MS Mincho" w:hAnsi="Arial" w:cs="Arial"/>
                <w:color w:val="000000" w:themeColor="text1"/>
                <w:sz w:val="24"/>
                <w:szCs w:val="24"/>
              </w:rPr>
            </w:pPr>
            <w:r>
              <w:rPr>
                <w:rFonts w:ascii="Arial" w:eastAsia="MS Mincho" w:hAnsi="Arial" w:cs="Arial"/>
                <w:color w:val="000000" w:themeColor="text1"/>
                <w:sz w:val="24"/>
                <w:szCs w:val="24"/>
              </w:rPr>
              <w:t>August 2024</w:t>
            </w:r>
          </w:p>
        </w:tc>
      </w:tr>
      <w:tr w:rsidR="00FC3EF5" w:rsidRPr="007D7284" w14:paraId="5F3D1280" w14:textId="77777777" w:rsidTr="0001232E">
        <w:tc>
          <w:tcPr>
            <w:tcW w:w="1446" w:type="dxa"/>
            <w:vAlign w:val="center"/>
          </w:tcPr>
          <w:p w14:paraId="4BC9078F" w14:textId="77777777" w:rsidR="00FC3EF5" w:rsidRDefault="00FC3EF5" w:rsidP="00693830">
            <w:pPr>
              <w:spacing w:before="120" w:after="120" w:line="240" w:lineRule="auto"/>
              <w:jc w:val="both"/>
              <w:rPr>
                <w:rFonts w:ascii="Arial" w:eastAsia="MS Mincho" w:hAnsi="Arial" w:cs="Arial"/>
                <w:color w:val="000000" w:themeColor="text1"/>
                <w:sz w:val="24"/>
                <w:szCs w:val="24"/>
              </w:rPr>
            </w:pPr>
          </w:p>
        </w:tc>
        <w:tc>
          <w:tcPr>
            <w:tcW w:w="1276" w:type="dxa"/>
            <w:vAlign w:val="center"/>
          </w:tcPr>
          <w:p w14:paraId="7A33E717" w14:textId="77777777" w:rsidR="00FC3EF5" w:rsidRDefault="00FC3EF5" w:rsidP="00693830">
            <w:pPr>
              <w:spacing w:before="120" w:after="120" w:line="240" w:lineRule="auto"/>
              <w:jc w:val="both"/>
              <w:rPr>
                <w:rFonts w:ascii="Arial" w:eastAsia="MS Mincho" w:hAnsi="Arial" w:cs="Arial"/>
                <w:color w:val="000000" w:themeColor="text1"/>
                <w:sz w:val="24"/>
                <w:szCs w:val="24"/>
              </w:rPr>
            </w:pPr>
          </w:p>
        </w:tc>
        <w:tc>
          <w:tcPr>
            <w:tcW w:w="2410" w:type="dxa"/>
            <w:vAlign w:val="center"/>
          </w:tcPr>
          <w:p w14:paraId="34355E02" w14:textId="398474C9" w:rsidR="00FC3EF5" w:rsidRDefault="00AA07B7" w:rsidP="00693830">
            <w:pPr>
              <w:spacing w:before="120" w:after="120" w:line="240" w:lineRule="auto"/>
              <w:jc w:val="both"/>
              <w:rPr>
                <w:rFonts w:ascii="Arial" w:hAnsi="Arial" w:cs="Arial"/>
                <w:color w:val="000000" w:themeColor="text1"/>
                <w:sz w:val="24"/>
                <w:szCs w:val="24"/>
              </w:rPr>
            </w:pPr>
            <w:r>
              <w:rPr>
                <w:rFonts w:ascii="Arial" w:hAnsi="Arial" w:cs="Arial"/>
                <w:color w:val="000000" w:themeColor="text1"/>
                <w:sz w:val="24"/>
                <w:szCs w:val="24"/>
              </w:rPr>
              <w:t>Proposed Stratum Subdivision of Proposed New Works and Surrounding Council Land</w:t>
            </w:r>
            <w:r w:rsidR="00FC3EF5">
              <w:rPr>
                <w:rFonts w:ascii="Arial" w:hAnsi="Arial" w:cs="Arial"/>
                <w:color w:val="000000" w:themeColor="text1"/>
                <w:sz w:val="24"/>
                <w:szCs w:val="24"/>
              </w:rPr>
              <w:t xml:space="preserve"> </w:t>
            </w:r>
          </w:p>
        </w:tc>
        <w:tc>
          <w:tcPr>
            <w:tcW w:w="1843" w:type="dxa"/>
            <w:vAlign w:val="center"/>
          </w:tcPr>
          <w:p w14:paraId="7E6447EB" w14:textId="70EBB0B2" w:rsidR="00FC3EF5" w:rsidRDefault="00AA07B7" w:rsidP="00693830">
            <w:pPr>
              <w:spacing w:before="120" w:after="120" w:line="240" w:lineRule="auto"/>
              <w:jc w:val="both"/>
              <w:rPr>
                <w:rFonts w:ascii="Arial" w:eastAsia="MS Mincho" w:hAnsi="Arial" w:cs="Arial"/>
                <w:color w:val="000000" w:themeColor="text1"/>
                <w:sz w:val="24"/>
                <w:szCs w:val="24"/>
              </w:rPr>
            </w:pPr>
            <w:r>
              <w:rPr>
                <w:rFonts w:ascii="Arial" w:eastAsia="MS Mincho" w:hAnsi="Arial" w:cs="Arial"/>
                <w:color w:val="000000" w:themeColor="text1"/>
                <w:sz w:val="24"/>
                <w:szCs w:val="24"/>
              </w:rPr>
              <w:t>Astrea</w:t>
            </w:r>
          </w:p>
        </w:tc>
        <w:tc>
          <w:tcPr>
            <w:tcW w:w="1450" w:type="dxa"/>
            <w:vAlign w:val="center"/>
          </w:tcPr>
          <w:p w14:paraId="6827F05D" w14:textId="42DCCCEE" w:rsidR="00FC3EF5" w:rsidRDefault="00AA07B7" w:rsidP="00693830">
            <w:pPr>
              <w:tabs>
                <w:tab w:val="left" w:pos="802"/>
              </w:tabs>
              <w:spacing w:before="120" w:after="120" w:line="240" w:lineRule="auto"/>
              <w:jc w:val="both"/>
              <w:rPr>
                <w:rFonts w:ascii="Arial" w:eastAsia="MS Mincho" w:hAnsi="Arial" w:cs="Arial"/>
                <w:color w:val="000000" w:themeColor="text1"/>
                <w:sz w:val="24"/>
                <w:szCs w:val="24"/>
              </w:rPr>
            </w:pPr>
            <w:r>
              <w:rPr>
                <w:rFonts w:ascii="Arial" w:eastAsia="MS Mincho" w:hAnsi="Arial" w:cs="Arial"/>
                <w:color w:val="000000" w:themeColor="text1"/>
                <w:sz w:val="24"/>
                <w:szCs w:val="24"/>
              </w:rPr>
              <w:t>August 2024</w:t>
            </w:r>
          </w:p>
        </w:tc>
      </w:tr>
    </w:tbl>
    <w:p w14:paraId="32096760" w14:textId="77777777" w:rsidR="001A0223" w:rsidRPr="007D7284" w:rsidRDefault="001A0223" w:rsidP="001A0223">
      <w:pPr>
        <w:spacing w:before="120" w:after="120" w:line="240" w:lineRule="auto"/>
        <w:ind w:left="720"/>
        <w:jc w:val="both"/>
        <w:rPr>
          <w:rFonts w:ascii="Arial" w:eastAsia="MS Mincho" w:hAnsi="Arial" w:cs="Arial"/>
          <w:sz w:val="24"/>
          <w:szCs w:val="24"/>
          <w:highlight w:val="yellow"/>
        </w:rPr>
      </w:pPr>
    </w:p>
    <w:p w14:paraId="2DCFAAA3" w14:textId="77777777" w:rsidR="001A0223" w:rsidRPr="00F02BA5" w:rsidRDefault="001A0223" w:rsidP="001A0223">
      <w:pPr>
        <w:spacing w:before="120" w:after="120" w:line="240" w:lineRule="auto"/>
        <w:ind w:left="851"/>
        <w:jc w:val="both"/>
        <w:rPr>
          <w:rFonts w:ascii="Arial" w:eastAsia="MS Mincho" w:hAnsi="Arial" w:cs="Arial"/>
          <w:sz w:val="24"/>
          <w:szCs w:val="24"/>
        </w:rPr>
      </w:pPr>
      <w:r w:rsidRPr="00F02BA5">
        <w:rPr>
          <w:rFonts w:ascii="Arial" w:eastAsia="MS Mincho" w:hAnsi="Arial" w:cs="Arial"/>
          <w:sz w:val="24"/>
          <w:szCs w:val="24"/>
        </w:rPr>
        <w:t>In the event of any inconsistency between the approved plans and the supporting documentation, the approved plans prevail. In the event of any inconsistency between the approved plans and a condition of this consent, the condition prevails.</w:t>
      </w:r>
    </w:p>
    <w:p w14:paraId="12D2041D" w14:textId="77777777" w:rsidR="001A0223" w:rsidRPr="00F02BA5" w:rsidRDefault="001A0223" w:rsidP="00852519">
      <w:pPr>
        <w:spacing w:before="120" w:after="120" w:line="240" w:lineRule="auto"/>
        <w:ind w:left="720"/>
        <w:jc w:val="both"/>
        <w:rPr>
          <w:rFonts w:ascii="Arial" w:eastAsia="MS Mincho" w:hAnsi="Arial" w:cs="Arial"/>
          <w:sz w:val="24"/>
          <w:szCs w:val="24"/>
        </w:rPr>
      </w:pPr>
    </w:p>
    <w:p w14:paraId="1DF4784C" w14:textId="77777777" w:rsidR="001A0223" w:rsidRPr="00F02BA5" w:rsidRDefault="001A0223" w:rsidP="001A0223">
      <w:pPr>
        <w:spacing w:before="120" w:after="120" w:line="240" w:lineRule="auto"/>
        <w:ind w:left="2160" w:hanging="1440"/>
        <w:jc w:val="both"/>
        <w:rPr>
          <w:rFonts w:ascii="Arial" w:hAnsi="Arial" w:cs="Arial"/>
          <w:sz w:val="24"/>
          <w:szCs w:val="24"/>
        </w:rPr>
      </w:pPr>
      <w:r w:rsidRPr="00F02BA5">
        <w:rPr>
          <w:rFonts w:ascii="Arial" w:hAnsi="Arial" w:cs="Arial"/>
          <w:sz w:val="24"/>
          <w:szCs w:val="24"/>
        </w:rPr>
        <w:t>Note:</w:t>
      </w:r>
      <w:r w:rsidRPr="00F02BA5">
        <w:rPr>
          <w:rFonts w:ascii="Arial" w:hAnsi="Arial" w:cs="Arial"/>
          <w:sz w:val="24"/>
          <w:szCs w:val="24"/>
        </w:rPr>
        <w:tab/>
        <w:t>An inconsistency occurs between an approved plan and supporting documentation or between an approved plan and a condition when it is not possible to comply with both at the relevant time.</w:t>
      </w:r>
    </w:p>
    <w:p w14:paraId="46B7B215" w14:textId="77777777" w:rsidR="001A0223" w:rsidRPr="00F02BA5" w:rsidRDefault="001A0223" w:rsidP="001A0223">
      <w:pPr>
        <w:spacing w:before="120" w:after="120" w:line="240" w:lineRule="auto"/>
        <w:jc w:val="both"/>
        <w:rPr>
          <w:rFonts w:ascii="Arial" w:eastAsia="MS Mincho" w:hAnsi="Arial" w:cs="Arial"/>
          <w:sz w:val="24"/>
          <w:szCs w:val="24"/>
        </w:rPr>
      </w:pPr>
    </w:p>
    <w:p w14:paraId="1037AB7F" w14:textId="77777777" w:rsidR="001A0223" w:rsidRPr="00F02BA5" w:rsidRDefault="001A0223" w:rsidP="001A0223">
      <w:pPr>
        <w:spacing w:before="120" w:after="120" w:line="240" w:lineRule="auto"/>
        <w:ind w:left="2160" w:hanging="1440"/>
        <w:jc w:val="both"/>
        <w:rPr>
          <w:rFonts w:ascii="Arial" w:eastAsia="MS Mincho" w:hAnsi="Arial" w:cs="Arial"/>
          <w:sz w:val="24"/>
          <w:szCs w:val="24"/>
        </w:rPr>
      </w:pPr>
      <w:r w:rsidRPr="00F02BA5">
        <w:rPr>
          <w:rFonts w:ascii="Arial" w:eastAsia="MS Mincho" w:hAnsi="Arial" w:cs="Arial"/>
          <w:sz w:val="24"/>
          <w:szCs w:val="24"/>
        </w:rPr>
        <w:t>(Reason:</w:t>
      </w:r>
      <w:r w:rsidRPr="00F02BA5">
        <w:rPr>
          <w:rFonts w:ascii="Arial" w:hAnsi="Arial" w:cs="Arial"/>
          <w:sz w:val="24"/>
          <w:szCs w:val="24"/>
        </w:rPr>
        <w:tab/>
      </w:r>
      <w:r w:rsidRPr="00F02BA5">
        <w:rPr>
          <w:rFonts w:ascii="Arial" w:eastAsia="MS Mincho" w:hAnsi="Arial" w:cs="Arial"/>
          <w:sz w:val="24"/>
          <w:szCs w:val="24"/>
        </w:rPr>
        <w:t>To ensure that the form of the development undertaken is in accordance with the determination of Council, Public Information)</w:t>
      </w:r>
    </w:p>
    <w:p w14:paraId="42BACEC6" w14:textId="77777777" w:rsidR="001A0223" w:rsidRPr="007D7284" w:rsidRDefault="001A0223" w:rsidP="001A0223">
      <w:pPr>
        <w:spacing w:before="120" w:after="120" w:line="240" w:lineRule="auto"/>
        <w:jc w:val="both"/>
        <w:rPr>
          <w:rFonts w:ascii="Arial" w:hAnsi="Arial" w:cs="Arial"/>
          <w:sz w:val="24"/>
          <w:szCs w:val="24"/>
          <w:highlight w:val="yellow"/>
        </w:rPr>
      </w:pPr>
    </w:p>
    <w:p w14:paraId="139B5F25" w14:textId="77777777" w:rsidR="001A0223" w:rsidRPr="0081124E" w:rsidRDefault="001A0223" w:rsidP="001A0223">
      <w:pPr>
        <w:pStyle w:val="Heading1"/>
        <w:spacing w:before="120" w:after="120"/>
        <w:jc w:val="both"/>
        <w:rPr>
          <w:rFonts w:ascii="Arial" w:hAnsi="Arial" w:cs="Arial"/>
          <w:b/>
          <w:bCs/>
          <w:color w:val="auto"/>
          <w:sz w:val="24"/>
          <w:szCs w:val="24"/>
        </w:rPr>
      </w:pPr>
      <w:bookmarkStart w:id="3" w:name="_Toc134521513"/>
      <w:r w:rsidRPr="0081124E">
        <w:rPr>
          <w:rFonts w:ascii="Arial" w:hAnsi="Arial" w:cs="Arial"/>
          <w:b/>
          <w:bCs/>
          <w:color w:val="auto"/>
          <w:sz w:val="24"/>
          <w:szCs w:val="24"/>
        </w:rPr>
        <w:t>Plans on Site</w:t>
      </w:r>
      <w:bookmarkEnd w:id="3"/>
    </w:p>
    <w:p w14:paraId="4A9DC06B" w14:textId="77777777" w:rsidR="001A0223" w:rsidRPr="0081124E" w:rsidRDefault="001A0223" w:rsidP="001A0223">
      <w:pPr>
        <w:spacing w:before="120" w:after="120" w:line="240" w:lineRule="auto"/>
        <w:jc w:val="both"/>
        <w:rPr>
          <w:rFonts w:ascii="Arial" w:hAnsi="Arial" w:cs="Arial"/>
          <w:sz w:val="24"/>
          <w:szCs w:val="24"/>
        </w:rPr>
      </w:pPr>
    </w:p>
    <w:p w14:paraId="20EBA8A2" w14:textId="77777777" w:rsidR="001A0223" w:rsidRPr="0081124E" w:rsidRDefault="001A0223" w:rsidP="001A0223">
      <w:pPr>
        <w:pStyle w:val="AConds"/>
        <w:spacing w:before="120" w:after="120"/>
        <w:jc w:val="both"/>
        <w:rPr>
          <w:rFonts w:ascii="Arial" w:hAnsi="Arial" w:cs="Arial"/>
          <w:sz w:val="24"/>
          <w:szCs w:val="24"/>
        </w:rPr>
      </w:pPr>
      <w:r w:rsidRPr="0081124E">
        <w:rPr>
          <w:rFonts w:ascii="Arial" w:hAnsi="Arial" w:cs="Arial"/>
          <w:sz w:val="24"/>
          <w:szCs w:val="24"/>
        </w:rPr>
        <w:t xml:space="preserve">A copy of all plans, specifications and documents (including the plans, specifications and documents submitted and approved with the relevant Construction Certificate) must be </w:t>
      </w:r>
      <w:proofErr w:type="gramStart"/>
      <w:r w:rsidRPr="0081124E">
        <w:rPr>
          <w:rFonts w:ascii="Arial" w:hAnsi="Arial" w:cs="Arial"/>
          <w:sz w:val="24"/>
          <w:szCs w:val="24"/>
        </w:rPr>
        <w:t>kept on site at all times</w:t>
      </w:r>
      <w:proofErr w:type="gramEnd"/>
      <w:r w:rsidRPr="0081124E">
        <w:rPr>
          <w:rFonts w:ascii="Arial" w:hAnsi="Arial" w:cs="Arial"/>
          <w:sz w:val="24"/>
          <w:szCs w:val="24"/>
        </w:rPr>
        <w:t xml:space="preserve"> </w:t>
      </w:r>
      <w:proofErr w:type="gramStart"/>
      <w:r w:rsidRPr="0081124E">
        <w:rPr>
          <w:rFonts w:ascii="Arial" w:hAnsi="Arial" w:cs="Arial"/>
          <w:sz w:val="24"/>
          <w:szCs w:val="24"/>
        </w:rPr>
        <w:t>so as to</w:t>
      </w:r>
      <w:proofErr w:type="gramEnd"/>
      <w:r w:rsidRPr="0081124E">
        <w:rPr>
          <w:rFonts w:ascii="Arial" w:hAnsi="Arial" w:cs="Arial"/>
          <w:sz w:val="24"/>
          <w:szCs w:val="24"/>
        </w:rPr>
        <w:t xml:space="preserve"> be readily available for perusal by any officer of Council or the Principal Certifier.</w:t>
      </w:r>
    </w:p>
    <w:p w14:paraId="0BB10793" w14:textId="77777777" w:rsidR="001A0223" w:rsidRPr="0081124E" w:rsidRDefault="001A0223" w:rsidP="001A0223">
      <w:pPr>
        <w:pStyle w:val="AConds"/>
        <w:numPr>
          <w:ilvl w:val="0"/>
          <w:numId w:val="0"/>
        </w:numPr>
        <w:spacing w:before="120" w:after="120"/>
        <w:ind w:left="709"/>
        <w:jc w:val="both"/>
        <w:rPr>
          <w:rFonts w:ascii="Arial" w:hAnsi="Arial" w:cs="Arial"/>
          <w:sz w:val="24"/>
          <w:szCs w:val="24"/>
        </w:rPr>
      </w:pPr>
    </w:p>
    <w:p w14:paraId="217C5923" w14:textId="77777777" w:rsidR="001A0223" w:rsidRPr="0081124E" w:rsidRDefault="001A0223" w:rsidP="001A0223">
      <w:pPr>
        <w:pStyle w:val="AConds"/>
        <w:numPr>
          <w:ilvl w:val="0"/>
          <w:numId w:val="0"/>
        </w:numPr>
        <w:spacing w:before="120" w:after="120"/>
        <w:ind w:left="709"/>
        <w:jc w:val="both"/>
        <w:rPr>
          <w:rFonts w:ascii="Arial" w:hAnsi="Arial" w:cs="Arial"/>
          <w:sz w:val="24"/>
          <w:szCs w:val="24"/>
        </w:rPr>
      </w:pPr>
      <w:r w:rsidRPr="0081124E">
        <w:rPr>
          <w:rFonts w:ascii="Arial" w:hAnsi="Arial" w:cs="Arial"/>
          <w:sz w:val="24"/>
          <w:szCs w:val="24"/>
        </w:rPr>
        <w:t>All documents kept on site in accordance with this condition must be provided to any officer of the Council or the Principal Certifier upon their request.</w:t>
      </w:r>
    </w:p>
    <w:p w14:paraId="3A74592D" w14:textId="77777777" w:rsidR="001A0223" w:rsidRPr="0081124E" w:rsidRDefault="001A0223" w:rsidP="001A0223">
      <w:pPr>
        <w:spacing w:before="120" w:after="120" w:line="240" w:lineRule="auto"/>
        <w:ind w:left="709"/>
        <w:jc w:val="both"/>
        <w:rPr>
          <w:rFonts w:ascii="Arial" w:hAnsi="Arial" w:cs="Arial"/>
          <w:sz w:val="24"/>
          <w:szCs w:val="24"/>
        </w:rPr>
      </w:pPr>
    </w:p>
    <w:p w14:paraId="1C8DD570" w14:textId="77777777" w:rsidR="001A0223" w:rsidRPr="0081124E" w:rsidRDefault="001A0223" w:rsidP="001A0223">
      <w:pPr>
        <w:spacing w:before="120" w:after="120" w:line="240" w:lineRule="auto"/>
        <w:ind w:left="2160" w:hanging="1440"/>
        <w:jc w:val="both"/>
        <w:rPr>
          <w:rFonts w:ascii="Arial" w:hAnsi="Arial" w:cs="Arial"/>
          <w:sz w:val="24"/>
          <w:szCs w:val="24"/>
        </w:rPr>
      </w:pPr>
      <w:r w:rsidRPr="0081124E">
        <w:rPr>
          <w:rFonts w:ascii="Arial" w:hAnsi="Arial" w:cs="Arial"/>
          <w:sz w:val="24"/>
          <w:szCs w:val="24"/>
        </w:rPr>
        <w:t>(Reason:</w:t>
      </w:r>
      <w:r w:rsidRPr="0081124E">
        <w:rPr>
          <w:rFonts w:ascii="Arial" w:hAnsi="Arial" w:cs="Arial"/>
          <w:sz w:val="24"/>
          <w:szCs w:val="24"/>
        </w:rPr>
        <w:tab/>
        <w:t>To ensure that the form of the development undertaken is in accordance with the determination of Council, Public Information and to ensure ongoing compliance)</w:t>
      </w:r>
    </w:p>
    <w:p w14:paraId="0841E51C" w14:textId="77777777" w:rsidR="001A0223" w:rsidRPr="007D7284" w:rsidRDefault="001A0223" w:rsidP="001A0223">
      <w:pPr>
        <w:spacing w:before="120" w:after="120" w:line="240" w:lineRule="auto"/>
        <w:ind w:left="1440" w:hanging="1440"/>
        <w:jc w:val="both"/>
        <w:rPr>
          <w:rFonts w:ascii="Arial" w:hAnsi="Arial" w:cs="Arial"/>
          <w:sz w:val="24"/>
          <w:szCs w:val="24"/>
          <w:highlight w:val="yellow"/>
        </w:rPr>
      </w:pPr>
    </w:p>
    <w:p w14:paraId="44AD821B" w14:textId="77777777" w:rsidR="001A0223" w:rsidRPr="00C84AA6" w:rsidRDefault="001A0223" w:rsidP="001A0223">
      <w:pPr>
        <w:pStyle w:val="Heading1"/>
        <w:spacing w:before="120" w:after="120"/>
        <w:jc w:val="both"/>
        <w:rPr>
          <w:rFonts w:ascii="Arial" w:hAnsi="Arial" w:cs="Arial"/>
          <w:b/>
          <w:bCs/>
          <w:color w:val="000000" w:themeColor="text1"/>
          <w:sz w:val="24"/>
          <w:szCs w:val="24"/>
        </w:rPr>
      </w:pPr>
      <w:bookmarkStart w:id="4" w:name="_Toc44490069"/>
      <w:bookmarkStart w:id="5" w:name="_Toc134521515"/>
      <w:bookmarkStart w:id="6" w:name="_Hlk173314509"/>
      <w:r w:rsidRPr="00C84AA6">
        <w:rPr>
          <w:rFonts w:ascii="Arial" w:hAnsi="Arial" w:cs="Arial"/>
          <w:b/>
          <w:bCs/>
          <w:color w:val="000000" w:themeColor="text1"/>
          <w:sz w:val="24"/>
          <w:szCs w:val="24"/>
        </w:rPr>
        <w:t>External Finishes and Materials</w:t>
      </w:r>
      <w:bookmarkEnd w:id="4"/>
      <w:bookmarkEnd w:id="5"/>
    </w:p>
    <w:bookmarkEnd w:id="6"/>
    <w:p w14:paraId="4F652125" w14:textId="77777777" w:rsidR="001A0223" w:rsidRPr="00C84AA6" w:rsidRDefault="001A0223" w:rsidP="001A0223">
      <w:pPr>
        <w:rPr>
          <w:rFonts w:ascii="Arial" w:hAnsi="Arial" w:cs="Arial"/>
          <w:color w:val="000000" w:themeColor="text1"/>
          <w:sz w:val="24"/>
          <w:szCs w:val="24"/>
        </w:rPr>
      </w:pPr>
    </w:p>
    <w:p w14:paraId="75B57263" w14:textId="5D996332" w:rsidR="001A0223" w:rsidRDefault="001A0223" w:rsidP="001A0223">
      <w:pPr>
        <w:pStyle w:val="AConds"/>
        <w:spacing w:before="120" w:after="120"/>
        <w:jc w:val="both"/>
        <w:rPr>
          <w:rFonts w:ascii="Arial" w:hAnsi="Arial" w:cs="Arial"/>
          <w:color w:val="000000" w:themeColor="text1"/>
          <w:sz w:val="24"/>
          <w:szCs w:val="24"/>
        </w:rPr>
      </w:pPr>
      <w:r w:rsidRPr="00C84AA6">
        <w:rPr>
          <w:rFonts w:ascii="Arial" w:hAnsi="Arial" w:cs="Arial"/>
          <w:color w:val="000000" w:themeColor="text1"/>
          <w:sz w:val="24"/>
          <w:szCs w:val="24"/>
        </w:rPr>
        <w:t xml:space="preserve">External finishes and materials must be in accordance with the </w:t>
      </w:r>
      <w:r w:rsidR="00C84AA6" w:rsidRPr="00C84AA6">
        <w:rPr>
          <w:rFonts w:ascii="Arial" w:hAnsi="Arial" w:cs="Arial"/>
          <w:color w:val="000000" w:themeColor="text1"/>
          <w:sz w:val="24"/>
          <w:szCs w:val="24"/>
        </w:rPr>
        <w:t>materials and finishes detailed within the Design Report</w:t>
      </w:r>
      <w:r w:rsidRPr="00C84AA6">
        <w:rPr>
          <w:rFonts w:ascii="Arial" w:hAnsi="Arial" w:cs="Arial"/>
          <w:color w:val="000000" w:themeColor="text1"/>
          <w:sz w:val="24"/>
          <w:szCs w:val="24"/>
        </w:rPr>
        <w:t xml:space="preserve"> prepared by </w:t>
      </w:r>
      <w:r w:rsidR="00C84AA6" w:rsidRPr="00C84AA6">
        <w:rPr>
          <w:rFonts w:ascii="Arial" w:hAnsi="Arial" w:cs="Arial"/>
          <w:color w:val="000000" w:themeColor="text1"/>
          <w:sz w:val="24"/>
          <w:szCs w:val="24"/>
        </w:rPr>
        <w:t>SJB</w:t>
      </w:r>
      <w:r w:rsidRPr="00C84AA6">
        <w:rPr>
          <w:rFonts w:ascii="Arial" w:hAnsi="Arial" w:cs="Arial"/>
          <w:color w:val="000000" w:themeColor="text1"/>
          <w:sz w:val="24"/>
          <w:szCs w:val="24"/>
        </w:rPr>
        <w:t xml:space="preserve"> Architects unless otherwise modified by Council in writing or by condition.</w:t>
      </w:r>
    </w:p>
    <w:p w14:paraId="4CF23A06" w14:textId="77777777" w:rsidR="001A0223" w:rsidRPr="00C84AA6" w:rsidRDefault="001A0223" w:rsidP="001A0223">
      <w:pPr>
        <w:pStyle w:val="AConds"/>
        <w:numPr>
          <w:ilvl w:val="0"/>
          <w:numId w:val="0"/>
        </w:numPr>
        <w:spacing w:before="120" w:after="120"/>
        <w:ind w:left="720"/>
        <w:jc w:val="both"/>
        <w:rPr>
          <w:rFonts w:ascii="Arial" w:hAnsi="Arial" w:cs="Arial"/>
          <w:color w:val="000000" w:themeColor="text1"/>
          <w:sz w:val="24"/>
          <w:szCs w:val="24"/>
        </w:rPr>
      </w:pPr>
    </w:p>
    <w:p w14:paraId="03A8CDFA" w14:textId="77777777" w:rsidR="001A0223" w:rsidRPr="00C84AA6" w:rsidRDefault="001A0223" w:rsidP="001A0223">
      <w:pPr>
        <w:pStyle w:val="AConds"/>
        <w:numPr>
          <w:ilvl w:val="0"/>
          <w:numId w:val="0"/>
        </w:numPr>
        <w:spacing w:before="120" w:after="120"/>
        <w:ind w:left="720"/>
        <w:jc w:val="both"/>
        <w:rPr>
          <w:rFonts w:ascii="Arial" w:hAnsi="Arial" w:cs="Arial"/>
          <w:color w:val="000000" w:themeColor="text1"/>
          <w:sz w:val="24"/>
          <w:szCs w:val="24"/>
        </w:rPr>
      </w:pPr>
      <w:r w:rsidRPr="00C84AA6">
        <w:rPr>
          <w:rFonts w:ascii="Arial" w:hAnsi="Arial" w:cs="Arial"/>
          <w:color w:val="000000" w:themeColor="text1"/>
          <w:sz w:val="24"/>
          <w:szCs w:val="24"/>
        </w:rPr>
        <w:t>Plans and specifications which comply with this condition must be submitted to the Principal Certifier for approval prior to the issue of the relevant Construction Certificate.</w:t>
      </w:r>
    </w:p>
    <w:p w14:paraId="7DF2A278" w14:textId="77777777" w:rsidR="001A0223" w:rsidRPr="00C84AA6" w:rsidRDefault="001A0223" w:rsidP="001A0223">
      <w:pPr>
        <w:pStyle w:val="AConds"/>
        <w:numPr>
          <w:ilvl w:val="0"/>
          <w:numId w:val="0"/>
        </w:numPr>
        <w:spacing w:before="120" w:after="120"/>
        <w:ind w:left="720"/>
        <w:jc w:val="both"/>
        <w:rPr>
          <w:rFonts w:ascii="Arial" w:hAnsi="Arial" w:cs="Arial"/>
          <w:color w:val="000000" w:themeColor="text1"/>
          <w:sz w:val="24"/>
          <w:szCs w:val="24"/>
        </w:rPr>
      </w:pPr>
    </w:p>
    <w:p w14:paraId="604FCDB4" w14:textId="77777777" w:rsidR="001A0223" w:rsidRPr="00C84AA6" w:rsidRDefault="001A0223" w:rsidP="001A0223">
      <w:pPr>
        <w:pStyle w:val="AConds"/>
        <w:numPr>
          <w:ilvl w:val="0"/>
          <w:numId w:val="0"/>
        </w:numPr>
        <w:spacing w:before="120" w:after="120"/>
        <w:ind w:left="720"/>
        <w:jc w:val="both"/>
        <w:rPr>
          <w:rFonts w:ascii="Arial" w:hAnsi="Arial" w:cs="Arial"/>
          <w:color w:val="000000" w:themeColor="text1"/>
          <w:sz w:val="24"/>
          <w:szCs w:val="24"/>
        </w:rPr>
      </w:pPr>
      <w:r w:rsidRPr="00C84AA6">
        <w:rPr>
          <w:rFonts w:ascii="Arial" w:hAnsi="Arial" w:cs="Arial"/>
          <w:color w:val="000000" w:themeColor="text1"/>
          <w:sz w:val="24"/>
          <w:szCs w:val="24"/>
        </w:rPr>
        <w:t xml:space="preserve">The Principal Certifier must ensure that the building plans and specifications submitted, referenced on and accompanying the issued Construction Certificate, fully satisfy the requirements of this condition. </w:t>
      </w:r>
    </w:p>
    <w:p w14:paraId="709352D2" w14:textId="77777777" w:rsidR="001A0223" w:rsidRPr="00C84AA6" w:rsidRDefault="001A0223" w:rsidP="001A0223">
      <w:pPr>
        <w:pStyle w:val="Default"/>
        <w:spacing w:before="120" w:after="120"/>
        <w:ind w:left="720"/>
        <w:jc w:val="both"/>
        <w:rPr>
          <w:rFonts w:ascii="Arial" w:hAnsi="Arial" w:cs="Arial"/>
          <w:color w:val="000000" w:themeColor="text1"/>
        </w:rPr>
      </w:pPr>
    </w:p>
    <w:p w14:paraId="5EDD39B9" w14:textId="77777777" w:rsidR="001A0223" w:rsidRPr="00C84AA6" w:rsidRDefault="001A0223" w:rsidP="001A0223">
      <w:pPr>
        <w:spacing w:before="120" w:after="120" w:line="240" w:lineRule="auto"/>
        <w:ind w:left="2160" w:hanging="1440"/>
        <w:jc w:val="both"/>
        <w:rPr>
          <w:rFonts w:ascii="Arial" w:hAnsi="Arial" w:cs="Arial"/>
          <w:color w:val="000000" w:themeColor="text1"/>
          <w:sz w:val="24"/>
          <w:szCs w:val="24"/>
        </w:rPr>
      </w:pPr>
      <w:r w:rsidRPr="00C84AA6">
        <w:rPr>
          <w:rFonts w:ascii="Arial" w:hAnsi="Arial" w:cs="Arial"/>
          <w:color w:val="000000" w:themeColor="text1"/>
          <w:sz w:val="24"/>
          <w:szCs w:val="24"/>
        </w:rPr>
        <w:t>(Reason:</w:t>
      </w:r>
      <w:r w:rsidRPr="00C84AA6">
        <w:rPr>
          <w:rFonts w:ascii="Arial" w:hAnsi="Arial" w:cs="Arial"/>
          <w:color w:val="000000" w:themeColor="text1"/>
          <w:sz w:val="24"/>
          <w:szCs w:val="24"/>
        </w:rPr>
        <w:tab/>
        <w:t>To ensure that the form of the development undertaken is in accordance with the determination of Council, Public Information)</w:t>
      </w:r>
    </w:p>
    <w:p w14:paraId="67FC5CB9" w14:textId="77777777" w:rsidR="001A0223" w:rsidRPr="007D7284" w:rsidRDefault="001A0223" w:rsidP="001A0223">
      <w:pPr>
        <w:spacing w:before="120" w:after="120" w:line="240" w:lineRule="auto"/>
        <w:ind w:left="1440" w:hanging="1440"/>
        <w:jc w:val="both"/>
        <w:rPr>
          <w:rFonts w:ascii="Arial" w:hAnsi="Arial" w:cs="Arial"/>
          <w:color w:val="000000" w:themeColor="text1"/>
          <w:sz w:val="24"/>
          <w:szCs w:val="24"/>
        </w:rPr>
      </w:pPr>
    </w:p>
    <w:p w14:paraId="577E2256" w14:textId="77777777" w:rsidR="001A0223" w:rsidRPr="007D7284" w:rsidRDefault="001A0223" w:rsidP="001A0223">
      <w:pPr>
        <w:spacing w:before="120" w:after="120" w:line="240" w:lineRule="auto"/>
        <w:ind w:left="720" w:hanging="720"/>
        <w:jc w:val="both"/>
        <w:rPr>
          <w:rFonts w:ascii="Arial" w:hAnsi="Arial" w:cs="Arial"/>
          <w:b/>
          <w:bCs/>
          <w:sz w:val="24"/>
          <w:szCs w:val="24"/>
        </w:rPr>
      </w:pPr>
      <w:bookmarkStart w:id="7" w:name="_Hlk173314548"/>
      <w:r w:rsidRPr="007D7284">
        <w:rPr>
          <w:rFonts w:ascii="Arial" w:hAnsi="Arial" w:cs="Arial"/>
          <w:b/>
          <w:bCs/>
          <w:sz w:val="24"/>
          <w:szCs w:val="24"/>
        </w:rPr>
        <w:t>Signage</w:t>
      </w:r>
      <w:bookmarkEnd w:id="7"/>
    </w:p>
    <w:p w14:paraId="1CF8241F" w14:textId="77777777" w:rsidR="001A0223" w:rsidRPr="007D7284" w:rsidRDefault="001A0223" w:rsidP="001A0223">
      <w:pPr>
        <w:spacing w:before="120" w:after="120" w:line="240" w:lineRule="auto"/>
        <w:ind w:left="720" w:hanging="720"/>
        <w:jc w:val="both"/>
        <w:rPr>
          <w:rFonts w:ascii="Arial" w:hAnsi="Arial" w:cs="Arial"/>
          <w:sz w:val="24"/>
          <w:szCs w:val="24"/>
        </w:rPr>
      </w:pPr>
    </w:p>
    <w:p w14:paraId="768E7BCC" w14:textId="4BE046AC" w:rsidR="001A0223" w:rsidRPr="007D7284" w:rsidRDefault="001A0223" w:rsidP="001A0223">
      <w:pPr>
        <w:spacing w:before="120" w:after="120" w:line="240" w:lineRule="auto"/>
        <w:ind w:left="720" w:hanging="720"/>
        <w:jc w:val="both"/>
        <w:rPr>
          <w:rFonts w:ascii="Arial" w:hAnsi="Arial" w:cs="Arial"/>
          <w:sz w:val="24"/>
          <w:szCs w:val="24"/>
        </w:rPr>
      </w:pPr>
      <w:r w:rsidRPr="007D7284">
        <w:rPr>
          <w:rFonts w:ascii="Arial" w:hAnsi="Arial" w:cs="Arial"/>
          <w:sz w:val="24"/>
          <w:szCs w:val="24"/>
        </w:rPr>
        <w:t>A</w:t>
      </w:r>
      <w:r w:rsidR="00EB3A58">
        <w:rPr>
          <w:rFonts w:ascii="Arial" w:hAnsi="Arial" w:cs="Arial"/>
          <w:sz w:val="24"/>
          <w:szCs w:val="24"/>
        </w:rPr>
        <w:t>4</w:t>
      </w:r>
      <w:r w:rsidRPr="007D7284">
        <w:rPr>
          <w:rFonts w:ascii="Arial" w:hAnsi="Arial" w:cs="Arial"/>
          <w:sz w:val="24"/>
          <w:szCs w:val="24"/>
        </w:rPr>
        <w:tab/>
        <w:t>The development consent does not approve the erection of any signage. A separate development consent or complying development certificate must be obtained for the erection of any signage, unless the proposed signage is exempt development under State Environmental Planning Policy (Exempt and Complying Development Codes) 2008 or any other applicable environmental planning instrument.</w:t>
      </w:r>
    </w:p>
    <w:p w14:paraId="53302656" w14:textId="77777777" w:rsidR="001A0223" w:rsidRPr="007D7284" w:rsidRDefault="001A0223" w:rsidP="001A0223">
      <w:pPr>
        <w:spacing w:before="120" w:after="120" w:line="240" w:lineRule="auto"/>
        <w:ind w:left="1440" w:hanging="1440"/>
        <w:jc w:val="both"/>
        <w:rPr>
          <w:rFonts w:ascii="Arial" w:hAnsi="Arial" w:cs="Arial"/>
          <w:sz w:val="24"/>
          <w:szCs w:val="24"/>
        </w:rPr>
      </w:pPr>
    </w:p>
    <w:p w14:paraId="793B9A5D" w14:textId="77777777" w:rsidR="001A0223" w:rsidRDefault="001A0223" w:rsidP="001A0223">
      <w:pPr>
        <w:ind w:left="2160" w:hanging="1440"/>
        <w:rPr>
          <w:rFonts w:ascii="Arial" w:hAnsi="Arial" w:cs="Arial"/>
          <w:sz w:val="24"/>
          <w:szCs w:val="24"/>
        </w:rPr>
      </w:pPr>
      <w:r w:rsidRPr="00B57B90">
        <w:rPr>
          <w:rFonts w:ascii="Arial" w:hAnsi="Arial" w:cs="Arial"/>
          <w:sz w:val="24"/>
          <w:szCs w:val="24"/>
        </w:rPr>
        <w:t>(Reason:</w:t>
      </w:r>
      <w:r w:rsidRPr="00B57B90">
        <w:rPr>
          <w:rFonts w:ascii="Arial" w:hAnsi="Arial" w:cs="Arial"/>
          <w:sz w:val="24"/>
          <w:szCs w:val="24"/>
        </w:rPr>
        <w:tab/>
        <w:t>To ensure appropriate forms of signage that are consistent with controls and those that are desired for the locality, and do not interfere with amenity of nearby properties)</w:t>
      </w:r>
    </w:p>
    <w:p w14:paraId="42F266BB" w14:textId="77777777" w:rsidR="00D73EAF" w:rsidRPr="00B57B90" w:rsidRDefault="00D73EAF" w:rsidP="001A0223">
      <w:pPr>
        <w:ind w:left="2160" w:hanging="1440"/>
        <w:rPr>
          <w:rFonts w:ascii="Arial" w:hAnsi="Arial" w:cs="Arial"/>
          <w:sz w:val="24"/>
          <w:szCs w:val="24"/>
        </w:rPr>
      </w:pPr>
    </w:p>
    <w:p w14:paraId="1D76EC5F" w14:textId="7546CE68" w:rsidR="00BA4F4F" w:rsidRPr="00B57B90" w:rsidRDefault="00BA4F4F" w:rsidP="00BA4F4F">
      <w:pPr>
        <w:pStyle w:val="Heading2"/>
        <w:keepNext w:val="0"/>
        <w:spacing w:before="120" w:after="120"/>
        <w:ind w:left="720" w:hanging="720"/>
        <w:jc w:val="both"/>
        <w:rPr>
          <w:rFonts w:ascii="Arial" w:hAnsi="Arial" w:cs="Arial"/>
          <w:b/>
          <w:bCs/>
          <w:i/>
          <w:iCs/>
          <w:color w:val="000000" w:themeColor="text1"/>
          <w:sz w:val="24"/>
          <w:szCs w:val="24"/>
        </w:rPr>
      </w:pPr>
      <w:r>
        <w:rPr>
          <w:rFonts w:ascii="Arial" w:hAnsi="Arial" w:cs="Arial"/>
          <w:b/>
          <w:bCs/>
          <w:i/>
          <w:iCs/>
          <w:color w:val="000000" w:themeColor="text1"/>
          <w:sz w:val="24"/>
          <w:szCs w:val="24"/>
        </w:rPr>
        <w:t>B</w:t>
      </w:r>
      <w:r w:rsidRPr="00B57B90">
        <w:rPr>
          <w:rFonts w:ascii="Arial" w:hAnsi="Arial" w:cs="Arial"/>
          <w:b/>
          <w:bCs/>
          <w:i/>
          <w:iCs/>
          <w:color w:val="000000" w:themeColor="text1"/>
          <w:sz w:val="24"/>
          <w:szCs w:val="24"/>
        </w:rPr>
        <w:t>.</w:t>
      </w:r>
      <w:r w:rsidRPr="00B57B90">
        <w:rPr>
          <w:rFonts w:ascii="Arial" w:hAnsi="Arial" w:cs="Arial"/>
          <w:b/>
          <w:bCs/>
          <w:i/>
          <w:iCs/>
          <w:color w:val="000000" w:themeColor="text1"/>
          <w:sz w:val="24"/>
          <w:szCs w:val="24"/>
        </w:rPr>
        <w:tab/>
      </w:r>
      <w:r>
        <w:rPr>
          <w:rFonts w:ascii="Arial" w:hAnsi="Arial" w:cs="Arial"/>
          <w:b/>
          <w:bCs/>
          <w:i/>
          <w:iCs/>
          <w:color w:val="000000" w:themeColor="text1"/>
          <w:sz w:val="24"/>
          <w:szCs w:val="24"/>
        </w:rPr>
        <w:t>Matters to be completed before the lodgement of an application for a construction certificate</w:t>
      </w:r>
    </w:p>
    <w:p w14:paraId="7E9DDBEA" w14:textId="76A17257" w:rsidR="001A0223" w:rsidRDefault="001A0223" w:rsidP="001A0223">
      <w:pPr>
        <w:spacing w:before="120" w:after="120" w:line="240" w:lineRule="auto"/>
        <w:ind w:left="1440" w:hanging="1440"/>
        <w:jc w:val="both"/>
        <w:rPr>
          <w:rFonts w:ascii="Arial" w:hAnsi="Arial" w:cs="Arial"/>
          <w:sz w:val="24"/>
          <w:szCs w:val="24"/>
        </w:rPr>
      </w:pPr>
    </w:p>
    <w:p w14:paraId="3F6913FB" w14:textId="3318907D" w:rsidR="00BA4F4F" w:rsidRDefault="00BA4F4F" w:rsidP="00BA4F4F">
      <w:pPr>
        <w:spacing w:before="120" w:after="120" w:line="240" w:lineRule="auto"/>
        <w:jc w:val="both"/>
        <w:rPr>
          <w:rFonts w:ascii="Arial" w:hAnsi="Arial" w:cs="Arial"/>
          <w:b/>
          <w:bCs/>
          <w:sz w:val="24"/>
          <w:szCs w:val="24"/>
        </w:rPr>
      </w:pPr>
      <w:bookmarkStart w:id="8" w:name="_Toc184024814"/>
      <w:r w:rsidRPr="00BA4F4F">
        <w:rPr>
          <w:rFonts w:ascii="Arial" w:hAnsi="Arial" w:cs="Arial"/>
          <w:b/>
          <w:bCs/>
          <w:sz w:val="24"/>
          <w:szCs w:val="24"/>
        </w:rPr>
        <w:t>Construction Management Program - North Sydney Council Traffic Division Approval</w:t>
      </w:r>
      <w:bookmarkEnd w:id="8"/>
    </w:p>
    <w:p w14:paraId="3541F4DD" w14:textId="77777777" w:rsidR="0015336E" w:rsidRDefault="0015336E" w:rsidP="00BA4F4F">
      <w:pPr>
        <w:spacing w:before="120" w:after="120" w:line="240" w:lineRule="auto"/>
        <w:jc w:val="both"/>
        <w:rPr>
          <w:rFonts w:ascii="Arial" w:hAnsi="Arial" w:cs="Arial"/>
          <w:b/>
          <w:bCs/>
          <w:sz w:val="24"/>
          <w:szCs w:val="24"/>
        </w:rPr>
      </w:pPr>
    </w:p>
    <w:p w14:paraId="4D8EB7AD" w14:textId="11AC87EE" w:rsidR="00BA4F4F" w:rsidRPr="00BA4F4F" w:rsidRDefault="00BA4F4F" w:rsidP="00BA4F4F">
      <w:pPr>
        <w:pStyle w:val="BConds"/>
        <w:jc w:val="both"/>
        <w:rPr>
          <w:rFonts w:ascii="Arial" w:hAnsi="Arial" w:cs="Arial"/>
          <w:sz w:val="24"/>
          <w:szCs w:val="24"/>
        </w:rPr>
      </w:pPr>
      <w:r w:rsidRPr="00BA4F4F">
        <w:rPr>
          <w:rFonts w:ascii="Arial" w:hAnsi="Arial" w:cs="Arial"/>
          <w:sz w:val="24"/>
          <w:szCs w:val="24"/>
        </w:rPr>
        <w:t>A Construction Management Program prepared by a suitably qualified and experienced traffic consultant must be submitted and approved in writing by North Sydney Council’s Traffic Division PRIOR TO THE ISSUE OF ANY Construction Certificate. Any use of Council property will require appropriate approvals prior to any work commencing. At a minimum, the Construction Management Program must specifically address the following matters:</w:t>
      </w:r>
    </w:p>
    <w:p w14:paraId="009C743D" w14:textId="77777777" w:rsidR="00906FB7" w:rsidRPr="00906FB7" w:rsidRDefault="00906FB7" w:rsidP="00906FB7">
      <w:pPr>
        <w:ind w:left="720"/>
        <w:rPr>
          <w:rFonts w:ascii="Arial" w:hAnsi="Arial" w:cs="Arial"/>
          <w:color w:val="000000"/>
          <w:sz w:val="24"/>
          <w:szCs w:val="24"/>
        </w:rPr>
      </w:pPr>
    </w:p>
    <w:p w14:paraId="0D23EA2E" w14:textId="77777777" w:rsidR="00906FB7" w:rsidRPr="00906FB7" w:rsidRDefault="00906FB7" w:rsidP="009D09CE">
      <w:pPr>
        <w:numPr>
          <w:ilvl w:val="0"/>
          <w:numId w:val="60"/>
        </w:numPr>
        <w:tabs>
          <w:tab w:val="clear" w:pos="432"/>
          <w:tab w:val="num" w:pos="1152"/>
        </w:tabs>
        <w:ind w:left="1151" w:hanging="431"/>
        <w:rPr>
          <w:rFonts w:ascii="Arial" w:hAnsi="Arial" w:cs="Arial"/>
          <w:color w:val="000000"/>
          <w:sz w:val="24"/>
          <w:szCs w:val="24"/>
        </w:rPr>
      </w:pPr>
      <w:r w:rsidRPr="00906FB7">
        <w:rPr>
          <w:rFonts w:ascii="Arial" w:hAnsi="Arial" w:cs="Arial"/>
          <w:color w:val="000000"/>
          <w:sz w:val="24"/>
          <w:szCs w:val="24"/>
        </w:rPr>
        <w:t>A plan view (min 1:100 scale) of the entire site and frontage roadways indicating:</w:t>
      </w:r>
    </w:p>
    <w:p w14:paraId="35DBAC06" w14:textId="77777777" w:rsidR="00906FB7" w:rsidRPr="00906FB7" w:rsidRDefault="00906FB7" w:rsidP="00B80320">
      <w:pPr>
        <w:ind w:left="1440"/>
        <w:rPr>
          <w:rFonts w:ascii="Arial" w:hAnsi="Arial" w:cs="Arial"/>
          <w:color w:val="000000"/>
          <w:sz w:val="24"/>
          <w:szCs w:val="24"/>
        </w:rPr>
      </w:pPr>
    </w:p>
    <w:p w14:paraId="476321D5" w14:textId="77777777" w:rsidR="00906FB7" w:rsidRPr="00906FB7" w:rsidRDefault="00906FB7" w:rsidP="009D09CE">
      <w:pPr>
        <w:numPr>
          <w:ilvl w:val="0"/>
          <w:numId w:val="61"/>
        </w:numPr>
        <w:rPr>
          <w:rFonts w:ascii="Arial" w:hAnsi="Arial" w:cs="Arial"/>
          <w:color w:val="000000"/>
          <w:sz w:val="24"/>
          <w:szCs w:val="24"/>
        </w:rPr>
      </w:pPr>
      <w:r w:rsidRPr="00906FB7">
        <w:rPr>
          <w:rFonts w:ascii="Arial" w:hAnsi="Arial" w:cs="Arial"/>
          <w:color w:val="000000"/>
          <w:sz w:val="24"/>
          <w:szCs w:val="24"/>
        </w:rPr>
        <w:t>Dedicated construction site entrances and exits, controlled by a certified traffic controller, to safely manage pedestrians and construction-related vehicles in the frontage roadways;</w:t>
      </w:r>
    </w:p>
    <w:p w14:paraId="4115BAA7" w14:textId="77777777" w:rsidR="00906FB7" w:rsidRPr="00906FB7" w:rsidRDefault="00906FB7" w:rsidP="009D09CE">
      <w:pPr>
        <w:numPr>
          <w:ilvl w:val="0"/>
          <w:numId w:val="61"/>
        </w:numPr>
        <w:rPr>
          <w:rFonts w:ascii="Arial" w:hAnsi="Arial" w:cs="Arial"/>
          <w:color w:val="000000"/>
          <w:sz w:val="24"/>
          <w:szCs w:val="24"/>
          <w:lang w:val="en-US"/>
        </w:rPr>
      </w:pPr>
      <w:r w:rsidRPr="00906FB7">
        <w:rPr>
          <w:rFonts w:ascii="Arial" w:hAnsi="Arial" w:cs="Arial"/>
          <w:color w:val="000000"/>
          <w:sz w:val="24"/>
          <w:szCs w:val="24"/>
          <w:lang w:val="en-US"/>
        </w:rPr>
        <w:t>Signage type and location to manage pedestrians in the vicinity;</w:t>
      </w:r>
    </w:p>
    <w:p w14:paraId="79A65D13" w14:textId="77777777" w:rsidR="00906FB7" w:rsidRPr="00906FB7" w:rsidRDefault="00906FB7" w:rsidP="009D09CE">
      <w:pPr>
        <w:numPr>
          <w:ilvl w:val="0"/>
          <w:numId w:val="61"/>
        </w:numPr>
        <w:rPr>
          <w:rFonts w:ascii="Arial" w:hAnsi="Arial" w:cs="Arial"/>
          <w:color w:val="000000"/>
          <w:sz w:val="24"/>
          <w:szCs w:val="24"/>
        </w:rPr>
      </w:pPr>
      <w:r w:rsidRPr="00906FB7">
        <w:rPr>
          <w:rFonts w:ascii="Arial" w:hAnsi="Arial" w:cs="Arial"/>
          <w:color w:val="000000"/>
          <w:sz w:val="24"/>
          <w:szCs w:val="24"/>
        </w:rPr>
        <w:t>The locations of any proposed Work Zones in the frontage roadways;</w:t>
      </w:r>
    </w:p>
    <w:p w14:paraId="7E4D9BE2" w14:textId="77777777" w:rsidR="00906FB7" w:rsidRPr="00906FB7" w:rsidRDefault="00906FB7" w:rsidP="009D09CE">
      <w:pPr>
        <w:numPr>
          <w:ilvl w:val="0"/>
          <w:numId w:val="61"/>
        </w:numPr>
        <w:rPr>
          <w:rFonts w:ascii="Arial" w:hAnsi="Arial" w:cs="Arial"/>
          <w:color w:val="000000"/>
          <w:sz w:val="24"/>
          <w:szCs w:val="24"/>
        </w:rPr>
      </w:pPr>
      <w:r w:rsidRPr="00906FB7">
        <w:rPr>
          <w:rFonts w:ascii="Arial" w:hAnsi="Arial" w:cs="Arial"/>
          <w:color w:val="000000"/>
          <w:sz w:val="24"/>
          <w:szCs w:val="24"/>
        </w:rPr>
        <w:t>Locations and type of any hoardings proposed;</w:t>
      </w:r>
    </w:p>
    <w:p w14:paraId="02622238" w14:textId="77777777" w:rsidR="00906FB7" w:rsidRPr="00906FB7" w:rsidRDefault="00906FB7" w:rsidP="009D09CE">
      <w:pPr>
        <w:numPr>
          <w:ilvl w:val="0"/>
          <w:numId w:val="61"/>
        </w:numPr>
        <w:rPr>
          <w:rFonts w:ascii="Arial" w:hAnsi="Arial" w:cs="Arial"/>
          <w:color w:val="000000"/>
          <w:sz w:val="24"/>
          <w:szCs w:val="24"/>
        </w:rPr>
      </w:pPr>
      <w:r w:rsidRPr="00906FB7">
        <w:rPr>
          <w:rFonts w:ascii="Arial" w:hAnsi="Arial" w:cs="Arial"/>
          <w:color w:val="000000"/>
          <w:sz w:val="24"/>
          <w:szCs w:val="24"/>
        </w:rPr>
        <w:t>Area of site sheds and the like;</w:t>
      </w:r>
    </w:p>
    <w:p w14:paraId="09C76E3A" w14:textId="77777777" w:rsidR="00906FB7" w:rsidRPr="00906FB7" w:rsidRDefault="00906FB7" w:rsidP="009D09CE">
      <w:pPr>
        <w:numPr>
          <w:ilvl w:val="0"/>
          <w:numId w:val="61"/>
        </w:numPr>
        <w:rPr>
          <w:rFonts w:ascii="Arial" w:hAnsi="Arial" w:cs="Arial"/>
          <w:color w:val="000000"/>
          <w:sz w:val="24"/>
          <w:szCs w:val="24"/>
        </w:rPr>
      </w:pPr>
      <w:r w:rsidRPr="00906FB7">
        <w:rPr>
          <w:rFonts w:ascii="Arial" w:hAnsi="Arial" w:cs="Arial"/>
          <w:color w:val="000000"/>
          <w:sz w:val="24"/>
          <w:szCs w:val="24"/>
        </w:rPr>
        <w:t>Location of any proposed crane standing areas;</w:t>
      </w:r>
    </w:p>
    <w:p w14:paraId="42DC5D2C" w14:textId="77777777" w:rsidR="00906FB7" w:rsidRPr="00906FB7" w:rsidRDefault="00906FB7" w:rsidP="009D09CE">
      <w:pPr>
        <w:numPr>
          <w:ilvl w:val="0"/>
          <w:numId w:val="61"/>
        </w:numPr>
        <w:rPr>
          <w:rFonts w:ascii="Arial" w:hAnsi="Arial" w:cs="Arial"/>
          <w:color w:val="000000"/>
          <w:sz w:val="24"/>
          <w:szCs w:val="24"/>
        </w:rPr>
      </w:pPr>
      <w:r w:rsidRPr="00906FB7">
        <w:rPr>
          <w:rFonts w:ascii="Arial" w:hAnsi="Arial" w:cs="Arial"/>
          <w:color w:val="000000"/>
          <w:sz w:val="24"/>
          <w:szCs w:val="24"/>
        </w:rPr>
        <w:t>A dedicated unloading and loading point within the site for all construction vehicles, plant and deliveries;</w:t>
      </w:r>
    </w:p>
    <w:p w14:paraId="1AEF3100" w14:textId="77777777" w:rsidR="00906FB7" w:rsidRPr="00906FB7" w:rsidRDefault="00906FB7" w:rsidP="009D09CE">
      <w:pPr>
        <w:numPr>
          <w:ilvl w:val="0"/>
          <w:numId w:val="61"/>
        </w:numPr>
        <w:rPr>
          <w:rFonts w:ascii="Arial" w:hAnsi="Arial" w:cs="Arial"/>
          <w:color w:val="000000"/>
          <w:sz w:val="24"/>
          <w:szCs w:val="24"/>
        </w:rPr>
      </w:pPr>
      <w:r w:rsidRPr="00906FB7">
        <w:rPr>
          <w:rFonts w:ascii="Arial" w:hAnsi="Arial" w:cs="Arial"/>
          <w:color w:val="000000"/>
          <w:sz w:val="24"/>
          <w:szCs w:val="24"/>
        </w:rPr>
        <w:t xml:space="preserve">Material, plant and spoil bin storage areas within the site, where all materials are to be dropped off and collected; and </w:t>
      </w:r>
    </w:p>
    <w:p w14:paraId="65379741" w14:textId="77777777" w:rsidR="00906FB7" w:rsidRPr="00906FB7" w:rsidRDefault="00906FB7" w:rsidP="009D09CE">
      <w:pPr>
        <w:numPr>
          <w:ilvl w:val="0"/>
          <w:numId w:val="61"/>
        </w:numPr>
        <w:rPr>
          <w:rFonts w:ascii="Arial" w:hAnsi="Arial" w:cs="Arial"/>
          <w:color w:val="000000"/>
          <w:sz w:val="24"/>
          <w:szCs w:val="24"/>
        </w:rPr>
      </w:pPr>
      <w:r w:rsidRPr="00906FB7">
        <w:rPr>
          <w:rFonts w:ascii="Arial" w:hAnsi="Arial" w:cs="Arial"/>
          <w:color w:val="000000"/>
          <w:sz w:val="24"/>
          <w:szCs w:val="24"/>
        </w:rPr>
        <w:t>The provision of an on-site parking area for employees, tradesperson and construction vehicles as far as possible.</w:t>
      </w:r>
    </w:p>
    <w:p w14:paraId="20B272AE" w14:textId="77777777" w:rsidR="00906FB7" w:rsidRPr="00906FB7" w:rsidRDefault="00906FB7" w:rsidP="00906FB7">
      <w:pPr>
        <w:ind w:left="720"/>
        <w:rPr>
          <w:rFonts w:ascii="Arial" w:hAnsi="Arial" w:cs="Arial"/>
          <w:color w:val="000000"/>
          <w:sz w:val="24"/>
          <w:szCs w:val="24"/>
        </w:rPr>
      </w:pPr>
    </w:p>
    <w:p w14:paraId="78E63D6C" w14:textId="40ECA0D9" w:rsidR="00906FB7" w:rsidRPr="00906FB7" w:rsidRDefault="00906FB7" w:rsidP="009D09CE">
      <w:pPr>
        <w:numPr>
          <w:ilvl w:val="0"/>
          <w:numId w:val="60"/>
        </w:numPr>
        <w:tabs>
          <w:tab w:val="clear" w:pos="432"/>
          <w:tab w:val="num" w:pos="864"/>
        </w:tabs>
        <w:ind w:left="1151" w:hanging="431"/>
        <w:rPr>
          <w:rFonts w:ascii="Arial" w:hAnsi="Arial" w:cs="Arial"/>
          <w:color w:val="000000"/>
          <w:sz w:val="24"/>
          <w:szCs w:val="24"/>
        </w:rPr>
      </w:pPr>
      <w:r w:rsidRPr="00906FB7">
        <w:rPr>
          <w:rFonts w:ascii="Arial" w:hAnsi="Arial" w:cs="Arial"/>
          <w:color w:val="000000"/>
          <w:sz w:val="24"/>
          <w:szCs w:val="24"/>
        </w:rPr>
        <w:t xml:space="preserve">A Traffic </w:t>
      </w:r>
      <w:r w:rsidR="0019016D">
        <w:rPr>
          <w:rFonts w:ascii="Arial" w:hAnsi="Arial" w:cs="Arial"/>
          <w:color w:val="000000"/>
          <w:sz w:val="24"/>
          <w:szCs w:val="24"/>
        </w:rPr>
        <w:t>Guidance Scheme</w:t>
      </w:r>
      <w:r w:rsidRPr="00906FB7">
        <w:rPr>
          <w:rFonts w:ascii="Arial" w:hAnsi="Arial" w:cs="Arial"/>
          <w:color w:val="000000"/>
          <w:sz w:val="24"/>
          <w:szCs w:val="24"/>
        </w:rPr>
        <w:t>(s) for the site incorporating the following:</w:t>
      </w:r>
    </w:p>
    <w:p w14:paraId="33CF4BA0" w14:textId="77777777" w:rsidR="00906FB7" w:rsidRPr="00906FB7" w:rsidRDefault="00906FB7" w:rsidP="00B80320">
      <w:pPr>
        <w:ind w:left="1152"/>
        <w:rPr>
          <w:rFonts w:ascii="Arial" w:hAnsi="Arial" w:cs="Arial"/>
          <w:color w:val="000000"/>
          <w:sz w:val="24"/>
          <w:szCs w:val="24"/>
        </w:rPr>
      </w:pPr>
    </w:p>
    <w:p w14:paraId="3295087A" w14:textId="77777777" w:rsidR="00906FB7" w:rsidRPr="00906FB7" w:rsidRDefault="00906FB7" w:rsidP="009D09CE">
      <w:pPr>
        <w:numPr>
          <w:ilvl w:val="0"/>
          <w:numId w:val="62"/>
        </w:numPr>
        <w:rPr>
          <w:rFonts w:ascii="Arial" w:hAnsi="Arial" w:cs="Arial"/>
          <w:color w:val="000000"/>
          <w:sz w:val="24"/>
          <w:szCs w:val="24"/>
        </w:rPr>
      </w:pPr>
      <w:r w:rsidRPr="00906FB7">
        <w:rPr>
          <w:rFonts w:ascii="Arial" w:hAnsi="Arial" w:cs="Arial"/>
          <w:color w:val="000000"/>
          <w:sz w:val="24"/>
          <w:szCs w:val="24"/>
        </w:rPr>
        <w:t xml:space="preserve">Traffic control measures proposed in the road reserve that are in accordance with the TfNSW publication “Traffic Control at Work Sites Manual” and designed by a person licensed to do so (minimum TfNSW ‘red card’ qualification). </w:t>
      </w:r>
    </w:p>
    <w:p w14:paraId="1A72F183" w14:textId="77777777" w:rsidR="00906FB7" w:rsidRPr="00906FB7" w:rsidRDefault="00906FB7" w:rsidP="009D09CE">
      <w:pPr>
        <w:numPr>
          <w:ilvl w:val="0"/>
          <w:numId w:val="62"/>
        </w:numPr>
        <w:rPr>
          <w:rFonts w:ascii="Arial" w:hAnsi="Arial" w:cs="Arial"/>
          <w:color w:val="000000"/>
          <w:sz w:val="24"/>
          <w:szCs w:val="24"/>
        </w:rPr>
      </w:pPr>
      <w:r w:rsidRPr="00906FB7">
        <w:rPr>
          <w:rFonts w:ascii="Arial" w:hAnsi="Arial" w:cs="Arial"/>
          <w:color w:val="000000"/>
          <w:sz w:val="24"/>
          <w:szCs w:val="24"/>
        </w:rPr>
        <w:t>The main stages of the development requiring specific construction management measures are to be identified and specific traffic control measures identified for each.</w:t>
      </w:r>
    </w:p>
    <w:p w14:paraId="46A7E31D" w14:textId="77777777" w:rsidR="00906FB7" w:rsidRPr="00906FB7" w:rsidRDefault="00906FB7" w:rsidP="00906FB7">
      <w:pPr>
        <w:ind w:left="720"/>
        <w:rPr>
          <w:rFonts w:ascii="Arial" w:hAnsi="Arial" w:cs="Arial"/>
          <w:color w:val="000000"/>
          <w:sz w:val="24"/>
          <w:szCs w:val="24"/>
        </w:rPr>
      </w:pPr>
    </w:p>
    <w:p w14:paraId="31C0B60A" w14:textId="77777777" w:rsidR="00906FB7" w:rsidRPr="00906FB7" w:rsidRDefault="00906FB7" w:rsidP="009D09CE">
      <w:pPr>
        <w:numPr>
          <w:ilvl w:val="0"/>
          <w:numId w:val="60"/>
        </w:numPr>
        <w:ind w:left="1151" w:hanging="431"/>
        <w:rPr>
          <w:rFonts w:ascii="Arial" w:hAnsi="Arial" w:cs="Arial"/>
          <w:color w:val="000000"/>
          <w:sz w:val="24"/>
          <w:szCs w:val="24"/>
        </w:rPr>
      </w:pPr>
      <w:r w:rsidRPr="00906FB7">
        <w:rPr>
          <w:rFonts w:ascii="Arial" w:hAnsi="Arial" w:cs="Arial"/>
          <w:color w:val="000000"/>
          <w:sz w:val="24"/>
          <w:szCs w:val="24"/>
        </w:rPr>
        <w:t xml:space="preserve">A detailed description and map of the proposed route for vehicles involved in spoil removal, material delivery and machine floatage must be provided, detailing light traffic roads and those subject to a load or height limit must be </w:t>
      </w:r>
      <w:proofErr w:type="gramStart"/>
      <w:r w:rsidRPr="00906FB7">
        <w:rPr>
          <w:rFonts w:ascii="Arial" w:hAnsi="Arial" w:cs="Arial"/>
          <w:color w:val="000000"/>
          <w:sz w:val="24"/>
          <w:szCs w:val="24"/>
        </w:rPr>
        <w:t>avoided at all times</w:t>
      </w:r>
      <w:proofErr w:type="gramEnd"/>
      <w:r w:rsidRPr="00906FB7">
        <w:rPr>
          <w:rFonts w:ascii="Arial" w:hAnsi="Arial" w:cs="Arial"/>
          <w:color w:val="000000"/>
          <w:sz w:val="24"/>
          <w:szCs w:val="24"/>
        </w:rPr>
        <w:t xml:space="preserve">. </w:t>
      </w:r>
    </w:p>
    <w:p w14:paraId="491463B1" w14:textId="77777777" w:rsidR="00906FB7" w:rsidRPr="00906FB7" w:rsidRDefault="00906FB7" w:rsidP="00906FB7">
      <w:pPr>
        <w:ind w:left="720"/>
        <w:rPr>
          <w:rFonts w:ascii="Arial" w:hAnsi="Arial" w:cs="Arial"/>
          <w:color w:val="000000"/>
          <w:sz w:val="24"/>
          <w:szCs w:val="24"/>
        </w:rPr>
      </w:pPr>
    </w:p>
    <w:p w14:paraId="2E4150C6" w14:textId="77777777" w:rsidR="00906FB7" w:rsidRPr="00906FB7" w:rsidRDefault="00906FB7" w:rsidP="00906FB7">
      <w:pPr>
        <w:ind w:left="720"/>
        <w:rPr>
          <w:rFonts w:ascii="Arial" w:hAnsi="Arial" w:cs="Arial"/>
          <w:b/>
          <w:bCs/>
          <w:color w:val="000000"/>
          <w:sz w:val="24"/>
          <w:szCs w:val="24"/>
        </w:rPr>
      </w:pPr>
      <w:r w:rsidRPr="00906FB7">
        <w:rPr>
          <w:rFonts w:ascii="Arial" w:hAnsi="Arial" w:cs="Arial"/>
          <w:b/>
          <w:bCs/>
          <w:color w:val="000000"/>
          <w:sz w:val="24"/>
          <w:szCs w:val="24"/>
        </w:rPr>
        <w:t>A copy of this route is to be made available to all contractors and must be clearly depicted at a location within the site.</w:t>
      </w:r>
    </w:p>
    <w:p w14:paraId="1AC47CBF" w14:textId="77777777" w:rsidR="00906FB7" w:rsidRPr="00906FB7" w:rsidRDefault="00906FB7" w:rsidP="009529EC">
      <w:pPr>
        <w:ind w:left="1440" w:hanging="720"/>
        <w:rPr>
          <w:rFonts w:ascii="Arial" w:hAnsi="Arial" w:cs="Arial"/>
          <w:color w:val="000000"/>
          <w:sz w:val="24"/>
          <w:szCs w:val="24"/>
        </w:rPr>
      </w:pPr>
      <w:r w:rsidRPr="00906FB7">
        <w:rPr>
          <w:rFonts w:ascii="Arial" w:hAnsi="Arial" w:cs="Arial"/>
          <w:color w:val="000000"/>
          <w:sz w:val="24"/>
          <w:szCs w:val="24"/>
        </w:rPr>
        <w:t>d)</w:t>
      </w:r>
      <w:r w:rsidRPr="00906FB7">
        <w:rPr>
          <w:rFonts w:ascii="Arial" w:hAnsi="Arial" w:cs="Arial"/>
          <w:color w:val="000000"/>
          <w:sz w:val="24"/>
          <w:szCs w:val="24"/>
        </w:rPr>
        <w:tab/>
        <w:t xml:space="preserve">A Waste Management Plan in accordance with the provisions of Part B Section 19 of the </w:t>
      </w:r>
      <w:r w:rsidRPr="00906FB7">
        <w:rPr>
          <w:rFonts w:ascii="Arial" w:hAnsi="Arial" w:cs="Arial"/>
          <w:i/>
          <w:iCs/>
          <w:color w:val="000000"/>
          <w:sz w:val="24"/>
          <w:szCs w:val="24"/>
        </w:rPr>
        <w:t>North Sydney DCP 2013</w:t>
      </w:r>
      <w:r w:rsidRPr="00906FB7">
        <w:rPr>
          <w:rFonts w:ascii="Arial" w:hAnsi="Arial" w:cs="Arial"/>
          <w:color w:val="000000"/>
          <w:sz w:val="24"/>
          <w:szCs w:val="24"/>
        </w:rPr>
        <w:t xml:space="preserve"> must be provided.  The Waste Management Plan must include, but not be limited to, the estimated volume of waste and method of disposal for the construction and operation phases of the development, design of on-site waste storage and recycling area and administrative arrangements for waste and recycling management during the construction process;</w:t>
      </w:r>
    </w:p>
    <w:p w14:paraId="7EF2636E" w14:textId="77777777" w:rsidR="00906FB7" w:rsidRPr="00906FB7" w:rsidRDefault="00906FB7" w:rsidP="00906FB7">
      <w:pPr>
        <w:ind w:left="720"/>
        <w:rPr>
          <w:rFonts w:ascii="Arial" w:hAnsi="Arial" w:cs="Arial"/>
          <w:color w:val="000000"/>
          <w:sz w:val="24"/>
          <w:szCs w:val="24"/>
        </w:rPr>
      </w:pPr>
    </w:p>
    <w:p w14:paraId="33DD6E12" w14:textId="77777777" w:rsidR="00906FB7" w:rsidRPr="00906FB7" w:rsidRDefault="00906FB7" w:rsidP="009529EC">
      <w:pPr>
        <w:ind w:left="1440" w:hanging="720"/>
        <w:rPr>
          <w:rFonts w:ascii="Arial" w:hAnsi="Arial" w:cs="Arial"/>
          <w:color w:val="000000"/>
          <w:sz w:val="24"/>
          <w:szCs w:val="24"/>
        </w:rPr>
      </w:pPr>
      <w:r w:rsidRPr="00906FB7">
        <w:rPr>
          <w:rFonts w:ascii="Arial" w:hAnsi="Arial" w:cs="Arial"/>
          <w:color w:val="000000"/>
          <w:sz w:val="24"/>
          <w:szCs w:val="24"/>
        </w:rPr>
        <w:t>e)</w:t>
      </w:r>
      <w:r w:rsidRPr="00906FB7">
        <w:rPr>
          <w:rFonts w:ascii="Arial" w:hAnsi="Arial" w:cs="Arial"/>
          <w:color w:val="000000"/>
          <w:sz w:val="24"/>
          <w:szCs w:val="24"/>
        </w:rPr>
        <w:tab/>
        <w:t xml:space="preserve">Evidence of TfNSW concurrence where construction access is provided directly or within 20m of an Arterial and/or Classified Road; </w:t>
      </w:r>
    </w:p>
    <w:p w14:paraId="50D46CCC" w14:textId="77777777" w:rsidR="00906FB7" w:rsidRPr="00906FB7" w:rsidRDefault="00906FB7" w:rsidP="00906FB7">
      <w:pPr>
        <w:ind w:left="720"/>
        <w:rPr>
          <w:rFonts w:ascii="Arial" w:hAnsi="Arial" w:cs="Arial"/>
          <w:color w:val="000000"/>
          <w:sz w:val="24"/>
          <w:szCs w:val="24"/>
        </w:rPr>
      </w:pPr>
    </w:p>
    <w:p w14:paraId="005EBA29" w14:textId="77777777" w:rsidR="00906FB7" w:rsidRPr="00906FB7" w:rsidRDefault="00906FB7" w:rsidP="009529EC">
      <w:pPr>
        <w:ind w:left="1440" w:hanging="720"/>
        <w:rPr>
          <w:rFonts w:ascii="Arial" w:hAnsi="Arial" w:cs="Arial"/>
          <w:color w:val="000000"/>
          <w:sz w:val="24"/>
          <w:szCs w:val="24"/>
        </w:rPr>
      </w:pPr>
      <w:r w:rsidRPr="00906FB7">
        <w:rPr>
          <w:rFonts w:ascii="Arial" w:hAnsi="Arial" w:cs="Arial"/>
          <w:color w:val="000000"/>
          <w:sz w:val="24"/>
          <w:szCs w:val="24"/>
        </w:rPr>
        <w:t>f)</w:t>
      </w:r>
      <w:r w:rsidRPr="00906FB7">
        <w:rPr>
          <w:rFonts w:ascii="Arial" w:hAnsi="Arial" w:cs="Arial"/>
          <w:color w:val="000000"/>
          <w:sz w:val="24"/>
          <w:szCs w:val="24"/>
        </w:rPr>
        <w:tab/>
        <w:t xml:space="preserve">A schedule of site inductions to be held on regular occasions and as determined necessary to ensure all new employees are aware of the construction management obligations. These must specify that construction-related vehicles to comply with the approved requirements; and </w:t>
      </w:r>
    </w:p>
    <w:p w14:paraId="4D186786" w14:textId="77777777" w:rsidR="00906FB7" w:rsidRPr="00906FB7" w:rsidRDefault="00906FB7" w:rsidP="00906FB7">
      <w:pPr>
        <w:ind w:left="720"/>
        <w:rPr>
          <w:rFonts w:ascii="Arial" w:hAnsi="Arial" w:cs="Arial"/>
          <w:color w:val="000000"/>
          <w:sz w:val="24"/>
          <w:szCs w:val="24"/>
        </w:rPr>
      </w:pPr>
    </w:p>
    <w:p w14:paraId="3C48551A" w14:textId="77777777" w:rsidR="00906FB7" w:rsidRPr="00906FB7" w:rsidRDefault="00906FB7" w:rsidP="009529EC">
      <w:pPr>
        <w:ind w:left="1440" w:hanging="720"/>
        <w:rPr>
          <w:rFonts w:ascii="Arial" w:hAnsi="Arial" w:cs="Arial"/>
          <w:color w:val="000000"/>
          <w:sz w:val="24"/>
          <w:szCs w:val="24"/>
        </w:rPr>
      </w:pPr>
      <w:r w:rsidRPr="00906FB7">
        <w:rPr>
          <w:rFonts w:ascii="Arial" w:hAnsi="Arial" w:cs="Arial"/>
          <w:color w:val="000000"/>
          <w:sz w:val="24"/>
          <w:szCs w:val="24"/>
        </w:rPr>
        <w:t>g)</w:t>
      </w:r>
      <w:r w:rsidRPr="00906FB7">
        <w:rPr>
          <w:rFonts w:ascii="Arial" w:hAnsi="Arial" w:cs="Arial"/>
          <w:color w:val="000000"/>
          <w:sz w:val="24"/>
          <w:szCs w:val="24"/>
        </w:rPr>
        <w:tab/>
        <w:t>For those construction personnel that drive to the site, the Site Manager shall attempt to provide on-site parking so that their personnel’s vehicles do not impact on the current parking demand in the area.</w:t>
      </w:r>
    </w:p>
    <w:p w14:paraId="3DF58B01" w14:textId="77777777" w:rsidR="00906FB7" w:rsidRPr="00906FB7" w:rsidRDefault="00906FB7" w:rsidP="00906FB7">
      <w:pPr>
        <w:ind w:left="720"/>
        <w:rPr>
          <w:rFonts w:ascii="Arial" w:hAnsi="Arial" w:cs="Arial"/>
          <w:color w:val="000000"/>
          <w:sz w:val="24"/>
          <w:szCs w:val="24"/>
        </w:rPr>
      </w:pPr>
    </w:p>
    <w:p w14:paraId="0FE286EC" w14:textId="77777777" w:rsidR="00906FB7" w:rsidRPr="00906FB7" w:rsidRDefault="00906FB7" w:rsidP="00906FB7">
      <w:pPr>
        <w:ind w:left="720"/>
        <w:rPr>
          <w:rFonts w:ascii="Arial" w:hAnsi="Arial" w:cs="Arial"/>
          <w:color w:val="000000"/>
          <w:sz w:val="24"/>
          <w:szCs w:val="24"/>
        </w:rPr>
      </w:pPr>
      <w:r w:rsidRPr="00906FB7">
        <w:rPr>
          <w:rFonts w:ascii="Arial" w:hAnsi="Arial" w:cs="Arial"/>
          <w:color w:val="000000"/>
          <w:sz w:val="24"/>
          <w:szCs w:val="24"/>
        </w:rPr>
        <w:t xml:space="preserve">A suitably qualified and experienced traffic engineer or consultant must prepare the Construction and Traffic Management Plan. </w:t>
      </w:r>
    </w:p>
    <w:p w14:paraId="005ED23F" w14:textId="77777777" w:rsidR="00906FB7" w:rsidRPr="00906FB7" w:rsidRDefault="00906FB7" w:rsidP="00906FB7">
      <w:pPr>
        <w:ind w:left="720"/>
        <w:rPr>
          <w:rFonts w:ascii="Arial" w:hAnsi="Arial" w:cs="Arial"/>
          <w:color w:val="000000"/>
          <w:sz w:val="24"/>
          <w:szCs w:val="24"/>
        </w:rPr>
      </w:pPr>
    </w:p>
    <w:p w14:paraId="38354E44" w14:textId="77777777" w:rsidR="005826EB" w:rsidRPr="005826EB" w:rsidRDefault="005826EB" w:rsidP="005826EB">
      <w:pPr>
        <w:ind w:left="720"/>
        <w:rPr>
          <w:rFonts w:ascii="Arial" w:hAnsi="Arial" w:cs="Arial"/>
          <w:sz w:val="24"/>
          <w:szCs w:val="24"/>
        </w:rPr>
      </w:pPr>
      <w:r w:rsidRPr="005826EB">
        <w:rPr>
          <w:rFonts w:ascii="Arial" w:hAnsi="Arial" w:cs="Arial"/>
          <w:sz w:val="24"/>
          <w:szCs w:val="24"/>
        </w:rPr>
        <w:t xml:space="preserve">All traffic control work and excavation, demolition and construction activities must be undertaken in accordance with the approved Construction Traffic Management Plan and any conditions attached to the approved plan.  </w:t>
      </w:r>
    </w:p>
    <w:p w14:paraId="70084FD5" w14:textId="77777777" w:rsidR="005826EB" w:rsidRPr="005826EB" w:rsidRDefault="005826EB" w:rsidP="005826EB">
      <w:pPr>
        <w:ind w:left="720"/>
        <w:rPr>
          <w:rFonts w:ascii="Arial" w:hAnsi="Arial" w:cs="Arial"/>
          <w:sz w:val="24"/>
          <w:szCs w:val="24"/>
        </w:rPr>
      </w:pPr>
    </w:p>
    <w:p w14:paraId="09EB8303" w14:textId="77777777" w:rsidR="005826EB" w:rsidRPr="005826EB" w:rsidRDefault="005826EB" w:rsidP="005826EB">
      <w:pPr>
        <w:ind w:left="720"/>
        <w:rPr>
          <w:rFonts w:ascii="Arial" w:hAnsi="Arial" w:cs="Arial"/>
          <w:sz w:val="24"/>
          <w:szCs w:val="24"/>
        </w:rPr>
      </w:pPr>
      <w:r w:rsidRPr="005826EB">
        <w:rPr>
          <w:rFonts w:ascii="Arial" w:hAnsi="Arial" w:cs="Arial"/>
          <w:sz w:val="24"/>
          <w:szCs w:val="24"/>
        </w:rPr>
        <w:t>A Construction Traffic Management Plan approval permit must be obtained from Council’s Traffic and Transport engineers.</w:t>
      </w:r>
    </w:p>
    <w:p w14:paraId="2B0DBB78" w14:textId="77777777" w:rsidR="005826EB" w:rsidRPr="005826EB" w:rsidRDefault="005826EB" w:rsidP="005826EB">
      <w:pPr>
        <w:ind w:left="720"/>
        <w:rPr>
          <w:rFonts w:ascii="Arial" w:hAnsi="Arial" w:cs="Arial"/>
          <w:sz w:val="24"/>
          <w:szCs w:val="24"/>
        </w:rPr>
      </w:pPr>
    </w:p>
    <w:p w14:paraId="48DDB8F8" w14:textId="77777777" w:rsidR="005826EB" w:rsidRPr="005826EB" w:rsidRDefault="005826EB" w:rsidP="005826EB">
      <w:pPr>
        <w:ind w:left="720"/>
        <w:rPr>
          <w:rFonts w:ascii="Arial" w:hAnsi="Arial" w:cs="Arial"/>
          <w:sz w:val="24"/>
          <w:szCs w:val="24"/>
        </w:rPr>
      </w:pPr>
      <w:r w:rsidRPr="005826EB">
        <w:rPr>
          <w:rFonts w:ascii="Arial" w:hAnsi="Arial" w:cs="Arial"/>
          <w:sz w:val="24"/>
          <w:szCs w:val="24"/>
        </w:rPr>
        <w:t>The approval permit and the approved Construction Traffic Management Plan must be submitted as part of the documentation lodged with the application for approval of a construction certificate.</w:t>
      </w:r>
    </w:p>
    <w:p w14:paraId="275062AF" w14:textId="77777777" w:rsidR="00906FB7" w:rsidRPr="00906FB7" w:rsidRDefault="00906FB7" w:rsidP="00906FB7">
      <w:pPr>
        <w:ind w:left="720"/>
        <w:rPr>
          <w:rFonts w:ascii="Arial" w:hAnsi="Arial" w:cs="Arial"/>
          <w:color w:val="000000"/>
          <w:sz w:val="24"/>
          <w:szCs w:val="24"/>
        </w:rPr>
      </w:pPr>
    </w:p>
    <w:p w14:paraId="51E6A027" w14:textId="77777777" w:rsidR="00906FB7" w:rsidRPr="00906FB7" w:rsidRDefault="00906FB7" w:rsidP="00906FB7">
      <w:pPr>
        <w:ind w:left="720"/>
        <w:rPr>
          <w:rFonts w:ascii="Arial" w:hAnsi="Arial" w:cs="Arial"/>
          <w:b/>
          <w:bCs/>
          <w:color w:val="000000"/>
          <w:sz w:val="24"/>
          <w:szCs w:val="24"/>
        </w:rPr>
      </w:pPr>
      <w:r w:rsidRPr="00906FB7">
        <w:rPr>
          <w:rFonts w:ascii="Arial" w:hAnsi="Arial" w:cs="Arial"/>
          <w:b/>
          <w:bCs/>
          <w:color w:val="000000"/>
          <w:sz w:val="24"/>
          <w:szCs w:val="24"/>
        </w:rPr>
        <w:t xml:space="preserve">A copy of the approved Construction and Traffic Management Plan must be </w:t>
      </w:r>
      <w:proofErr w:type="gramStart"/>
      <w:r w:rsidRPr="00906FB7">
        <w:rPr>
          <w:rFonts w:ascii="Arial" w:hAnsi="Arial" w:cs="Arial"/>
          <w:b/>
          <w:bCs/>
          <w:color w:val="000000"/>
          <w:sz w:val="24"/>
          <w:szCs w:val="24"/>
        </w:rPr>
        <w:t>kept on the site at all times</w:t>
      </w:r>
      <w:proofErr w:type="gramEnd"/>
      <w:r w:rsidRPr="00906FB7">
        <w:rPr>
          <w:rFonts w:ascii="Arial" w:hAnsi="Arial" w:cs="Arial"/>
          <w:b/>
          <w:bCs/>
          <w:color w:val="000000"/>
          <w:sz w:val="24"/>
          <w:szCs w:val="24"/>
        </w:rPr>
        <w:t xml:space="preserve"> and be made available to any officer of the Council on request.</w:t>
      </w:r>
    </w:p>
    <w:p w14:paraId="179ACF93" w14:textId="77777777" w:rsidR="00906FB7" w:rsidRPr="00906FB7" w:rsidRDefault="00906FB7" w:rsidP="00906FB7">
      <w:pPr>
        <w:ind w:left="720"/>
        <w:rPr>
          <w:rFonts w:ascii="Arial" w:hAnsi="Arial" w:cs="Arial"/>
          <w:color w:val="000000"/>
          <w:sz w:val="24"/>
          <w:szCs w:val="24"/>
        </w:rPr>
      </w:pPr>
    </w:p>
    <w:p w14:paraId="2919FCA4" w14:textId="77777777" w:rsidR="00906FB7" w:rsidRPr="00906FB7" w:rsidRDefault="00906FB7" w:rsidP="00906FB7">
      <w:pPr>
        <w:ind w:left="720"/>
        <w:rPr>
          <w:rFonts w:ascii="Arial" w:hAnsi="Arial" w:cs="Arial"/>
          <w:color w:val="000000"/>
          <w:sz w:val="24"/>
          <w:szCs w:val="24"/>
        </w:rPr>
      </w:pPr>
      <w:r w:rsidRPr="00906FB7">
        <w:rPr>
          <w:rFonts w:ascii="Arial" w:hAnsi="Arial" w:cs="Arial"/>
          <w:color w:val="000000"/>
          <w:sz w:val="24"/>
          <w:szCs w:val="24"/>
        </w:rPr>
        <w:t>Note:</w:t>
      </w:r>
    </w:p>
    <w:p w14:paraId="64FDE8EE" w14:textId="77777777" w:rsidR="00906FB7" w:rsidRPr="00906FB7" w:rsidRDefault="00906FB7" w:rsidP="009D09CE">
      <w:pPr>
        <w:numPr>
          <w:ilvl w:val="0"/>
          <w:numId w:val="63"/>
        </w:numPr>
        <w:tabs>
          <w:tab w:val="clear" w:pos="720"/>
        </w:tabs>
        <w:ind w:left="1080"/>
        <w:rPr>
          <w:rFonts w:ascii="Arial" w:hAnsi="Arial" w:cs="Arial"/>
          <w:color w:val="000000"/>
          <w:sz w:val="24"/>
          <w:szCs w:val="24"/>
        </w:rPr>
      </w:pPr>
      <w:r w:rsidRPr="00906FB7">
        <w:rPr>
          <w:rFonts w:ascii="Arial" w:hAnsi="Arial" w:cs="Arial"/>
          <w:color w:val="000000"/>
          <w:sz w:val="24"/>
          <w:szCs w:val="24"/>
        </w:rPr>
        <w:t>To apply for certification under this condition, an ‘</w:t>
      </w:r>
      <w:r w:rsidRPr="00906FB7">
        <w:rPr>
          <w:rFonts w:ascii="Arial" w:hAnsi="Arial" w:cs="Arial"/>
          <w:i/>
          <w:iCs/>
          <w:color w:val="000000"/>
          <w:sz w:val="24"/>
          <w:szCs w:val="24"/>
        </w:rPr>
        <w:t>Application to satisfy development consent’</w:t>
      </w:r>
      <w:r w:rsidRPr="00906FB7">
        <w:rPr>
          <w:rFonts w:ascii="Arial" w:hAnsi="Arial" w:cs="Arial"/>
          <w:color w:val="000000"/>
          <w:sz w:val="24"/>
          <w:szCs w:val="24"/>
        </w:rPr>
        <w:t xml:space="preserve"> must be prepared and lodged with North Sydney Council. North Sydney Council’s adopted fee for certification of compliance with this condition must be paid upon lodgement.</w:t>
      </w:r>
    </w:p>
    <w:p w14:paraId="7BDDEBFE" w14:textId="77777777" w:rsidR="00906FB7" w:rsidRPr="00906FB7" w:rsidRDefault="00906FB7" w:rsidP="00B80320">
      <w:pPr>
        <w:ind w:left="1080"/>
        <w:rPr>
          <w:rFonts w:ascii="Arial" w:hAnsi="Arial" w:cs="Arial"/>
          <w:color w:val="000000"/>
          <w:sz w:val="24"/>
          <w:szCs w:val="24"/>
        </w:rPr>
      </w:pPr>
    </w:p>
    <w:p w14:paraId="0BB360F1" w14:textId="77777777" w:rsidR="00906FB7" w:rsidRPr="00906FB7" w:rsidRDefault="00906FB7" w:rsidP="009D09CE">
      <w:pPr>
        <w:numPr>
          <w:ilvl w:val="0"/>
          <w:numId w:val="63"/>
        </w:numPr>
        <w:tabs>
          <w:tab w:val="clear" w:pos="720"/>
        </w:tabs>
        <w:ind w:left="1080"/>
        <w:rPr>
          <w:rFonts w:ascii="Arial" w:hAnsi="Arial" w:cs="Arial"/>
          <w:color w:val="000000"/>
          <w:sz w:val="24"/>
          <w:szCs w:val="24"/>
        </w:rPr>
      </w:pPr>
      <w:r w:rsidRPr="00906FB7">
        <w:rPr>
          <w:rFonts w:ascii="Arial" w:hAnsi="Arial" w:cs="Arial"/>
          <w:color w:val="000000"/>
          <w:sz w:val="24"/>
          <w:szCs w:val="24"/>
        </w:rPr>
        <w:t>Any use of Council property will require appropriate approvals and demonstration of liability insurances prior to such work commencing.</w:t>
      </w:r>
    </w:p>
    <w:p w14:paraId="7B9AC627" w14:textId="77777777" w:rsidR="00906FB7" w:rsidRPr="00906FB7" w:rsidRDefault="00906FB7" w:rsidP="00B80320">
      <w:pPr>
        <w:ind w:left="1080"/>
        <w:rPr>
          <w:rFonts w:ascii="Arial" w:hAnsi="Arial" w:cs="Arial"/>
          <w:color w:val="000000"/>
          <w:sz w:val="24"/>
          <w:szCs w:val="24"/>
        </w:rPr>
      </w:pPr>
    </w:p>
    <w:p w14:paraId="7BB0C6BE" w14:textId="77777777" w:rsidR="00906FB7" w:rsidRPr="00906FB7" w:rsidRDefault="00906FB7" w:rsidP="009D09CE">
      <w:pPr>
        <w:numPr>
          <w:ilvl w:val="0"/>
          <w:numId w:val="63"/>
        </w:numPr>
        <w:tabs>
          <w:tab w:val="clear" w:pos="720"/>
        </w:tabs>
        <w:ind w:left="1080"/>
        <w:rPr>
          <w:rFonts w:ascii="Arial" w:hAnsi="Arial" w:cs="Arial"/>
          <w:color w:val="000000"/>
          <w:sz w:val="24"/>
          <w:szCs w:val="24"/>
        </w:rPr>
      </w:pPr>
      <w:r w:rsidRPr="00906FB7">
        <w:rPr>
          <w:rFonts w:ascii="Arial" w:hAnsi="Arial" w:cs="Arial"/>
          <w:color w:val="000000"/>
          <w:sz w:val="24"/>
          <w:szCs w:val="24"/>
        </w:rPr>
        <w:t>Failure to provide complete and detailed information may result in delays. It is recommended that your Construction and Traffic Management Plan be lodged with Council as early as possible.</w:t>
      </w:r>
    </w:p>
    <w:p w14:paraId="47C55B89" w14:textId="77777777" w:rsidR="00906FB7" w:rsidRPr="00906FB7" w:rsidRDefault="00906FB7" w:rsidP="00B80320">
      <w:pPr>
        <w:ind w:left="1080"/>
        <w:rPr>
          <w:rFonts w:ascii="Arial" w:hAnsi="Arial" w:cs="Arial"/>
          <w:color w:val="000000"/>
          <w:sz w:val="24"/>
          <w:szCs w:val="24"/>
        </w:rPr>
      </w:pPr>
    </w:p>
    <w:p w14:paraId="795581FD" w14:textId="77777777" w:rsidR="00906FB7" w:rsidRPr="00906FB7" w:rsidRDefault="00906FB7" w:rsidP="009D09CE">
      <w:pPr>
        <w:numPr>
          <w:ilvl w:val="0"/>
          <w:numId w:val="63"/>
        </w:numPr>
        <w:tabs>
          <w:tab w:val="clear" w:pos="720"/>
        </w:tabs>
        <w:ind w:left="1080"/>
        <w:rPr>
          <w:rFonts w:ascii="Arial" w:hAnsi="Arial" w:cs="Arial"/>
          <w:color w:val="000000"/>
          <w:sz w:val="24"/>
          <w:szCs w:val="24"/>
        </w:rPr>
      </w:pPr>
      <w:r w:rsidRPr="00906FB7">
        <w:rPr>
          <w:rFonts w:ascii="Arial" w:hAnsi="Arial" w:cs="Arial"/>
          <w:color w:val="000000"/>
          <w:sz w:val="24"/>
          <w:szCs w:val="24"/>
        </w:rPr>
        <w:t>Dependent on the circumstances of the site, Council may request additional information to that detailed in the condition above.</w:t>
      </w:r>
    </w:p>
    <w:p w14:paraId="6068C457" w14:textId="77777777" w:rsidR="00906FB7" w:rsidRPr="00906FB7" w:rsidRDefault="00906FB7" w:rsidP="00906FB7">
      <w:pPr>
        <w:ind w:left="720"/>
        <w:rPr>
          <w:rFonts w:ascii="Arial" w:hAnsi="Arial" w:cs="Arial"/>
          <w:color w:val="000000"/>
          <w:sz w:val="24"/>
          <w:szCs w:val="24"/>
        </w:rPr>
      </w:pPr>
    </w:p>
    <w:p w14:paraId="712C4D41" w14:textId="77777777" w:rsidR="006E3AB8" w:rsidRPr="006E3AB8" w:rsidRDefault="006E3AB8" w:rsidP="006E3AB8">
      <w:pPr>
        <w:ind w:left="2160" w:hanging="1440"/>
        <w:rPr>
          <w:rFonts w:ascii="Arial" w:hAnsi="Arial" w:cs="Arial"/>
          <w:color w:val="000000"/>
          <w:sz w:val="24"/>
          <w:szCs w:val="24"/>
        </w:rPr>
      </w:pPr>
      <w:r w:rsidRPr="006E3AB8">
        <w:rPr>
          <w:rFonts w:ascii="Arial" w:hAnsi="Arial" w:cs="Arial"/>
          <w:color w:val="000000"/>
          <w:sz w:val="24"/>
          <w:szCs w:val="24"/>
        </w:rPr>
        <w:t>(Reason:</w:t>
      </w:r>
      <w:r w:rsidRPr="006E3AB8">
        <w:rPr>
          <w:rFonts w:ascii="Arial" w:hAnsi="Arial" w:cs="Arial"/>
          <w:i/>
          <w:iCs/>
          <w:color w:val="000000"/>
          <w:sz w:val="24"/>
          <w:szCs w:val="24"/>
        </w:rPr>
        <w:tab/>
      </w:r>
      <w:r w:rsidRPr="006E3AB8">
        <w:rPr>
          <w:rFonts w:ascii="Arial" w:hAnsi="Arial" w:cs="Arial"/>
          <w:color w:val="000000"/>
          <w:sz w:val="24"/>
          <w:szCs w:val="24"/>
        </w:rPr>
        <w:t>To ensure appropriate measures have been considered for site access, storage and the operation of the site during all phases of the demolition and construction process in a manner that respects adjoining owners’ property rights and residential amenity in the locality, without unreasonable inconvenience to the community)</w:t>
      </w:r>
    </w:p>
    <w:p w14:paraId="6ADC38B5" w14:textId="77777777" w:rsidR="00906FB7" w:rsidRDefault="00906FB7" w:rsidP="00906FB7">
      <w:pPr>
        <w:ind w:left="720"/>
        <w:rPr>
          <w:rFonts w:ascii="Arial" w:hAnsi="Arial" w:cs="Arial"/>
          <w:color w:val="000000"/>
          <w:sz w:val="24"/>
          <w:szCs w:val="24"/>
        </w:rPr>
      </w:pPr>
    </w:p>
    <w:p w14:paraId="7AF73316" w14:textId="3D649F84" w:rsidR="00EF640C" w:rsidRPr="009A29E9" w:rsidRDefault="00EF640C" w:rsidP="00EF640C">
      <w:pPr>
        <w:pStyle w:val="Heading1"/>
        <w:keepNext w:val="0"/>
        <w:rPr>
          <w:rFonts w:ascii="Arial" w:hAnsi="Arial" w:cs="Arial"/>
          <w:b/>
          <w:bCs/>
          <w:color w:val="000000" w:themeColor="text1"/>
          <w:sz w:val="24"/>
          <w:szCs w:val="24"/>
          <w:lang w:eastAsia="en-AU"/>
        </w:rPr>
      </w:pPr>
      <w:bookmarkStart w:id="9" w:name="_Toc184024815"/>
      <w:r w:rsidRPr="009A29E9">
        <w:rPr>
          <w:rFonts w:ascii="Arial" w:hAnsi="Arial" w:cs="Arial"/>
          <w:b/>
          <w:bCs/>
          <w:color w:val="000000" w:themeColor="text1"/>
          <w:sz w:val="24"/>
          <w:szCs w:val="24"/>
          <w:lang w:eastAsia="en-AU"/>
        </w:rPr>
        <w:t>Awning to Extend Full Site Frontage</w:t>
      </w:r>
      <w:bookmarkEnd w:id="9"/>
    </w:p>
    <w:p w14:paraId="786FD7B0" w14:textId="77777777" w:rsidR="00EF640C" w:rsidRPr="009A29E9" w:rsidRDefault="00EF640C" w:rsidP="00EF640C">
      <w:pPr>
        <w:rPr>
          <w:rFonts w:ascii="Arial" w:hAnsi="Arial" w:cs="Arial"/>
          <w:color w:val="000000" w:themeColor="text1"/>
          <w:sz w:val="24"/>
          <w:szCs w:val="24"/>
          <w:lang w:eastAsia="en-AU"/>
        </w:rPr>
      </w:pPr>
    </w:p>
    <w:p w14:paraId="75B28614" w14:textId="6B6FC18E" w:rsidR="00EF640C" w:rsidRPr="009A29E9" w:rsidRDefault="00EF640C" w:rsidP="00EF640C">
      <w:pPr>
        <w:pStyle w:val="BConds"/>
        <w:jc w:val="both"/>
        <w:rPr>
          <w:rFonts w:ascii="Arial" w:hAnsi="Arial" w:cs="Arial"/>
          <w:color w:val="000000" w:themeColor="text1"/>
          <w:sz w:val="24"/>
          <w:szCs w:val="24"/>
        </w:rPr>
      </w:pPr>
      <w:r w:rsidRPr="009A29E9">
        <w:rPr>
          <w:rFonts w:ascii="Arial" w:hAnsi="Arial" w:cs="Arial"/>
          <w:color w:val="000000" w:themeColor="text1"/>
          <w:sz w:val="24"/>
          <w:szCs w:val="24"/>
          <w:lang w:eastAsia="en-AU"/>
        </w:rPr>
        <w:t xml:space="preserve">The proposed awning to </w:t>
      </w:r>
      <w:r w:rsidR="009A29E9" w:rsidRPr="009A29E9">
        <w:rPr>
          <w:rFonts w:ascii="Arial" w:hAnsi="Arial" w:cs="Arial"/>
          <w:color w:val="000000" w:themeColor="text1"/>
          <w:sz w:val="24"/>
          <w:szCs w:val="24"/>
          <w:lang w:eastAsia="en-AU"/>
        </w:rPr>
        <w:t>all street f</w:t>
      </w:r>
      <w:r w:rsidRPr="009A29E9">
        <w:rPr>
          <w:rFonts w:ascii="Arial" w:hAnsi="Arial" w:cs="Arial"/>
          <w:color w:val="000000" w:themeColor="text1"/>
          <w:sz w:val="24"/>
          <w:szCs w:val="24"/>
          <w:lang w:eastAsia="en-AU"/>
        </w:rPr>
        <w:t>rontage</w:t>
      </w:r>
      <w:r w:rsidR="009A29E9" w:rsidRPr="009A29E9">
        <w:rPr>
          <w:rFonts w:ascii="Arial" w:hAnsi="Arial" w:cs="Arial"/>
          <w:color w:val="000000" w:themeColor="text1"/>
          <w:sz w:val="24"/>
          <w:szCs w:val="24"/>
          <w:lang w:eastAsia="en-AU"/>
        </w:rPr>
        <w:t>s</w:t>
      </w:r>
      <w:r w:rsidRPr="009A29E9">
        <w:rPr>
          <w:rFonts w:ascii="Arial" w:hAnsi="Arial" w:cs="Arial"/>
          <w:color w:val="000000" w:themeColor="text1"/>
          <w:sz w:val="24"/>
          <w:szCs w:val="24"/>
          <w:lang w:eastAsia="en-AU"/>
        </w:rPr>
        <w:t xml:space="preserve"> is to be extended to provide for continuous weather protection and refuge to the site frontage. The required awning must be capable of being detached from the building façade, must have a low profile and be constructed of either glass or other lightweight material to match the height of adjoining awnings.</w:t>
      </w:r>
    </w:p>
    <w:p w14:paraId="5CCE92F1" w14:textId="77777777" w:rsidR="00EF640C" w:rsidRPr="009A29E9" w:rsidRDefault="00EF640C" w:rsidP="00EF640C">
      <w:pPr>
        <w:rPr>
          <w:rFonts w:ascii="Arial" w:hAnsi="Arial" w:cs="Arial"/>
          <w:color w:val="000000" w:themeColor="text1"/>
          <w:sz w:val="24"/>
          <w:szCs w:val="24"/>
          <w:lang w:eastAsia="en-AU"/>
        </w:rPr>
      </w:pPr>
    </w:p>
    <w:p w14:paraId="7BE8141E" w14:textId="77777777" w:rsidR="00EF640C" w:rsidRPr="009A29E9" w:rsidRDefault="00EF640C" w:rsidP="00EF640C">
      <w:pPr>
        <w:ind w:left="709"/>
        <w:rPr>
          <w:rFonts w:ascii="Arial" w:hAnsi="Arial" w:cs="Arial"/>
          <w:color w:val="000000" w:themeColor="text1"/>
          <w:sz w:val="24"/>
          <w:szCs w:val="24"/>
          <w:lang w:eastAsia="en-AU"/>
        </w:rPr>
      </w:pPr>
      <w:r w:rsidRPr="009A29E9">
        <w:rPr>
          <w:rFonts w:ascii="Arial" w:hAnsi="Arial" w:cs="Arial"/>
          <w:color w:val="000000" w:themeColor="text1"/>
          <w:sz w:val="24"/>
          <w:szCs w:val="24"/>
          <w:lang w:eastAsia="en-AU"/>
        </w:rPr>
        <w:t>Plans detailing the final design of the required awning must be submitted and approved by the Council prior to the lodgement of the relevant Construction Certificate.</w:t>
      </w:r>
    </w:p>
    <w:p w14:paraId="1158CAAC" w14:textId="77777777" w:rsidR="00EF640C" w:rsidRPr="009A29E9" w:rsidRDefault="00EF640C" w:rsidP="00EF640C">
      <w:pPr>
        <w:rPr>
          <w:rFonts w:ascii="Arial" w:hAnsi="Arial" w:cs="Arial"/>
          <w:color w:val="000000" w:themeColor="text1"/>
          <w:sz w:val="24"/>
          <w:szCs w:val="24"/>
          <w:lang w:eastAsia="en-AU"/>
        </w:rPr>
      </w:pPr>
    </w:p>
    <w:p w14:paraId="1663E10F" w14:textId="77777777" w:rsidR="00EF640C" w:rsidRPr="00EF640C" w:rsidRDefault="00EF640C" w:rsidP="00EF640C">
      <w:pPr>
        <w:tabs>
          <w:tab w:val="left" w:pos="2127"/>
        </w:tabs>
        <w:ind w:left="2127" w:hanging="1418"/>
        <w:rPr>
          <w:rFonts w:ascii="Arial" w:hAnsi="Arial" w:cs="Arial"/>
          <w:color w:val="000000" w:themeColor="text1"/>
          <w:sz w:val="24"/>
          <w:szCs w:val="24"/>
          <w:lang w:eastAsia="en-AU"/>
        </w:rPr>
      </w:pPr>
      <w:r w:rsidRPr="009A29E9">
        <w:rPr>
          <w:rFonts w:ascii="Arial" w:hAnsi="Arial" w:cs="Arial"/>
          <w:color w:val="000000" w:themeColor="text1"/>
          <w:sz w:val="24"/>
          <w:szCs w:val="24"/>
          <w:lang w:eastAsia="en-AU"/>
        </w:rPr>
        <w:t>(Reason:</w:t>
      </w:r>
      <w:r w:rsidRPr="009A29E9">
        <w:rPr>
          <w:rFonts w:ascii="Arial" w:hAnsi="Arial" w:cs="Arial"/>
          <w:color w:val="000000" w:themeColor="text1"/>
          <w:sz w:val="24"/>
          <w:szCs w:val="24"/>
        </w:rPr>
        <w:tab/>
      </w:r>
      <w:r w:rsidRPr="009A29E9">
        <w:rPr>
          <w:rFonts w:ascii="Arial" w:hAnsi="Arial" w:cs="Arial"/>
          <w:color w:val="000000" w:themeColor="text1"/>
          <w:sz w:val="24"/>
          <w:szCs w:val="24"/>
          <w:lang w:eastAsia="en-AU"/>
        </w:rPr>
        <w:t>To provide continuous weather protection and refuge for the entire site frontage as required by the Area Character Statement</w:t>
      </w:r>
    </w:p>
    <w:p w14:paraId="0243B804" w14:textId="77777777" w:rsidR="00EF640C" w:rsidRPr="00B57B90" w:rsidRDefault="00EF640C" w:rsidP="00D73EAF">
      <w:pPr>
        <w:keepNext/>
        <w:keepLines/>
        <w:rPr>
          <w:rFonts w:ascii="Arial" w:hAnsi="Arial" w:cs="Arial"/>
          <w:sz w:val="24"/>
          <w:szCs w:val="24"/>
        </w:rPr>
      </w:pPr>
    </w:p>
    <w:p w14:paraId="090AA336" w14:textId="77777777" w:rsidR="001A0223" w:rsidRPr="00B57B90" w:rsidRDefault="001A0223" w:rsidP="001A0223">
      <w:pPr>
        <w:pStyle w:val="Heading2"/>
        <w:keepNext w:val="0"/>
        <w:spacing w:before="120" w:after="120"/>
        <w:ind w:left="720" w:hanging="720"/>
        <w:jc w:val="both"/>
        <w:rPr>
          <w:rFonts w:ascii="Arial" w:hAnsi="Arial" w:cs="Arial"/>
          <w:b/>
          <w:bCs/>
          <w:i/>
          <w:iCs/>
          <w:color w:val="000000" w:themeColor="text1"/>
          <w:sz w:val="24"/>
          <w:szCs w:val="24"/>
        </w:rPr>
      </w:pPr>
      <w:bookmarkStart w:id="10" w:name="_Toc366754402"/>
      <w:bookmarkStart w:id="11" w:name="_Toc134521517"/>
      <w:r w:rsidRPr="00B57B90">
        <w:rPr>
          <w:rFonts w:ascii="Arial" w:hAnsi="Arial" w:cs="Arial"/>
          <w:b/>
          <w:bCs/>
          <w:i/>
          <w:iCs/>
          <w:color w:val="000000" w:themeColor="text1"/>
          <w:sz w:val="24"/>
          <w:szCs w:val="24"/>
        </w:rPr>
        <w:t>C.</w:t>
      </w:r>
      <w:r w:rsidRPr="00B57B90">
        <w:rPr>
          <w:rFonts w:ascii="Arial" w:hAnsi="Arial" w:cs="Arial"/>
          <w:b/>
          <w:bCs/>
          <w:i/>
          <w:iCs/>
          <w:color w:val="000000" w:themeColor="text1"/>
          <w:sz w:val="24"/>
          <w:szCs w:val="24"/>
        </w:rPr>
        <w:tab/>
      </w:r>
      <w:bookmarkStart w:id="12" w:name="_Hlk173416968"/>
      <w:r w:rsidRPr="00B57B90">
        <w:rPr>
          <w:rFonts w:ascii="Arial" w:hAnsi="Arial" w:cs="Arial"/>
          <w:b/>
          <w:bCs/>
          <w:i/>
          <w:iCs/>
          <w:color w:val="000000" w:themeColor="text1"/>
          <w:sz w:val="24"/>
          <w:szCs w:val="24"/>
        </w:rPr>
        <w:t>Prior to the Issue of the relevant Construction Certificate (and ongoing, where indicated)</w:t>
      </w:r>
      <w:bookmarkEnd w:id="10"/>
      <w:bookmarkEnd w:id="11"/>
    </w:p>
    <w:bookmarkEnd w:id="12"/>
    <w:p w14:paraId="78240430" w14:textId="77777777" w:rsidR="001A0223" w:rsidRPr="00B57B90" w:rsidRDefault="001A0223" w:rsidP="001A0223">
      <w:pPr>
        <w:spacing w:before="120" w:after="120" w:line="240" w:lineRule="auto"/>
        <w:ind w:left="720"/>
        <w:jc w:val="both"/>
        <w:rPr>
          <w:rFonts w:ascii="Arial" w:hAnsi="Arial" w:cs="Arial"/>
          <w:color w:val="000000" w:themeColor="text1"/>
          <w:sz w:val="24"/>
          <w:szCs w:val="24"/>
        </w:rPr>
      </w:pPr>
    </w:p>
    <w:p w14:paraId="01A7D91C" w14:textId="2EE49368" w:rsidR="00AB6C5B" w:rsidRDefault="00AB6C5B" w:rsidP="001A0223">
      <w:pPr>
        <w:spacing w:before="120" w:after="120" w:line="240" w:lineRule="auto"/>
        <w:jc w:val="both"/>
        <w:rPr>
          <w:rFonts w:ascii="Arial" w:hAnsi="Arial" w:cs="Arial"/>
          <w:b/>
          <w:bCs/>
          <w:color w:val="000000" w:themeColor="text1"/>
          <w:sz w:val="24"/>
          <w:szCs w:val="24"/>
        </w:rPr>
      </w:pPr>
      <w:bookmarkStart w:id="13" w:name="_Hlk173314605"/>
      <w:r>
        <w:rPr>
          <w:rFonts w:ascii="Arial" w:hAnsi="Arial" w:cs="Arial"/>
          <w:b/>
          <w:bCs/>
          <w:color w:val="000000" w:themeColor="text1"/>
          <w:sz w:val="24"/>
          <w:szCs w:val="24"/>
        </w:rPr>
        <w:t>Stormwater Design Amendments</w:t>
      </w:r>
    </w:p>
    <w:p w14:paraId="0DE1C09C" w14:textId="77777777" w:rsidR="0081258E" w:rsidRDefault="0081258E" w:rsidP="001A0223">
      <w:pPr>
        <w:spacing w:before="120" w:after="120" w:line="240" w:lineRule="auto"/>
        <w:jc w:val="both"/>
        <w:rPr>
          <w:rFonts w:ascii="Arial" w:hAnsi="Arial" w:cs="Arial"/>
          <w:b/>
          <w:bCs/>
          <w:color w:val="000000" w:themeColor="text1"/>
          <w:sz w:val="24"/>
          <w:szCs w:val="24"/>
        </w:rPr>
      </w:pPr>
    </w:p>
    <w:p w14:paraId="23EA2353" w14:textId="69220672" w:rsidR="00AB6C5B" w:rsidRPr="00B57B90" w:rsidRDefault="00AB6C5B" w:rsidP="009D09CE">
      <w:pPr>
        <w:widowControl w:val="0"/>
        <w:numPr>
          <w:ilvl w:val="0"/>
          <w:numId w:val="50"/>
        </w:numPr>
        <w:autoSpaceDE w:val="0"/>
        <w:autoSpaceDN w:val="0"/>
        <w:adjustRightInd w:val="0"/>
        <w:spacing w:after="0" w:line="240" w:lineRule="auto"/>
        <w:jc w:val="both"/>
        <w:rPr>
          <w:rFonts w:ascii="Arial" w:eastAsia="Times New Roman" w:hAnsi="Arial" w:cs="Arial"/>
          <w:sz w:val="24"/>
          <w:szCs w:val="24"/>
          <w14:ligatures w14:val="none"/>
        </w:rPr>
      </w:pPr>
      <w:r w:rsidRPr="00AB6C5B">
        <w:rPr>
          <w:rFonts w:ascii="Arial" w:eastAsia="Times New Roman" w:hAnsi="Arial" w:cs="Arial"/>
          <w:sz w:val="24"/>
          <w:szCs w:val="24"/>
          <w14:ligatures w14:val="none"/>
        </w:rPr>
        <w:t>Proposed site discharge points as per the Civil Engineering report for Development Application, by Costin Roe Consulting, are only acceptable with the inclusion of the below the Stormwater construction/reconstruction requirements:</w:t>
      </w:r>
    </w:p>
    <w:p w14:paraId="6859E783" w14:textId="77777777" w:rsidR="00AB6C5B" w:rsidRPr="00B57B90" w:rsidRDefault="00AB6C5B" w:rsidP="00AB6C5B">
      <w:pPr>
        <w:widowControl w:val="0"/>
        <w:autoSpaceDE w:val="0"/>
        <w:autoSpaceDN w:val="0"/>
        <w:adjustRightInd w:val="0"/>
        <w:spacing w:after="0" w:line="240" w:lineRule="auto"/>
        <w:jc w:val="both"/>
        <w:rPr>
          <w:rFonts w:ascii="Arial" w:eastAsia="Times New Roman" w:hAnsi="Arial" w:cs="Arial"/>
          <w:sz w:val="24"/>
          <w:szCs w:val="24"/>
          <w14:ligatures w14:val="none"/>
        </w:rPr>
      </w:pPr>
    </w:p>
    <w:p w14:paraId="7538377A" w14:textId="0F6E5FEA" w:rsidR="00AB6C5B" w:rsidRPr="00AB6C5B" w:rsidRDefault="00AB6C5B" w:rsidP="009D09CE">
      <w:pPr>
        <w:widowControl w:val="0"/>
        <w:numPr>
          <w:ilvl w:val="0"/>
          <w:numId w:val="55"/>
        </w:numPr>
        <w:autoSpaceDE w:val="0"/>
        <w:autoSpaceDN w:val="0"/>
        <w:adjustRightInd w:val="0"/>
        <w:spacing w:after="0" w:line="240" w:lineRule="auto"/>
        <w:jc w:val="both"/>
        <w:rPr>
          <w:rFonts w:ascii="Arial" w:eastAsia="Times New Roman" w:hAnsi="Arial" w:cs="Arial"/>
          <w:sz w:val="24"/>
          <w:szCs w:val="24"/>
          <w14:ligatures w14:val="none"/>
        </w:rPr>
      </w:pPr>
      <w:r w:rsidRPr="00AB6C5B">
        <w:rPr>
          <w:rFonts w:ascii="Arial" w:eastAsia="Calibri" w:hAnsi="Arial" w:cs="Arial"/>
          <w:kern w:val="2"/>
          <w:sz w:val="24"/>
          <w:szCs w:val="24"/>
        </w:rPr>
        <w:t>Removal of Existing Surcharge Pit (PIT 0) located in the corner of Grosvenor Street and Waters Lane, pit to be removed and replaced with a new pit connected to ex. pit in Cooper Lane - via pipe with a minimum diameter of 675 mm as indicated in the reference sketch (ECM - 9740538)</w:t>
      </w:r>
    </w:p>
    <w:p w14:paraId="794DA2DA" w14:textId="77777777" w:rsidR="00AB6C5B" w:rsidRPr="00AB6C5B" w:rsidRDefault="00AB6C5B" w:rsidP="00AB6C5B">
      <w:pPr>
        <w:widowControl w:val="0"/>
        <w:autoSpaceDE w:val="0"/>
        <w:autoSpaceDN w:val="0"/>
        <w:adjustRightInd w:val="0"/>
        <w:spacing w:after="0" w:line="240" w:lineRule="auto"/>
        <w:ind w:left="1400"/>
        <w:jc w:val="both"/>
        <w:rPr>
          <w:rFonts w:ascii="Arial" w:eastAsia="Times New Roman" w:hAnsi="Arial" w:cs="Arial"/>
          <w:sz w:val="24"/>
          <w:szCs w:val="24"/>
          <w14:ligatures w14:val="none"/>
        </w:rPr>
      </w:pPr>
    </w:p>
    <w:p w14:paraId="081EF56F" w14:textId="204E7C70" w:rsidR="00AB6C5B" w:rsidRDefault="00AB6C5B" w:rsidP="009D09CE">
      <w:pPr>
        <w:widowControl w:val="0"/>
        <w:numPr>
          <w:ilvl w:val="0"/>
          <w:numId w:val="55"/>
        </w:numPr>
        <w:autoSpaceDE w:val="0"/>
        <w:autoSpaceDN w:val="0"/>
        <w:adjustRightInd w:val="0"/>
        <w:spacing w:after="0" w:line="240" w:lineRule="auto"/>
        <w:jc w:val="both"/>
        <w:rPr>
          <w:rFonts w:ascii="Arial" w:eastAsia="Times New Roman" w:hAnsi="Arial" w:cs="Arial"/>
          <w:sz w:val="24"/>
          <w:szCs w:val="24"/>
          <w14:ligatures w14:val="none"/>
        </w:rPr>
      </w:pPr>
      <w:r w:rsidRPr="00AB6C5B">
        <w:rPr>
          <w:rFonts w:ascii="Arial" w:eastAsia="Times New Roman" w:hAnsi="Arial" w:cs="Arial"/>
          <w:sz w:val="24"/>
          <w:szCs w:val="24"/>
          <w14:ligatures w14:val="none"/>
        </w:rPr>
        <w:t>Diversion of Existing 600mm Pipe from Young Street through Grosvenor Lane, connecting Pits 2 and 3. Pipe to be min. 600mm diameter. (See sketch for clarity - ECM 9740538)</w:t>
      </w:r>
    </w:p>
    <w:p w14:paraId="797A344D" w14:textId="77777777" w:rsidR="00AB6C5B" w:rsidRDefault="00AB6C5B" w:rsidP="00AB6C5B">
      <w:pPr>
        <w:pStyle w:val="ListParagraph"/>
        <w:rPr>
          <w:rFonts w:ascii="Arial" w:eastAsia="Times New Roman" w:hAnsi="Arial" w:cs="Arial"/>
          <w:sz w:val="24"/>
          <w:szCs w:val="24"/>
          <w14:ligatures w14:val="none"/>
        </w:rPr>
      </w:pPr>
    </w:p>
    <w:p w14:paraId="2CCED1B8" w14:textId="087BE5D0" w:rsidR="00AB6C5B" w:rsidRDefault="00AB6C5B" w:rsidP="009D09CE">
      <w:pPr>
        <w:widowControl w:val="0"/>
        <w:numPr>
          <w:ilvl w:val="0"/>
          <w:numId w:val="55"/>
        </w:numPr>
        <w:autoSpaceDE w:val="0"/>
        <w:autoSpaceDN w:val="0"/>
        <w:adjustRightInd w:val="0"/>
        <w:spacing w:after="0" w:line="240" w:lineRule="auto"/>
        <w:jc w:val="both"/>
        <w:rPr>
          <w:rFonts w:ascii="Arial" w:eastAsia="Times New Roman" w:hAnsi="Arial" w:cs="Arial"/>
          <w:sz w:val="24"/>
          <w:szCs w:val="24"/>
          <w14:ligatures w14:val="none"/>
        </w:rPr>
      </w:pPr>
      <w:r w:rsidRPr="00AB6C5B">
        <w:rPr>
          <w:rFonts w:ascii="Arial" w:eastAsia="Times New Roman" w:hAnsi="Arial" w:cs="Arial"/>
          <w:sz w:val="24"/>
          <w:szCs w:val="24"/>
          <w14:ligatures w14:val="none"/>
        </w:rPr>
        <w:t>Upsize of Cooper Lane Stormwater Pipe to 600 mm diameter between Pits 3 and 1 along Cooper Lane to capture the diversion from Young Street (See sketch for clarity - ECM 9740538).</w:t>
      </w:r>
    </w:p>
    <w:p w14:paraId="3B683064" w14:textId="77777777" w:rsidR="00AB6C5B" w:rsidRDefault="00AB6C5B" w:rsidP="00AB6C5B">
      <w:pPr>
        <w:pStyle w:val="ListParagraph"/>
        <w:rPr>
          <w:rFonts w:ascii="Arial" w:eastAsia="Times New Roman" w:hAnsi="Arial" w:cs="Arial"/>
          <w:sz w:val="24"/>
          <w:szCs w:val="24"/>
          <w14:ligatures w14:val="none"/>
        </w:rPr>
      </w:pPr>
    </w:p>
    <w:p w14:paraId="249551C3" w14:textId="21C9D077" w:rsidR="002B5C99" w:rsidRDefault="002B5C99" w:rsidP="00AB6C5B">
      <w:pPr>
        <w:pStyle w:val="ListParagraph"/>
        <w:rPr>
          <w:rFonts w:ascii="Arial" w:eastAsia="Times New Roman" w:hAnsi="Arial" w:cs="Arial"/>
          <w:sz w:val="24"/>
          <w:szCs w:val="24"/>
          <w14:ligatures w14:val="none"/>
        </w:rPr>
      </w:pPr>
      <w:r>
        <w:rPr>
          <w:rFonts w:ascii="Arial" w:eastAsia="Times New Roman" w:hAnsi="Arial" w:cs="Arial"/>
          <w:sz w:val="24"/>
          <w:szCs w:val="24"/>
          <w14:ligatures w14:val="none"/>
        </w:rPr>
        <w:t xml:space="preserve">The above amendments </w:t>
      </w:r>
      <w:r w:rsidRPr="00B57B90">
        <w:rPr>
          <w:rFonts w:ascii="Arial" w:eastAsia="Times New Roman" w:hAnsi="Arial" w:cs="Arial"/>
          <w:sz w:val="24"/>
          <w:szCs w:val="24"/>
          <w14:ligatures w14:val="none"/>
        </w:rPr>
        <w:t xml:space="preserve">must be made to the </w:t>
      </w:r>
      <w:r>
        <w:rPr>
          <w:rFonts w:ascii="Arial" w:eastAsia="Times New Roman" w:hAnsi="Arial" w:cs="Arial"/>
          <w:sz w:val="24"/>
          <w:szCs w:val="24"/>
          <w14:ligatures w14:val="none"/>
        </w:rPr>
        <w:t>stormwater design</w:t>
      </w:r>
      <w:r w:rsidRPr="00B57B90">
        <w:rPr>
          <w:rFonts w:ascii="Arial" w:eastAsia="Times New Roman" w:hAnsi="Arial" w:cs="Arial"/>
          <w:sz w:val="24"/>
          <w:szCs w:val="24"/>
          <w14:ligatures w14:val="none"/>
        </w:rPr>
        <w:t xml:space="preserve"> and submitted </w:t>
      </w:r>
      <w:r w:rsidR="00D602E2">
        <w:rPr>
          <w:rFonts w:ascii="Arial" w:eastAsia="Times New Roman" w:hAnsi="Arial" w:cs="Arial"/>
          <w:sz w:val="24"/>
          <w:szCs w:val="24"/>
          <w14:ligatures w14:val="none"/>
        </w:rPr>
        <w:t xml:space="preserve">to </w:t>
      </w:r>
      <w:r w:rsidRPr="00B57B90">
        <w:rPr>
          <w:rFonts w:ascii="Arial" w:eastAsia="Times New Roman" w:hAnsi="Arial" w:cs="Arial"/>
          <w:sz w:val="24"/>
          <w:szCs w:val="24"/>
          <w14:ligatures w14:val="none"/>
        </w:rPr>
        <w:t>Council for approval with an application for the relevant construction certificate</w:t>
      </w:r>
    </w:p>
    <w:p w14:paraId="08B52BA0" w14:textId="39A776F4" w:rsidR="00AB6C5B" w:rsidRPr="00B57B90" w:rsidRDefault="00AB6C5B" w:rsidP="00AB6C5B">
      <w:pPr>
        <w:autoSpaceDE w:val="0"/>
        <w:autoSpaceDN w:val="0"/>
        <w:adjustRightInd w:val="0"/>
        <w:spacing w:after="0" w:line="240" w:lineRule="auto"/>
        <w:ind w:left="2160" w:hanging="1440"/>
        <w:jc w:val="both"/>
        <w:rPr>
          <w:rFonts w:ascii="Arial" w:eastAsia="Times New Roman" w:hAnsi="Arial" w:cs="Arial"/>
          <w:sz w:val="24"/>
          <w:szCs w:val="24"/>
          <w14:ligatures w14:val="none"/>
        </w:rPr>
      </w:pPr>
      <w:r w:rsidRPr="00B57B90">
        <w:rPr>
          <w:rFonts w:ascii="Arial" w:eastAsia="Times New Roman" w:hAnsi="Arial" w:cs="Arial"/>
          <w:sz w:val="24"/>
          <w:szCs w:val="24"/>
          <w14:ligatures w14:val="none"/>
        </w:rPr>
        <w:t xml:space="preserve">(Reason: </w:t>
      </w:r>
      <w:r w:rsidRPr="00B57B90">
        <w:rPr>
          <w:rFonts w:ascii="Arial" w:eastAsia="Times New Roman" w:hAnsi="Arial" w:cs="Arial"/>
          <w:sz w:val="24"/>
          <w:szCs w:val="24"/>
          <w14:ligatures w14:val="none"/>
        </w:rPr>
        <w:tab/>
        <w:t>Compliance</w:t>
      </w:r>
      <w:r w:rsidR="006F6B09">
        <w:rPr>
          <w:rFonts w:ascii="Arial" w:eastAsia="Times New Roman" w:hAnsi="Arial" w:cs="Arial"/>
          <w:sz w:val="24"/>
          <w:szCs w:val="24"/>
          <w14:ligatures w14:val="none"/>
        </w:rPr>
        <w:t xml:space="preserve"> with Councils Stormwater Requirements</w:t>
      </w:r>
      <w:r>
        <w:rPr>
          <w:rFonts w:ascii="Arial" w:eastAsia="Times New Roman" w:hAnsi="Arial" w:cs="Arial"/>
          <w:sz w:val="24"/>
          <w:szCs w:val="24"/>
          <w14:ligatures w14:val="none"/>
        </w:rPr>
        <w:t>)</w:t>
      </w:r>
    </w:p>
    <w:p w14:paraId="7F5E90D5" w14:textId="77777777" w:rsidR="00AB6C5B" w:rsidRPr="00AB6C5B" w:rsidRDefault="00AB6C5B" w:rsidP="00AB6C5B">
      <w:pPr>
        <w:spacing w:before="120" w:after="120" w:line="240" w:lineRule="auto"/>
        <w:jc w:val="both"/>
        <w:rPr>
          <w:rFonts w:ascii="Arial" w:hAnsi="Arial" w:cs="Arial"/>
          <w:b/>
          <w:bCs/>
          <w:color w:val="000000" w:themeColor="text1"/>
          <w:sz w:val="24"/>
          <w:szCs w:val="24"/>
        </w:rPr>
      </w:pPr>
    </w:p>
    <w:p w14:paraId="18C1A0C6" w14:textId="22D3F843" w:rsidR="001A0223" w:rsidRPr="00B57B90" w:rsidRDefault="001A0223" w:rsidP="001A0223">
      <w:pPr>
        <w:spacing w:before="120" w:after="120" w:line="240" w:lineRule="auto"/>
        <w:jc w:val="both"/>
        <w:rPr>
          <w:rFonts w:ascii="Arial" w:hAnsi="Arial" w:cs="Arial"/>
          <w:b/>
          <w:bCs/>
          <w:color w:val="000000" w:themeColor="text1"/>
          <w:sz w:val="24"/>
          <w:szCs w:val="24"/>
        </w:rPr>
      </w:pPr>
      <w:r w:rsidRPr="00B57B90">
        <w:rPr>
          <w:rFonts w:ascii="Arial" w:hAnsi="Arial" w:cs="Arial"/>
          <w:b/>
          <w:bCs/>
          <w:color w:val="000000" w:themeColor="text1"/>
          <w:sz w:val="24"/>
          <w:szCs w:val="24"/>
        </w:rPr>
        <w:t>TfNSW Conditions</w:t>
      </w:r>
    </w:p>
    <w:bookmarkEnd w:id="13"/>
    <w:p w14:paraId="57417ECE" w14:textId="77777777" w:rsidR="001A0223" w:rsidRPr="00B57B90" w:rsidRDefault="001A0223" w:rsidP="001A0223">
      <w:pPr>
        <w:spacing w:before="120" w:after="120" w:line="240" w:lineRule="auto"/>
        <w:ind w:left="720"/>
        <w:jc w:val="both"/>
        <w:rPr>
          <w:rFonts w:ascii="Arial" w:hAnsi="Arial" w:cs="Arial"/>
          <w:color w:val="000000" w:themeColor="text1"/>
          <w:sz w:val="24"/>
          <w:szCs w:val="24"/>
        </w:rPr>
      </w:pPr>
    </w:p>
    <w:p w14:paraId="06AA8B7E" w14:textId="77777777" w:rsidR="001A0223" w:rsidRPr="00B57B90" w:rsidRDefault="001A0223" w:rsidP="001A0223">
      <w:pPr>
        <w:pStyle w:val="CCONDS"/>
        <w:autoSpaceDE w:val="0"/>
        <w:autoSpaceDN w:val="0"/>
        <w:adjustRightInd w:val="0"/>
        <w:rPr>
          <w:rFonts w:ascii="Arial" w:hAnsi="Arial" w:cs="Arial"/>
          <w:color w:val="000000" w:themeColor="text1"/>
          <w:sz w:val="24"/>
          <w:szCs w:val="24"/>
        </w:rPr>
      </w:pPr>
      <w:r w:rsidRPr="00B57B90">
        <w:rPr>
          <w:rFonts w:ascii="Arial" w:hAnsi="Arial" w:cs="Arial"/>
          <w:color w:val="000000" w:themeColor="text1"/>
          <w:sz w:val="24"/>
          <w:szCs w:val="24"/>
          <w:lang w:eastAsia="en-AU"/>
        </w:rPr>
        <w:t xml:space="preserve">The following conditions from TfNSW shall apply: </w:t>
      </w:r>
    </w:p>
    <w:p w14:paraId="57B60E67" w14:textId="77777777" w:rsidR="001A0223" w:rsidRPr="008D5CEA" w:rsidRDefault="001A0223" w:rsidP="001A0223">
      <w:pPr>
        <w:autoSpaceDE w:val="0"/>
        <w:autoSpaceDN w:val="0"/>
        <w:adjustRightInd w:val="0"/>
        <w:spacing w:after="0" w:line="240" w:lineRule="auto"/>
        <w:ind w:left="720"/>
        <w:rPr>
          <w:rFonts w:ascii="Arial" w:hAnsi="Arial" w:cs="Arial"/>
          <w:color w:val="000000" w:themeColor="text1"/>
          <w:sz w:val="24"/>
          <w:szCs w:val="24"/>
        </w:rPr>
      </w:pPr>
    </w:p>
    <w:p w14:paraId="16960BD2" w14:textId="1897E11A" w:rsidR="00DD66D6" w:rsidRDefault="00DD66D6" w:rsidP="009D09CE">
      <w:pPr>
        <w:pStyle w:val="ListParagraph"/>
        <w:numPr>
          <w:ilvl w:val="0"/>
          <w:numId w:val="40"/>
        </w:numPr>
        <w:autoSpaceDE w:val="0"/>
        <w:autoSpaceDN w:val="0"/>
        <w:adjustRightInd w:val="0"/>
        <w:spacing w:after="0" w:line="240" w:lineRule="auto"/>
        <w:rPr>
          <w:rFonts w:ascii="Arial" w:hAnsi="Arial" w:cs="Arial"/>
          <w:color w:val="000000" w:themeColor="text1"/>
          <w:sz w:val="24"/>
          <w:szCs w:val="24"/>
        </w:rPr>
      </w:pPr>
      <w:r w:rsidRPr="008D5CEA">
        <w:rPr>
          <w:rFonts w:ascii="Arial" w:hAnsi="Arial" w:cs="Arial"/>
          <w:color w:val="000000" w:themeColor="text1"/>
          <w:sz w:val="24"/>
          <w:szCs w:val="24"/>
        </w:rPr>
        <w:t>Any proposed changes to the phasing at the significant intersection of Belgrave Street / Young Street would require a separate application to TfNSW, documenting the proposed changes and assessing the impacts on the intersection in detail.</w:t>
      </w:r>
    </w:p>
    <w:p w14:paraId="565759C3" w14:textId="77777777" w:rsidR="004B0AFA" w:rsidRPr="008D5CEA" w:rsidRDefault="004B0AFA" w:rsidP="004B0AFA">
      <w:pPr>
        <w:pStyle w:val="ListParagraph"/>
        <w:autoSpaceDE w:val="0"/>
        <w:autoSpaceDN w:val="0"/>
        <w:adjustRightInd w:val="0"/>
        <w:spacing w:after="0" w:line="240" w:lineRule="auto"/>
        <w:ind w:left="1080"/>
        <w:rPr>
          <w:rFonts w:ascii="Arial" w:hAnsi="Arial" w:cs="Arial"/>
          <w:color w:val="000000" w:themeColor="text1"/>
          <w:sz w:val="24"/>
          <w:szCs w:val="24"/>
        </w:rPr>
      </w:pPr>
    </w:p>
    <w:p w14:paraId="397CA9DE" w14:textId="3D057440" w:rsidR="00DD66D6" w:rsidRPr="008D5CEA" w:rsidRDefault="00DD66D6" w:rsidP="009D09CE">
      <w:pPr>
        <w:pStyle w:val="ListParagraph"/>
        <w:numPr>
          <w:ilvl w:val="0"/>
          <w:numId w:val="40"/>
        </w:numPr>
        <w:autoSpaceDE w:val="0"/>
        <w:autoSpaceDN w:val="0"/>
        <w:adjustRightInd w:val="0"/>
        <w:spacing w:after="0" w:line="240" w:lineRule="auto"/>
        <w:rPr>
          <w:rFonts w:ascii="Arial" w:hAnsi="Arial" w:cs="Arial"/>
          <w:color w:val="000000" w:themeColor="text1"/>
          <w:sz w:val="24"/>
          <w:szCs w:val="24"/>
        </w:rPr>
      </w:pPr>
      <w:r w:rsidRPr="008D5CEA">
        <w:rPr>
          <w:rFonts w:ascii="Arial" w:hAnsi="Arial" w:cs="Arial"/>
          <w:color w:val="000000" w:themeColor="text1"/>
          <w:sz w:val="24"/>
          <w:szCs w:val="24"/>
        </w:rPr>
        <w:t xml:space="preserve">It is note that a Category 1 shared zone is proposed to replace the existing category 2 shared zone surrounding the proposed development. In NSW, TfNSW is responsible for the setting and signposting of safe and appropriate speed limits in accordance with the NSW Speed Zoning Standard. While the concept plan provided is considered acceptable ‘in-principle’, TfNSW requires the following detailed design information </w:t>
      </w:r>
      <w:proofErr w:type="gramStart"/>
      <w:r w:rsidRPr="008D5CEA">
        <w:rPr>
          <w:rFonts w:ascii="Arial" w:hAnsi="Arial" w:cs="Arial"/>
          <w:color w:val="000000" w:themeColor="text1"/>
          <w:sz w:val="24"/>
          <w:szCs w:val="24"/>
        </w:rPr>
        <w:t>in order for</w:t>
      </w:r>
      <w:proofErr w:type="gramEnd"/>
      <w:r w:rsidRPr="008D5CEA">
        <w:rPr>
          <w:rFonts w:ascii="Arial" w:hAnsi="Arial" w:cs="Arial"/>
          <w:color w:val="000000" w:themeColor="text1"/>
          <w:sz w:val="24"/>
          <w:szCs w:val="24"/>
        </w:rPr>
        <w:t xml:space="preserve"> the proposal to be assessed for a 10 km/h shared zone in accordance with TTD 2016/001 Design and Implementation of Shared Zones Including Provisions for Parking:</w:t>
      </w:r>
    </w:p>
    <w:p w14:paraId="445394BB" w14:textId="77777777" w:rsidR="00DD66D6" w:rsidRPr="008D5CEA" w:rsidRDefault="00DD66D6" w:rsidP="00DD66D6">
      <w:pPr>
        <w:pStyle w:val="ListParagraph"/>
        <w:autoSpaceDE w:val="0"/>
        <w:autoSpaceDN w:val="0"/>
        <w:adjustRightInd w:val="0"/>
        <w:spacing w:after="0" w:line="240" w:lineRule="auto"/>
        <w:ind w:left="1080"/>
        <w:rPr>
          <w:rFonts w:ascii="Arial" w:hAnsi="Arial" w:cs="Arial"/>
          <w:color w:val="000000" w:themeColor="text1"/>
          <w:sz w:val="24"/>
          <w:szCs w:val="24"/>
        </w:rPr>
      </w:pPr>
    </w:p>
    <w:p w14:paraId="529B9699" w14:textId="09A01866" w:rsidR="00DD66D6" w:rsidRPr="008D5CEA" w:rsidRDefault="00DD66D6" w:rsidP="00DD66D6">
      <w:pPr>
        <w:pStyle w:val="ListParagraph"/>
        <w:autoSpaceDE w:val="0"/>
        <w:autoSpaceDN w:val="0"/>
        <w:adjustRightInd w:val="0"/>
        <w:spacing w:after="0" w:line="240" w:lineRule="auto"/>
        <w:ind w:left="1080"/>
        <w:rPr>
          <w:rFonts w:ascii="Arial" w:hAnsi="Arial" w:cs="Arial"/>
          <w:b/>
          <w:bCs/>
          <w:color w:val="000000" w:themeColor="text1"/>
          <w:sz w:val="24"/>
          <w:szCs w:val="24"/>
        </w:rPr>
      </w:pPr>
      <w:r w:rsidRPr="008D5CEA">
        <w:rPr>
          <w:rFonts w:ascii="Arial" w:hAnsi="Arial" w:cs="Arial"/>
          <w:b/>
          <w:bCs/>
          <w:color w:val="000000" w:themeColor="text1"/>
          <w:sz w:val="24"/>
          <w:szCs w:val="24"/>
        </w:rPr>
        <w:t>Site classification:</w:t>
      </w:r>
    </w:p>
    <w:p w14:paraId="46BF38D1" w14:textId="56F8DD76" w:rsidR="00DD66D6" w:rsidRPr="008D5CEA" w:rsidRDefault="00DD66D6" w:rsidP="009D09CE">
      <w:pPr>
        <w:pStyle w:val="ListParagraph"/>
        <w:numPr>
          <w:ilvl w:val="0"/>
          <w:numId w:val="51"/>
        </w:numPr>
        <w:autoSpaceDE w:val="0"/>
        <w:autoSpaceDN w:val="0"/>
        <w:adjustRightInd w:val="0"/>
        <w:spacing w:after="0" w:line="240" w:lineRule="auto"/>
        <w:rPr>
          <w:rFonts w:ascii="Arial" w:hAnsi="Arial" w:cs="Arial"/>
          <w:color w:val="000000" w:themeColor="text1"/>
          <w:sz w:val="24"/>
          <w:szCs w:val="24"/>
        </w:rPr>
      </w:pPr>
      <w:r w:rsidRPr="008D5CEA">
        <w:rPr>
          <w:rFonts w:ascii="Arial" w:hAnsi="Arial" w:cs="Arial"/>
          <w:color w:val="000000" w:themeColor="text1"/>
          <w:sz w:val="24"/>
          <w:szCs w:val="24"/>
        </w:rPr>
        <w:t>To classify as a Category 1 shared zone, the road / road related area must clearly provide different coloured and textured surface treatments from the surrounding roads and not have any kerbs.</w:t>
      </w:r>
    </w:p>
    <w:p w14:paraId="6861F75E" w14:textId="77777777" w:rsidR="00DD66D6" w:rsidRPr="008D5CEA" w:rsidRDefault="00DD66D6" w:rsidP="00DD66D6">
      <w:pPr>
        <w:pStyle w:val="ListParagraph"/>
        <w:autoSpaceDE w:val="0"/>
        <w:autoSpaceDN w:val="0"/>
        <w:adjustRightInd w:val="0"/>
        <w:spacing w:after="0" w:line="240" w:lineRule="auto"/>
        <w:ind w:left="1800"/>
        <w:rPr>
          <w:rFonts w:ascii="Arial" w:hAnsi="Arial" w:cs="Arial"/>
          <w:b/>
          <w:bCs/>
          <w:color w:val="000000" w:themeColor="text1"/>
          <w:sz w:val="24"/>
          <w:szCs w:val="24"/>
        </w:rPr>
      </w:pPr>
    </w:p>
    <w:p w14:paraId="3F2560A7" w14:textId="115BBFF8" w:rsidR="00DD66D6" w:rsidRPr="008D5CEA" w:rsidRDefault="00DD66D6" w:rsidP="00DD66D6">
      <w:pPr>
        <w:pStyle w:val="ListParagraph"/>
        <w:autoSpaceDE w:val="0"/>
        <w:autoSpaceDN w:val="0"/>
        <w:adjustRightInd w:val="0"/>
        <w:spacing w:after="0" w:line="240" w:lineRule="auto"/>
        <w:ind w:left="1080"/>
        <w:rPr>
          <w:rFonts w:ascii="Arial" w:hAnsi="Arial" w:cs="Arial"/>
          <w:b/>
          <w:bCs/>
          <w:color w:val="000000" w:themeColor="text1"/>
          <w:sz w:val="24"/>
          <w:szCs w:val="24"/>
        </w:rPr>
      </w:pPr>
      <w:r w:rsidRPr="008D5CEA">
        <w:rPr>
          <w:rFonts w:ascii="Arial" w:hAnsi="Arial" w:cs="Arial"/>
          <w:b/>
          <w:bCs/>
          <w:color w:val="000000" w:themeColor="text1"/>
          <w:sz w:val="24"/>
          <w:szCs w:val="24"/>
        </w:rPr>
        <w:t>Pedestrian priority:</w:t>
      </w:r>
    </w:p>
    <w:p w14:paraId="44D167E7" w14:textId="08580737" w:rsidR="00DD66D6" w:rsidRPr="008D5CEA" w:rsidRDefault="00DD66D6" w:rsidP="009D09CE">
      <w:pPr>
        <w:pStyle w:val="ListParagraph"/>
        <w:numPr>
          <w:ilvl w:val="0"/>
          <w:numId w:val="51"/>
        </w:numPr>
        <w:autoSpaceDE w:val="0"/>
        <w:autoSpaceDN w:val="0"/>
        <w:adjustRightInd w:val="0"/>
        <w:spacing w:after="0" w:line="240" w:lineRule="auto"/>
        <w:rPr>
          <w:rFonts w:ascii="Arial" w:hAnsi="Arial" w:cs="Arial"/>
          <w:color w:val="000000" w:themeColor="text1"/>
          <w:sz w:val="24"/>
          <w:szCs w:val="24"/>
        </w:rPr>
      </w:pPr>
      <w:r w:rsidRPr="008D5CEA">
        <w:rPr>
          <w:rFonts w:ascii="Arial" w:hAnsi="Arial" w:cs="Arial"/>
          <w:color w:val="000000" w:themeColor="text1"/>
          <w:sz w:val="24"/>
          <w:szCs w:val="24"/>
        </w:rPr>
        <w:t>The design must clearly highlight to drivers that the priority is for pedestrians.</w:t>
      </w:r>
    </w:p>
    <w:p w14:paraId="53468977" w14:textId="77777777" w:rsidR="00DD66D6" w:rsidRPr="008D5CEA" w:rsidRDefault="00DD66D6" w:rsidP="00DD66D6">
      <w:pPr>
        <w:pStyle w:val="ListParagraph"/>
        <w:autoSpaceDE w:val="0"/>
        <w:autoSpaceDN w:val="0"/>
        <w:adjustRightInd w:val="0"/>
        <w:spacing w:after="0" w:line="240" w:lineRule="auto"/>
        <w:ind w:left="1800"/>
        <w:rPr>
          <w:rFonts w:ascii="Arial" w:hAnsi="Arial" w:cs="Arial"/>
          <w:color w:val="000000" w:themeColor="text1"/>
          <w:sz w:val="24"/>
          <w:szCs w:val="24"/>
        </w:rPr>
      </w:pPr>
    </w:p>
    <w:p w14:paraId="64963945" w14:textId="11EB4418" w:rsidR="00DD66D6" w:rsidRPr="008D5CEA" w:rsidRDefault="00DD66D6" w:rsidP="00DD66D6">
      <w:pPr>
        <w:pStyle w:val="ListParagraph"/>
        <w:autoSpaceDE w:val="0"/>
        <w:autoSpaceDN w:val="0"/>
        <w:adjustRightInd w:val="0"/>
        <w:spacing w:after="0" w:line="240" w:lineRule="auto"/>
        <w:ind w:left="1080"/>
        <w:rPr>
          <w:rFonts w:ascii="Arial" w:hAnsi="Arial" w:cs="Arial"/>
          <w:b/>
          <w:bCs/>
          <w:color w:val="000000" w:themeColor="text1"/>
          <w:sz w:val="24"/>
          <w:szCs w:val="24"/>
        </w:rPr>
      </w:pPr>
      <w:r w:rsidRPr="008D5CEA">
        <w:rPr>
          <w:rFonts w:ascii="Arial" w:hAnsi="Arial" w:cs="Arial"/>
          <w:b/>
          <w:bCs/>
          <w:color w:val="000000" w:themeColor="text1"/>
          <w:sz w:val="24"/>
          <w:szCs w:val="24"/>
        </w:rPr>
        <w:t>Design principles:</w:t>
      </w:r>
    </w:p>
    <w:p w14:paraId="30849EE7" w14:textId="2899F58D" w:rsidR="00DD66D6" w:rsidRPr="008D5CEA" w:rsidRDefault="00DD66D6" w:rsidP="00DD66D6">
      <w:pPr>
        <w:autoSpaceDE w:val="0"/>
        <w:autoSpaceDN w:val="0"/>
        <w:adjustRightInd w:val="0"/>
        <w:spacing w:after="0" w:line="240" w:lineRule="auto"/>
        <w:ind w:left="1080"/>
        <w:rPr>
          <w:rFonts w:ascii="Arial" w:hAnsi="Arial" w:cs="Arial"/>
          <w:color w:val="000000" w:themeColor="text1"/>
          <w:sz w:val="24"/>
          <w:szCs w:val="24"/>
        </w:rPr>
      </w:pPr>
      <w:r w:rsidRPr="008D5CEA">
        <w:rPr>
          <w:rFonts w:ascii="Arial" w:hAnsi="Arial" w:cs="Arial"/>
          <w:color w:val="000000" w:themeColor="text1"/>
          <w:sz w:val="24"/>
          <w:szCs w:val="24"/>
        </w:rPr>
        <w:t xml:space="preserve">The design principles for shared zones are to be defined to ensure the proposed scheme incorporates the necessary features to provide an appropriately safe environment. The detailed </w:t>
      </w:r>
      <w:proofErr w:type="spellStart"/>
      <w:r w:rsidRPr="008D5CEA">
        <w:rPr>
          <w:rFonts w:ascii="Arial" w:hAnsi="Arial" w:cs="Arial"/>
          <w:color w:val="000000" w:themeColor="text1"/>
          <w:sz w:val="24"/>
          <w:szCs w:val="24"/>
        </w:rPr>
        <w:t>deign</w:t>
      </w:r>
      <w:proofErr w:type="spellEnd"/>
      <w:r w:rsidRPr="008D5CEA">
        <w:rPr>
          <w:rFonts w:ascii="Arial" w:hAnsi="Arial" w:cs="Arial"/>
          <w:color w:val="000000" w:themeColor="text1"/>
          <w:sz w:val="24"/>
          <w:szCs w:val="24"/>
        </w:rPr>
        <w:t xml:space="preserve"> must clearly define the:</w:t>
      </w:r>
    </w:p>
    <w:p w14:paraId="228640DC" w14:textId="722650EC" w:rsidR="00DD66D6" w:rsidRPr="008D5CEA" w:rsidRDefault="00DD66D6" w:rsidP="009D09CE">
      <w:pPr>
        <w:pStyle w:val="ListParagraph"/>
        <w:numPr>
          <w:ilvl w:val="0"/>
          <w:numId w:val="51"/>
        </w:numPr>
        <w:autoSpaceDE w:val="0"/>
        <w:autoSpaceDN w:val="0"/>
        <w:adjustRightInd w:val="0"/>
        <w:spacing w:after="0" w:line="240" w:lineRule="auto"/>
        <w:rPr>
          <w:rFonts w:ascii="Arial" w:hAnsi="Arial" w:cs="Arial"/>
          <w:color w:val="000000" w:themeColor="text1"/>
          <w:sz w:val="24"/>
          <w:szCs w:val="24"/>
        </w:rPr>
      </w:pPr>
      <w:r w:rsidRPr="008D5CEA">
        <w:rPr>
          <w:rFonts w:ascii="Arial" w:hAnsi="Arial" w:cs="Arial"/>
          <w:color w:val="000000" w:themeColor="text1"/>
          <w:sz w:val="24"/>
          <w:szCs w:val="24"/>
        </w:rPr>
        <w:t>Street space / delineation</w:t>
      </w:r>
    </w:p>
    <w:p w14:paraId="40F4F61C" w14:textId="03D94A2D" w:rsidR="00DD66D6" w:rsidRPr="008D5CEA" w:rsidRDefault="00DD66D6" w:rsidP="009D09CE">
      <w:pPr>
        <w:pStyle w:val="ListParagraph"/>
        <w:numPr>
          <w:ilvl w:val="0"/>
          <w:numId w:val="51"/>
        </w:numPr>
        <w:autoSpaceDE w:val="0"/>
        <w:autoSpaceDN w:val="0"/>
        <w:adjustRightInd w:val="0"/>
        <w:spacing w:after="0" w:line="240" w:lineRule="auto"/>
        <w:rPr>
          <w:rFonts w:ascii="Arial" w:hAnsi="Arial" w:cs="Arial"/>
          <w:color w:val="000000" w:themeColor="text1"/>
          <w:sz w:val="24"/>
          <w:szCs w:val="24"/>
        </w:rPr>
      </w:pPr>
      <w:r w:rsidRPr="008D5CEA">
        <w:rPr>
          <w:rFonts w:ascii="Arial" w:hAnsi="Arial" w:cs="Arial"/>
          <w:color w:val="000000" w:themeColor="text1"/>
          <w:sz w:val="24"/>
          <w:szCs w:val="24"/>
        </w:rPr>
        <w:t>Entrance / exit points</w:t>
      </w:r>
    </w:p>
    <w:p w14:paraId="7C70499D" w14:textId="61DF6104" w:rsidR="00DD66D6" w:rsidRPr="008D5CEA" w:rsidRDefault="00DD66D6" w:rsidP="009D09CE">
      <w:pPr>
        <w:pStyle w:val="ListParagraph"/>
        <w:numPr>
          <w:ilvl w:val="0"/>
          <w:numId w:val="51"/>
        </w:numPr>
        <w:autoSpaceDE w:val="0"/>
        <w:autoSpaceDN w:val="0"/>
        <w:adjustRightInd w:val="0"/>
        <w:spacing w:after="0" w:line="240" w:lineRule="auto"/>
        <w:rPr>
          <w:rFonts w:ascii="Arial" w:hAnsi="Arial" w:cs="Arial"/>
          <w:color w:val="000000" w:themeColor="text1"/>
          <w:sz w:val="24"/>
          <w:szCs w:val="24"/>
        </w:rPr>
      </w:pPr>
      <w:r w:rsidRPr="008D5CEA">
        <w:rPr>
          <w:rFonts w:ascii="Arial" w:hAnsi="Arial" w:cs="Arial"/>
          <w:color w:val="000000" w:themeColor="text1"/>
          <w:sz w:val="24"/>
          <w:szCs w:val="24"/>
        </w:rPr>
        <w:t>Traffic signs and line marking</w:t>
      </w:r>
    </w:p>
    <w:p w14:paraId="1051FBD1" w14:textId="7F694E97" w:rsidR="00DD66D6" w:rsidRPr="008D5CEA" w:rsidRDefault="00DD66D6" w:rsidP="009D09CE">
      <w:pPr>
        <w:pStyle w:val="ListParagraph"/>
        <w:numPr>
          <w:ilvl w:val="0"/>
          <w:numId w:val="51"/>
        </w:numPr>
        <w:autoSpaceDE w:val="0"/>
        <w:autoSpaceDN w:val="0"/>
        <w:adjustRightInd w:val="0"/>
        <w:spacing w:after="0" w:line="240" w:lineRule="auto"/>
        <w:rPr>
          <w:rFonts w:ascii="Arial" w:hAnsi="Arial" w:cs="Arial"/>
          <w:color w:val="000000" w:themeColor="text1"/>
          <w:sz w:val="24"/>
          <w:szCs w:val="24"/>
        </w:rPr>
      </w:pPr>
      <w:r w:rsidRPr="008D5CEA">
        <w:rPr>
          <w:rFonts w:ascii="Arial" w:hAnsi="Arial" w:cs="Arial"/>
          <w:color w:val="000000" w:themeColor="text1"/>
          <w:sz w:val="24"/>
          <w:szCs w:val="24"/>
        </w:rPr>
        <w:t>Pavement surface</w:t>
      </w:r>
    </w:p>
    <w:p w14:paraId="390E6483" w14:textId="060B7774" w:rsidR="00DD66D6" w:rsidRPr="008D5CEA" w:rsidRDefault="00DD66D6" w:rsidP="009D09CE">
      <w:pPr>
        <w:pStyle w:val="ListParagraph"/>
        <w:numPr>
          <w:ilvl w:val="0"/>
          <w:numId w:val="51"/>
        </w:numPr>
        <w:autoSpaceDE w:val="0"/>
        <w:autoSpaceDN w:val="0"/>
        <w:adjustRightInd w:val="0"/>
        <w:spacing w:after="0" w:line="240" w:lineRule="auto"/>
        <w:rPr>
          <w:rFonts w:ascii="Arial" w:hAnsi="Arial" w:cs="Arial"/>
          <w:color w:val="000000" w:themeColor="text1"/>
          <w:sz w:val="24"/>
          <w:szCs w:val="24"/>
        </w:rPr>
      </w:pPr>
      <w:r w:rsidRPr="008D5CEA">
        <w:rPr>
          <w:rFonts w:ascii="Arial" w:hAnsi="Arial" w:cs="Arial"/>
          <w:color w:val="000000" w:themeColor="text1"/>
          <w:sz w:val="24"/>
          <w:szCs w:val="24"/>
        </w:rPr>
        <w:t>Traffic calming features / treatments</w:t>
      </w:r>
    </w:p>
    <w:p w14:paraId="6A567737" w14:textId="6D7E38BE" w:rsidR="00DD66D6" w:rsidRPr="008D5CEA" w:rsidRDefault="00DD66D6" w:rsidP="009D09CE">
      <w:pPr>
        <w:pStyle w:val="ListParagraph"/>
        <w:numPr>
          <w:ilvl w:val="0"/>
          <w:numId w:val="51"/>
        </w:numPr>
        <w:autoSpaceDE w:val="0"/>
        <w:autoSpaceDN w:val="0"/>
        <w:adjustRightInd w:val="0"/>
        <w:spacing w:after="0" w:line="240" w:lineRule="auto"/>
        <w:rPr>
          <w:rFonts w:ascii="Arial" w:hAnsi="Arial" w:cs="Arial"/>
          <w:color w:val="000000" w:themeColor="text1"/>
          <w:sz w:val="24"/>
          <w:szCs w:val="24"/>
        </w:rPr>
      </w:pPr>
      <w:r w:rsidRPr="008D5CEA">
        <w:rPr>
          <w:rFonts w:ascii="Arial" w:hAnsi="Arial" w:cs="Arial"/>
          <w:color w:val="000000" w:themeColor="text1"/>
          <w:sz w:val="24"/>
          <w:szCs w:val="24"/>
        </w:rPr>
        <w:t>Forward visibility</w:t>
      </w:r>
    </w:p>
    <w:p w14:paraId="0D0218B0" w14:textId="2040EA32" w:rsidR="00DD66D6" w:rsidRPr="008D5CEA" w:rsidRDefault="00DD66D6" w:rsidP="009D09CE">
      <w:pPr>
        <w:pStyle w:val="ListParagraph"/>
        <w:numPr>
          <w:ilvl w:val="0"/>
          <w:numId w:val="51"/>
        </w:numPr>
        <w:autoSpaceDE w:val="0"/>
        <w:autoSpaceDN w:val="0"/>
        <w:adjustRightInd w:val="0"/>
        <w:spacing w:after="0" w:line="240" w:lineRule="auto"/>
        <w:rPr>
          <w:rFonts w:ascii="Arial" w:hAnsi="Arial" w:cs="Arial"/>
          <w:color w:val="000000" w:themeColor="text1"/>
          <w:sz w:val="24"/>
          <w:szCs w:val="24"/>
        </w:rPr>
      </w:pPr>
      <w:r w:rsidRPr="008D5CEA">
        <w:rPr>
          <w:rFonts w:ascii="Arial" w:hAnsi="Arial" w:cs="Arial"/>
          <w:color w:val="000000" w:themeColor="text1"/>
          <w:sz w:val="24"/>
          <w:szCs w:val="24"/>
        </w:rPr>
        <w:t>Vehicle mix and accessibility requirements</w:t>
      </w:r>
    </w:p>
    <w:p w14:paraId="47F65B2E" w14:textId="31C618AD" w:rsidR="00DD66D6" w:rsidRPr="008D5CEA" w:rsidRDefault="00DD66D6" w:rsidP="009D09CE">
      <w:pPr>
        <w:pStyle w:val="ListParagraph"/>
        <w:numPr>
          <w:ilvl w:val="0"/>
          <w:numId w:val="51"/>
        </w:numPr>
        <w:autoSpaceDE w:val="0"/>
        <w:autoSpaceDN w:val="0"/>
        <w:adjustRightInd w:val="0"/>
        <w:spacing w:after="0" w:line="240" w:lineRule="auto"/>
        <w:rPr>
          <w:rFonts w:ascii="Arial" w:hAnsi="Arial" w:cs="Arial"/>
          <w:color w:val="000000" w:themeColor="text1"/>
          <w:sz w:val="24"/>
          <w:szCs w:val="24"/>
        </w:rPr>
      </w:pPr>
      <w:r w:rsidRPr="008D5CEA">
        <w:rPr>
          <w:rFonts w:ascii="Arial" w:hAnsi="Arial" w:cs="Arial"/>
          <w:color w:val="000000" w:themeColor="text1"/>
          <w:sz w:val="24"/>
          <w:szCs w:val="24"/>
        </w:rPr>
        <w:t>Car parking</w:t>
      </w:r>
    </w:p>
    <w:p w14:paraId="763553DB" w14:textId="5D17B305" w:rsidR="00DD66D6" w:rsidRPr="008D5CEA" w:rsidRDefault="00DD66D6" w:rsidP="009D09CE">
      <w:pPr>
        <w:pStyle w:val="ListParagraph"/>
        <w:numPr>
          <w:ilvl w:val="0"/>
          <w:numId w:val="51"/>
        </w:numPr>
        <w:autoSpaceDE w:val="0"/>
        <w:autoSpaceDN w:val="0"/>
        <w:adjustRightInd w:val="0"/>
        <w:spacing w:after="0" w:line="240" w:lineRule="auto"/>
        <w:rPr>
          <w:rFonts w:ascii="Arial" w:hAnsi="Arial" w:cs="Arial"/>
          <w:color w:val="000000" w:themeColor="text1"/>
          <w:sz w:val="24"/>
          <w:szCs w:val="24"/>
        </w:rPr>
      </w:pPr>
      <w:r w:rsidRPr="008D5CEA">
        <w:rPr>
          <w:rFonts w:ascii="Arial" w:hAnsi="Arial" w:cs="Arial"/>
          <w:color w:val="000000" w:themeColor="text1"/>
          <w:sz w:val="24"/>
          <w:szCs w:val="24"/>
        </w:rPr>
        <w:t>Facilities for bicycles</w:t>
      </w:r>
    </w:p>
    <w:p w14:paraId="1C632718" w14:textId="2A905291" w:rsidR="00DD66D6" w:rsidRPr="008D5CEA" w:rsidRDefault="00DD66D6" w:rsidP="009D09CE">
      <w:pPr>
        <w:pStyle w:val="ListParagraph"/>
        <w:numPr>
          <w:ilvl w:val="0"/>
          <w:numId w:val="51"/>
        </w:numPr>
        <w:autoSpaceDE w:val="0"/>
        <w:autoSpaceDN w:val="0"/>
        <w:adjustRightInd w:val="0"/>
        <w:spacing w:after="0" w:line="240" w:lineRule="auto"/>
        <w:rPr>
          <w:rFonts w:ascii="Arial" w:hAnsi="Arial" w:cs="Arial"/>
          <w:color w:val="000000" w:themeColor="text1"/>
          <w:sz w:val="24"/>
          <w:szCs w:val="24"/>
        </w:rPr>
      </w:pPr>
      <w:r w:rsidRPr="008D5CEA">
        <w:rPr>
          <w:rFonts w:ascii="Arial" w:hAnsi="Arial" w:cs="Arial"/>
          <w:color w:val="000000" w:themeColor="text1"/>
          <w:sz w:val="24"/>
          <w:szCs w:val="24"/>
        </w:rPr>
        <w:t>Requirements for people with a mobility or vision impairment</w:t>
      </w:r>
    </w:p>
    <w:p w14:paraId="3BD0DEAA" w14:textId="106B1ADA" w:rsidR="00DD66D6" w:rsidRPr="008D5CEA" w:rsidRDefault="00DD66D6" w:rsidP="009D09CE">
      <w:pPr>
        <w:pStyle w:val="ListParagraph"/>
        <w:numPr>
          <w:ilvl w:val="0"/>
          <w:numId w:val="51"/>
        </w:numPr>
        <w:autoSpaceDE w:val="0"/>
        <w:autoSpaceDN w:val="0"/>
        <w:adjustRightInd w:val="0"/>
        <w:spacing w:after="0" w:line="240" w:lineRule="auto"/>
        <w:rPr>
          <w:rFonts w:ascii="Arial" w:hAnsi="Arial" w:cs="Arial"/>
          <w:color w:val="000000" w:themeColor="text1"/>
          <w:sz w:val="24"/>
          <w:szCs w:val="24"/>
        </w:rPr>
      </w:pPr>
      <w:r w:rsidRPr="008D5CEA">
        <w:rPr>
          <w:rFonts w:ascii="Arial" w:hAnsi="Arial" w:cs="Arial"/>
          <w:color w:val="000000" w:themeColor="text1"/>
          <w:sz w:val="24"/>
          <w:szCs w:val="24"/>
        </w:rPr>
        <w:t>Lighting and drainage</w:t>
      </w:r>
    </w:p>
    <w:p w14:paraId="11161CB9" w14:textId="77777777" w:rsidR="00DD66D6" w:rsidRPr="008D5CEA" w:rsidRDefault="00DD66D6" w:rsidP="00DD66D6">
      <w:pPr>
        <w:pStyle w:val="ListParagraph"/>
        <w:autoSpaceDE w:val="0"/>
        <w:autoSpaceDN w:val="0"/>
        <w:adjustRightInd w:val="0"/>
        <w:spacing w:after="0" w:line="240" w:lineRule="auto"/>
        <w:ind w:left="1800"/>
        <w:rPr>
          <w:rFonts w:ascii="Arial" w:hAnsi="Arial" w:cs="Arial"/>
          <w:color w:val="000000" w:themeColor="text1"/>
          <w:sz w:val="24"/>
          <w:szCs w:val="24"/>
        </w:rPr>
      </w:pPr>
    </w:p>
    <w:p w14:paraId="290196DD" w14:textId="56D50171" w:rsidR="00DD66D6" w:rsidRPr="008D5CEA" w:rsidRDefault="00DD66D6" w:rsidP="009D09CE">
      <w:pPr>
        <w:pStyle w:val="ListParagraph"/>
        <w:numPr>
          <w:ilvl w:val="0"/>
          <w:numId w:val="40"/>
        </w:numPr>
        <w:autoSpaceDE w:val="0"/>
        <w:autoSpaceDN w:val="0"/>
        <w:adjustRightInd w:val="0"/>
        <w:spacing w:after="0" w:line="240" w:lineRule="auto"/>
        <w:rPr>
          <w:rFonts w:ascii="Arial" w:hAnsi="Arial" w:cs="Arial"/>
          <w:color w:val="000000" w:themeColor="text1"/>
          <w:sz w:val="24"/>
          <w:szCs w:val="24"/>
        </w:rPr>
      </w:pPr>
      <w:r w:rsidRPr="008D5CEA">
        <w:rPr>
          <w:rFonts w:ascii="Arial" w:hAnsi="Arial" w:cs="Arial"/>
          <w:color w:val="000000" w:themeColor="text1"/>
          <w:sz w:val="24"/>
          <w:szCs w:val="24"/>
        </w:rPr>
        <w:t>The Applicant shall be responsible for all public utility adjustment/relocation work, necessitated by the above work, and as required by the various public utility authorities and/or their agents.</w:t>
      </w:r>
    </w:p>
    <w:p w14:paraId="2073B8C0" w14:textId="77777777" w:rsidR="00DD66D6" w:rsidRPr="008D5CEA" w:rsidRDefault="00DD66D6" w:rsidP="00DD66D6">
      <w:pPr>
        <w:pStyle w:val="ListParagraph"/>
        <w:autoSpaceDE w:val="0"/>
        <w:autoSpaceDN w:val="0"/>
        <w:adjustRightInd w:val="0"/>
        <w:spacing w:after="0" w:line="240" w:lineRule="auto"/>
        <w:ind w:left="1080"/>
        <w:rPr>
          <w:rFonts w:ascii="Arial" w:hAnsi="Arial" w:cs="Arial"/>
          <w:color w:val="000000" w:themeColor="text1"/>
          <w:sz w:val="24"/>
          <w:szCs w:val="24"/>
        </w:rPr>
      </w:pPr>
    </w:p>
    <w:p w14:paraId="2288C11C" w14:textId="798D4CA7" w:rsidR="00DD66D6" w:rsidRPr="004B0AFA" w:rsidRDefault="00DD66D6" w:rsidP="009D09CE">
      <w:pPr>
        <w:pStyle w:val="ListParagraph"/>
        <w:numPr>
          <w:ilvl w:val="0"/>
          <w:numId w:val="40"/>
        </w:numPr>
        <w:autoSpaceDE w:val="0"/>
        <w:autoSpaceDN w:val="0"/>
        <w:adjustRightInd w:val="0"/>
        <w:spacing w:after="0" w:line="240" w:lineRule="auto"/>
        <w:rPr>
          <w:rFonts w:ascii="Arial" w:hAnsi="Arial" w:cs="Arial"/>
          <w:color w:val="000000" w:themeColor="text1"/>
          <w:sz w:val="24"/>
          <w:szCs w:val="24"/>
        </w:rPr>
      </w:pPr>
      <w:r w:rsidRPr="008D5CEA">
        <w:rPr>
          <w:rFonts w:ascii="Arial" w:hAnsi="Arial" w:cs="Arial"/>
          <w:color w:val="000000" w:themeColor="text1"/>
          <w:sz w:val="24"/>
          <w:szCs w:val="24"/>
        </w:rPr>
        <w:t xml:space="preserve">A Construction pedestrian Traffic Management Plan (CPTMP) detailing construction vehicle routes, number </w:t>
      </w:r>
      <w:r w:rsidR="003B4009">
        <w:rPr>
          <w:rFonts w:ascii="Arial" w:hAnsi="Arial" w:cs="Arial"/>
          <w:color w:val="000000" w:themeColor="text1"/>
          <w:sz w:val="24"/>
          <w:szCs w:val="24"/>
        </w:rPr>
        <w:t>of</w:t>
      </w:r>
      <w:r w:rsidRPr="008D5CEA">
        <w:rPr>
          <w:rFonts w:ascii="Arial" w:hAnsi="Arial" w:cs="Arial"/>
          <w:color w:val="000000" w:themeColor="text1"/>
          <w:sz w:val="24"/>
          <w:szCs w:val="24"/>
        </w:rPr>
        <w:t xml:space="preserve"> trucks, hours of operation, access arrangements, impacts on the nearby school zone and classified roads should be submitted to TfNSW for review and endorsement prior to the issue of a construction certificate. Any impacts and mitigation must also be addressed in the CTPMP and Traffic Guidance Schemers. Please send to </w:t>
      </w:r>
      <w:r w:rsidRPr="004B0AFA">
        <w:rPr>
          <w:rFonts w:ascii="Arial" w:hAnsi="Arial" w:cs="Arial"/>
          <w:color w:val="000000" w:themeColor="text1"/>
          <w:sz w:val="24"/>
          <w:szCs w:val="24"/>
        </w:rPr>
        <w:t>development.sydney@transport.nsw.gov.au.</w:t>
      </w:r>
    </w:p>
    <w:p w14:paraId="63096FA6" w14:textId="77777777" w:rsidR="001A0223" w:rsidRPr="004B0AFA" w:rsidRDefault="001A0223" w:rsidP="001A0223">
      <w:pPr>
        <w:autoSpaceDE w:val="0"/>
        <w:autoSpaceDN w:val="0"/>
        <w:adjustRightInd w:val="0"/>
        <w:spacing w:after="0" w:line="240" w:lineRule="auto"/>
        <w:ind w:left="1080"/>
        <w:rPr>
          <w:rFonts w:ascii="Arial" w:hAnsi="Arial" w:cs="Arial"/>
          <w:color w:val="000000" w:themeColor="text1"/>
          <w:sz w:val="24"/>
          <w:szCs w:val="24"/>
        </w:rPr>
      </w:pPr>
    </w:p>
    <w:p w14:paraId="13707C8F" w14:textId="77777777" w:rsidR="001A0223" w:rsidRPr="008D5CEA" w:rsidRDefault="001A0223" w:rsidP="001A0223">
      <w:pPr>
        <w:spacing w:before="120" w:after="120" w:line="240" w:lineRule="auto"/>
        <w:ind w:left="2160" w:hanging="1440"/>
        <w:jc w:val="both"/>
        <w:rPr>
          <w:rFonts w:ascii="Arial" w:hAnsi="Arial" w:cs="Arial"/>
          <w:sz w:val="24"/>
          <w:szCs w:val="24"/>
        </w:rPr>
      </w:pPr>
      <w:r w:rsidRPr="004B0AFA">
        <w:rPr>
          <w:rFonts w:ascii="Arial" w:hAnsi="Arial" w:cs="Arial"/>
          <w:sz w:val="24"/>
          <w:szCs w:val="24"/>
        </w:rPr>
        <w:t>(Reason:</w:t>
      </w:r>
      <w:r w:rsidRPr="004B0AFA">
        <w:rPr>
          <w:rFonts w:ascii="Arial" w:hAnsi="Arial" w:cs="Arial"/>
          <w:sz w:val="24"/>
          <w:szCs w:val="24"/>
        </w:rPr>
        <w:tab/>
        <w:t>Compliance with TfNSW Requirements)</w:t>
      </w:r>
    </w:p>
    <w:p w14:paraId="68C78D97" w14:textId="77777777" w:rsidR="00BA4F4F" w:rsidRDefault="00BA4F4F" w:rsidP="001A0223">
      <w:pPr>
        <w:pStyle w:val="Heading1"/>
        <w:keepNext w:val="0"/>
        <w:keepLines w:val="0"/>
        <w:spacing w:before="120" w:after="120"/>
        <w:jc w:val="both"/>
        <w:rPr>
          <w:rFonts w:ascii="Arial" w:hAnsi="Arial" w:cs="Arial"/>
          <w:b/>
          <w:bCs/>
          <w:color w:val="auto"/>
          <w:sz w:val="24"/>
          <w:szCs w:val="24"/>
          <w:highlight w:val="yellow"/>
        </w:rPr>
      </w:pPr>
      <w:bookmarkStart w:id="14" w:name="_Toc366754403"/>
      <w:bookmarkStart w:id="15" w:name="_Toc134521518"/>
    </w:p>
    <w:p w14:paraId="386A6C37" w14:textId="07732E65" w:rsidR="001A0223" w:rsidRPr="003B6F4B" w:rsidRDefault="001A0223" w:rsidP="001A0223">
      <w:pPr>
        <w:pStyle w:val="Heading1"/>
        <w:keepNext w:val="0"/>
        <w:keepLines w:val="0"/>
        <w:spacing w:before="120" w:after="120"/>
        <w:jc w:val="both"/>
        <w:rPr>
          <w:rFonts w:ascii="Arial" w:hAnsi="Arial" w:cs="Arial"/>
          <w:b/>
          <w:bCs/>
          <w:color w:val="auto"/>
          <w:sz w:val="24"/>
          <w:szCs w:val="24"/>
        </w:rPr>
      </w:pPr>
      <w:r w:rsidRPr="003B6F4B">
        <w:rPr>
          <w:rFonts w:ascii="Arial" w:hAnsi="Arial" w:cs="Arial"/>
          <w:b/>
          <w:bCs/>
          <w:color w:val="auto"/>
          <w:sz w:val="24"/>
          <w:szCs w:val="24"/>
        </w:rPr>
        <w:t>Dilapidation Report Damage to Public Infrastructure</w:t>
      </w:r>
      <w:bookmarkEnd w:id="14"/>
      <w:bookmarkEnd w:id="15"/>
    </w:p>
    <w:p w14:paraId="65C64222" w14:textId="77777777" w:rsidR="001A0223" w:rsidRPr="00623F41" w:rsidRDefault="001A0223" w:rsidP="001A0223">
      <w:pPr>
        <w:spacing w:before="120" w:after="120" w:line="240" w:lineRule="auto"/>
        <w:jc w:val="both"/>
        <w:rPr>
          <w:rFonts w:ascii="Arial" w:hAnsi="Arial" w:cs="Arial"/>
          <w:b/>
          <w:bCs/>
          <w:sz w:val="24"/>
          <w:szCs w:val="24"/>
        </w:rPr>
      </w:pPr>
    </w:p>
    <w:p w14:paraId="01E40F7C" w14:textId="77777777" w:rsidR="001A0223" w:rsidRPr="00623F41" w:rsidRDefault="001A0223" w:rsidP="001511F3">
      <w:pPr>
        <w:pStyle w:val="CCONDS"/>
        <w:rPr>
          <w:rFonts w:ascii="Arial" w:hAnsi="Arial" w:cs="Arial"/>
          <w:sz w:val="24"/>
          <w:szCs w:val="24"/>
        </w:rPr>
      </w:pPr>
      <w:r w:rsidRPr="00623F41">
        <w:rPr>
          <w:rFonts w:ascii="Arial" w:hAnsi="Arial" w:cs="Arial"/>
          <w:sz w:val="24"/>
          <w:szCs w:val="24"/>
        </w:rPr>
        <w:t xml:space="preserve">A dilapidation survey and report (including photographic record) must be prepared by a suitably qualified consultant which details the pre-developed condition of the existing public infrastructure in the vicinity of the development site. Particular attention must be paid to accurately recording any pre-developed damaged areas so that Council is fully informed when assessing any damage to public infrastructure caused </w:t>
      </w:r>
      <w:proofErr w:type="gramStart"/>
      <w:r w:rsidRPr="00623F41">
        <w:rPr>
          <w:rFonts w:ascii="Arial" w:hAnsi="Arial" w:cs="Arial"/>
          <w:sz w:val="24"/>
          <w:szCs w:val="24"/>
        </w:rPr>
        <w:t>as a result of</w:t>
      </w:r>
      <w:proofErr w:type="gramEnd"/>
      <w:r w:rsidRPr="00623F41">
        <w:rPr>
          <w:rFonts w:ascii="Arial" w:hAnsi="Arial" w:cs="Arial"/>
          <w:sz w:val="24"/>
          <w:szCs w:val="24"/>
        </w:rPr>
        <w:t xml:space="preserve"> the development. A copy of the dilapidation survey and report is to be submitted to the Principal Certifier for approval prior to the issue of a Construction Certificate for the excavation of the basement.</w:t>
      </w:r>
    </w:p>
    <w:p w14:paraId="2532C890" w14:textId="77777777" w:rsidR="001A0223" w:rsidRPr="00DE0D2F" w:rsidRDefault="001A0223" w:rsidP="001A0223">
      <w:pPr>
        <w:pStyle w:val="CCONDS"/>
        <w:numPr>
          <w:ilvl w:val="0"/>
          <w:numId w:val="0"/>
        </w:numPr>
        <w:tabs>
          <w:tab w:val="left" w:pos="720"/>
        </w:tabs>
        <w:spacing w:before="120" w:after="120"/>
        <w:ind w:left="720"/>
        <w:rPr>
          <w:rFonts w:ascii="Arial" w:hAnsi="Arial" w:cs="Arial"/>
          <w:sz w:val="24"/>
          <w:szCs w:val="24"/>
        </w:rPr>
      </w:pPr>
    </w:p>
    <w:p w14:paraId="22FDCB34" w14:textId="77777777" w:rsidR="00DE0D2F" w:rsidRPr="00DE0D2F" w:rsidRDefault="00DE0D2F" w:rsidP="00DE0D2F">
      <w:pPr>
        <w:pStyle w:val="CCONDS"/>
        <w:numPr>
          <w:ilvl w:val="0"/>
          <w:numId w:val="0"/>
        </w:numPr>
        <w:ind w:left="720"/>
        <w:rPr>
          <w:rFonts w:ascii="Arial" w:hAnsi="Arial" w:cs="Arial"/>
          <w:sz w:val="24"/>
          <w:szCs w:val="24"/>
        </w:rPr>
      </w:pPr>
      <w:r w:rsidRPr="00DE0D2F">
        <w:rPr>
          <w:rFonts w:ascii="Arial" w:hAnsi="Arial" w:cs="Arial"/>
          <w:sz w:val="24"/>
          <w:szCs w:val="24"/>
        </w:rPr>
        <w:t>The Applicant may be held liable for all damage to public infrastructure in the vicinity of the site, where such damage is not accurately recorded and demonstrated as pre-existing under the requirements of this condition.</w:t>
      </w:r>
    </w:p>
    <w:p w14:paraId="7D694FCC" w14:textId="77777777" w:rsidR="00DE0D2F" w:rsidRPr="00DE0D2F" w:rsidRDefault="00DE0D2F" w:rsidP="00DE0D2F">
      <w:pPr>
        <w:ind w:left="1440" w:hanging="720"/>
        <w:rPr>
          <w:rFonts w:ascii="Arial" w:hAnsi="Arial" w:cs="Arial"/>
          <w:sz w:val="24"/>
          <w:szCs w:val="24"/>
        </w:rPr>
      </w:pPr>
    </w:p>
    <w:p w14:paraId="4C273101" w14:textId="77777777" w:rsidR="00DE0D2F" w:rsidRPr="00DE0D2F" w:rsidRDefault="00DE0D2F" w:rsidP="00DE0D2F">
      <w:pPr>
        <w:ind w:left="720"/>
        <w:rPr>
          <w:rFonts w:ascii="Arial" w:hAnsi="Arial" w:cs="Arial"/>
          <w:sz w:val="24"/>
          <w:szCs w:val="24"/>
        </w:rPr>
      </w:pPr>
      <w:r w:rsidRPr="00DE0D2F">
        <w:rPr>
          <w:rFonts w:ascii="Arial" w:hAnsi="Arial" w:cs="Arial"/>
          <w:sz w:val="24"/>
          <w:szCs w:val="24"/>
        </w:rPr>
        <w:t xml:space="preserve">The Applicant shall be responsible for the cost of repairing any public infrastructure damaged </w:t>
      </w:r>
      <w:proofErr w:type="gramStart"/>
      <w:r w:rsidRPr="00DE0D2F">
        <w:rPr>
          <w:rFonts w:ascii="Arial" w:hAnsi="Arial" w:cs="Arial"/>
          <w:sz w:val="24"/>
          <w:szCs w:val="24"/>
        </w:rPr>
        <w:t>during the course of</w:t>
      </w:r>
      <w:proofErr w:type="gramEnd"/>
      <w:r w:rsidRPr="00DE0D2F">
        <w:rPr>
          <w:rFonts w:ascii="Arial" w:hAnsi="Arial" w:cs="Arial"/>
          <w:sz w:val="24"/>
          <w:szCs w:val="24"/>
        </w:rPr>
        <w:t xml:space="preserve"> the development. No occupancy of the development shall be permitted until all such damage has been rectified.</w:t>
      </w:r>
    </w:p>
    <w:p w14:paraId="168FE2C9" w14:textId="77777777" w:rsidR="00DE0D2F" w:rsidRPr="00DE0D2F" w:rsidRDefault="00DE0D2F" w:rsidP="00DE0D2F">
      <w:pPr>
        <w:ind w:left="720"/>
        <w:rPr>
          <w:rFonts w:ascii="Arial" w:hAnsi="Arial" w:cs="Arial"/>
          <w:sz w:val="24"/>
          <w:szCs w:val="24"/>
        </w:rPr>
      </w:pPr>
    </w:p>
    <w:p w14:paraId="28FBF051" w14:textId="77777777" w:rsidR="00DE0D2F" w:rsidRPr="00DE0D2F" w:rsidRDefault="00DE0D2F" w:rsidP="00DE0D2F">
      <w:pPr>
        <w:ind w:left="720"/>
        <w:rPr>
          <w:rFonts w:ascii="Arial" w:hAnsi="Arial" w:cs="Arial"/>
          <w:sz w:val="24"/>
          <w:szCs w:val="24"/>
        </w:rPr>
      </w:pPr>
      <w:r w:rsidRPr="00DE0D2F">
        <w:rPr>
          <w:rFonts w:ascii="Arial" w:hAnsi="Arial" w:cs="Arial"/>
          <w:sz w:val="24"/>
          <w:szCs w:val="24"/>
        </w:rPr>
        <w:t xml:space="preserve">A copy of the dilapidation survey and report must be lodged with North Sydney Council by the Principal Certifier with submission of the relevant Construction Certificate documentation. </w:t>
      </w:r>
    </w:p>
    <w:p w14:paraId="44058361" w14:textId="77777777" w:rsidR="001A0223" w:rsidRPr="003B6F4B" w:rsidRDefault="001A0223" w:rsidP="001A0223">
      <w:pPr>
        <w:pStyle w:val="Heading1"/>
        <w:spacing w:before="120" w:after="120"/>
        <w:ind w:left="720"/>
        <w:jc w:val="both"/>
        <w:rPr>
          <w:rFonts w:ascii="Arial" w:hAnsi="Arial" w:cs="Arial"/>
          <w:b/>
          <w:bCs/>
          <w:color w:val="auto"/>
          <w:sz w:val="24"/>
          <w:szCs w:val="24"/>
        </w:rPr>
      </w:pPr>
    </w:p>
    <w:p w14:paraId="228DFE80" w14:textId="77777777" w:rsidR="001A0223" w:rsidRDefault="001A0223" w:rsidP="001A0223">
      <w:pPr>
        <w:spacing w:before="120" w:after="120" w:line="240" w:lineRule="auto"/>
        <w:ind w:left="2160" w:hanging="1440"/>
        <w:jc w:val="both"/>
        <w:rPr>
          <w:rFonts w:ascii="Arial" w:hAnsi="Arial" w:cs="Arial"/>
          <w:sz w:val="24"/>
          <w:szCs w:val="24"/>
        </w:rPr>
      </w:pPr>
      <w:r w:rsidRPr="003B6F4B">
        <w:rPr>
          <w:rFonts w:ascii="Arial" w:hAnsi="Arial" w:cs="Arial"/>
          <w:sz w:val="24"/>
          <w:szCs w:val="24"/>
        </w:rPr>
        <w:t>(Reason:</w:t>
      </w:r>
      <w:r w:rsidRPr="003B6F4B">
        <w:rPr>
          <w:rFonts w:ascii="Arial" w:hAnsi="Arial" w:cs="Arial"/>
          <w:sz w:val="24"/>
          <w:szCs w:val="24"/>
        </w:rPr>
        <w:tab/>
        <w:t>To record the condition of public infrastructure prior to the commencement of any works or construction)</w:t>
      </w:r>
    </w:p>
    <w:p w14:paraId="6E2311AC" w14:textId="77777777" w:rsidR="00847977" w:rsidRDefault="00847977" w:rsidP="001A0223">
      <w:pPr>
        <w:spacing w:before="120" w:after="120" w:line="240" w:lineRule="auto"/>
        <w:ind w:left="2160" w:hanging="1440"/>
        <w:jc w:val="both"/>
        <w:rPr>
          <w:rFonts w:ascii="Arial" w:hAnsi="Arial" w:cs="Arial"/>
          <w:sz w:val="24"/>
          <w:szCs w:val="24"/>
        </w:rPr>
      </w:pPr>
    </w:p>
    <w:p w14:paraId="63E9AFB9" w14:textId="0C87B360" w:rsidR="00847977" w:rsidRPr="00847977" w:rsidRDefault="00847977" w:rsidP="00847977">
      <w:pPr>
        <w:pStyle w:val="Heading1"/>
        <w:keepNext w:val="0"/>
        <w:rPr>
          <w:rFonts w:ascii="Arial" w:eastAsiaTheme="minorEastAsia" w:hAnsi="Arial" w:cs="Arial"/>
          <w:b/>
          <w:bCs/>
          <w:color w:val="auto"/>
          <w:sz w:val="24"/>
          <w:szCs w:val="24"/>
        </w:rPr>
      </w:pPr>
      <w:bookmarkStart w:id="16" w:name="_Toc366754406"/>
      <w:bookmarkStart w:id="17" w:name="_Toc184024821"/>
      <w:r w:rsidRPr="00847977">
        <w:rPr>
          <w:rFonts w:ascii="Arial" w:eastAsiaTheme="minorEastAsia" w:hAnsi="Arial" w:cs="Arial"/>
          <w:b/>
          <w:bCs/>
          <w:color w:val="auto"/>
          <w:sz w:val="24"/>
          <w:szCs w:val="24"/>
        </w:rPr>
        <w:t>Shoring for Adjoining Property</w:t>
      </w:r>
      <w:bookmarkEnd w:id="16"/>
      <w:bookmarkEnd w:id="17"/>
    </w:p>
    <w:p w14:paraId="087F29B5" w14:textId="77777777" w:rsidR="00847977" w:rsidRPr="00847977" w:rsidRDefault="00847977" w:rsidP="00847977">
      <w:pPr>
        <w:rPr>
          <w:rFonts w:ascii="Arial" w:eastAsiaTheme="minorEastAsia" w:hAnsi="Arial" w:cs="Arial"/>
          <w:sz w:val="24"/>
          <w:szCs w:val="24"/>
        </w:rPr>
      </w:pPr>
    </w:p>
    <w:p w14:paraId="116FBA55" w14:textId="77777777" w:rsidR="00847977" w:rsidRPr="00847977" w:rsidRDefault="00847977" w:rsidP="009D09CE">
      <w:pPr>
        <w:pStyle w:val="CCONDS"/>
        <w:widowControl w:val="0"/>
        <w:numPr>
          <w:ilvl w:val="0"/>
          <w:numId w:val="50"/>
        </w:numPr>
        <w:autoSpaceDE w:val="0"/>
        <w:autoSpaceDN w:val="0"/>
        <w:adjustRightInd w:val="0"/>
        <w:rPr>
          <w:rFonts w:ascii="Arial" w:eastAsiaTheme="minorEastAsia" w:hAnsi="Arial" w:cs="Arial"/>
          <w:sz w:val="24"/>
          <w:szCs w:val="24"/>
        </w:rPr>
      </w:pPr>
      <w:r w:rsidRPr="00847977">
        <w:rPr>
          <w:rFonts w:ascii="Arial" w:eastAsiaTheme="minorEastAsia" w:hAnsi="Arial" w:cs="Arial"/>
          <w:sz w:val="24"/>
          <w:szCs w:val="24"/>
        </w:rPr>
        <w:t>Where shoring for excavation is to be located on or is supporting Council’s property, or adjoining private property, engineering drawings certified as being adequate for their intended purpose by an appropriately qualified and practising structural engineer, showing all details, including the extent of encroachment and the method of removal and destressing of shoring elements, must be submitted to the Principal Certifier for approval prior to the issue of the relevant Construction Certificate.  A copy of this documentation must be provided to the Council for record purposes.</w:t>
      </w:r>
    </w:p>
    <w:p w14:paraId="064BFD7D" w14:textId="77777777" w:rsidR="00847977" w:rsidRPr="00847977" w:rsidRDefault="00847977" w:rsidP="00847977">
      <w:pPr>
        <w:rPr>
          <w:rFonts w:ascii="Arial" w:eastAsiaTheme="minorEastAsia" w:hAnsi="Arial" w:cs="Arial"/>
          <w:sz w:val="24"/>
          <w:szCs w:val="24"/>
        </w:rPr>
      </w:pPr>
    </w:p>
    <w:p w14:paraId="2C485723" w14:textId="77777777" w:rsidR="00847977" w:rsidRPr="00847977" w:rsidRDefault="00847977" w:rsidP="00847977">
      <w:pPr>
        <w:ind w:left="1440" w:hanging="720"/>
        <w:rPr>
          <w:rFonts w:ascii="Arial" w:eastAsiaTheme="minorEastAsia" w:hAnsi="Arial" w:cs="Arial"/>
          <w:sz w:val="24"/>
          <w:szCs w:val="24"/>
        </w:rPr>
      </w:pPr>
      <w:r w:rsidRPr="00847977">
        <w:rPr>
          <w:rFonts w:ascii="Arial" w:eastAsiaTheme="minorEastAsia" w:hAnsi="Arial" w:cs="Arial"/>
          <w:sz w:val="24"/>
          <w:szCs w:val="24"/>
        </w:rPr>
        <w:t xml:space="preserve">Note: </w:t>
      </w:r>
      <w:r w:rsidRPr="00847977">
        <w:rPr>
          <w:rFonts w:ascii="Arial" w:hAnsi="Arial" w:cs="Arial"/>
          <w:sz w:val="24"/>
          <w:szCs w:val="24"/>
        </w:rPr>
        <w:tab/>
      </w:r>
      <w:r w:rsidRPr="00847977">
        <w:rPr>
          <w:rFonts w:ascii="Arial" w:eastAsiaTheme="minorEastAsia" w:hAnsi="Arial" w:cs="Arial"/>
          <w:sz w:val="24"/>
          <w:szCs w:val="24"/>
        </w:rPr>
        <w:t>Approval of engineering drawings for shoring works to be located on adjoining property by the Principal Certifier does not authorise a trespass on private or public land. All relevant permissions/legal rights must be obtained to undertake works on adjoining land.</w:t>
      </w:r>
    </w:p>
    <w:p w14:paraId="6E43B26D" w14:textId="77777777" w:rsidR="00847977" w:rsidRPr="00847977" w:rsidRDefault="00847977" w:rsidP="00847977">
      <w:pPr>
        <w:rPr>
          <w:rFonts w:ascii="Arial" w:eastAsiaTheme="minorEastAsia" w:hAnsi="Arial" w:cs="Arial"/>
          <w:sz w:val="24"/>
          <w:szCs w:val="24"/>
        </w:rPr>
      </w:pPr>
    </w:p>
    <w:p w14:paraId="36210233" w14:textId="77777777" w:rsidR="00847977" w:rsidRPr="00847977" w:rsidRDefault="00847977" w:rsidP="00847977">
      <w:pPr>
        <w:ind w:left="2160" w:hanging="1440"/>
        <w:rPr>
          <w:rFonts w:ascii="Arial" w:eastAsiaTheme="minorEastAsia" w:hAnsi="Arial" w:cs="Arial"/>
          <w:sz w:val="24"/>
          <w:szCs w:val="24"/>
        </w:rPr>
      </w:pPr>
      <w:r w:rsidRPr="00847977">
        <w:rPr>
          <w:rFonts w:ascii="Arial" w:eastAsiaTheme="minorEastAsia" w:hAnsi="Arial" w:cs="Arial"/>
          <w:sz w:val="24"/>
          <w:szCs w:val="24"/>
        </w:rPr>
        <w:t>(Reason:</w:t>
      </w:r>
      <w:r w:rsidRPr="00847977">
        <w:rPr>
          <w:rFonts w:ascii="Arial" w:hAnsi="Arial" w:cs="Arial"/>
          <w:sz w:val="24"/>
          <w:szCs w:val="24"/>
        </w:rPr>
        <w:tab/>
      </w:r>
      <w:r w:rsidRPr="00847977">
        <w:rPr>
          <w:rFonts w:ascii="Arial" w:eastAsiaTheme="minorEastAsia" w:hAnsi="Arial" w:cs="Arial"/>
          <w:sz w:val="24"/>
          <w:szCs w:val="24"/>
        </w:rPr>
        <w:t>To ensure the protection of existing public infrastructure and adjoining properties)</w:t>
      </w:r>
    </w:p>
    <w:p w14:paraId="4492E359" w14:textId="77777777" w:rsidR="00847977" w:rsidRPr="003B6F4B" w:rsidRDefault="00847977" w:rsidP="001A0223">
      <w:pPr>
        <w:spacing w:before="120" w:after="120" w:line="240" w:lineRule="auto"/>
        <w:ind w:left="2160" w:hanging="1440"/>
        <w:jc w:val="both"/>
        <w:rPr>
          <w:rFonts w:ascii="Arial" w:hAnsi="Arial" w:cs="Arial"/>
          <w:sz w:val="24"/>
          <w:szCs w:val="24"/>
        </w:rPr>
      </w:pPr>
    </w:p>
    <w:p w14:paraId="50492DAB" w14:textId="776ED051" w:rsidR="001A0223" w:rsidRPr="00F93063" w:rsidRDefault="00F93063" w:rsidP="001A0223">
      <w:pPr>
        <w:spacing w:before="120" w:after="120" w:line="240" w:lineRule="auto"/>
        <w:jc w:val="both"/>
        <w:rPr>
          <w:rFonts w:ascii="Arial" w:hAnsi="Arial" w:cs="Arial"/>
          <w:b/>
          <w:bCs/>
          <w:sz w:val="24"/>
          <w:szCs w:val="24"/>
          <w:highlight w:val="yellow"/>
        </w:rPr>
      </w:pPr>
      <w:bookmarkStart w:id="18" w:name="_Hlk173240124"/>
      <w:r w:rsidRPr="00F93063">
        <w:rPr>
          <w:rFonts w:ascii="Arial" w:hAnsi="Arial" w:cs="Arial"/>
          <w:b/>
          <w:bCs/>
          <w:sz w:val="24"/>
          <w:szCs w:val="24"/>
        </w:rPr>
        <w:t>Geotechnical Report</w:t>
      </w:r>
    </w:p>
    <w:p w14:paraId="3EA65A66" w14:textId="77777777" w:rsidR="00F93063" w:rsidRPr="007763B0" w:rsidRDefault="00F93063" w:rsidP="00F93063">
      <w:pPr>
        <w:pStyle w:val="BodyTextIndent"/>
        <w:ind w:left="0"/>
        <w:rPr>
          <w:rFonts w:asciiTheme="minorHAnsi" w:eastAsiaTheme="minorEastAsia" w:hAnsiTheme="minorHAnsi" w:cstheme="minorBidi"/>
          <w:sz w:val="19"/>
          <w:szCs w:val="19"/>
        </w:rPr>
      </w:pPr>
    </w:p>
    <w:p w14:paraId="0EE6DF16" w14:textId="77777777" w:rsidR="00F93063" w:rsidRPr="00F93063" w:rsidRDefault="00F93063" w:rsidP="00F93063">
      <w:pPr>
        <w:pStyle w:val="CCONDS"/>
        <w:widowControl w:val="0"/>
        <w:autoSpaceDE w:val="0"/>
        <w:autoSpaceDN w:val="0"/>
        <w:adjustRightInd w:val="0"/>
        <w:rPr>
          <w:rFonts w:ascii="Arial" w:eastAsiaTheme="minorEastAsia" w:hAnsi="Arial" w:cs="Arial"/>
          <w:sz w:val="24"/>
          <w:szCs w:val="24"/>
        </w:rPr>
      </w:pPr>
      <w:r w:rsidRPr="00F93063">
        <w:rPr>
          <w:rFonts w:ascii="Arial" w:eastAsiaTheme="minorEastAsia" w:hAnsi="Arial" w:cs="Arial"/>
          <w:sz w:val="24"/>
          <w:szCs w:val="24"/>
        </w:rPr>
        <w:t xml:space="preserve">Prior to issue of </w:t>
      </w:r>
      <w:bookmarkStart w:id="19" w:name="_Hlk160540138"/>
      <w:r w:rsidRPr="00F93063">
        <w:rPr>
          <w:rFonts w:ascii="Arial" w:eastAsiaTheme="minorEastAsia" w:hAnsi="Arial" w:cs="Arial"/>
          <w:sz w:val="24"/>
          <w:szCs w:val="24"/>
        </w:rPr>
        <w:t xml:space="preserve">the relevant </w:t>
      </w:r>
      <w:bookmarkEnd w:id="19"/>
      <w:r w:rsidRPr="00F93063">
        <w:rPr>
          <w:rFonts w:ascii="Arial" w:eastAsiaTheme="minorEastAsia" w:hAnsi="Arial" w:cs="Arial"/>
          <w:sz w:val="24"/>
          <w:szCs w:val="24"/>
        </w:rPr>
        <w:t>Construction Certificate a Geotechnical/Civil Engineering report must be prepared which addresses at a minimum (but is not limited to) the following:</w:t>
      </w:r>
    </w:p>
    <w:p w14:paraId="4A091546" w14:textId="77777777" w:rsidR="00F93063" w:rsidRPr="00F93063" w:rsidRDefault="00F93063" w:rsidP="00F93063">
      <w:pPr>
        <w:rPr>
          <w:rFonts w:ascii="Arial" w:eastAsiaTheme="minorEastAsia" w:hAnsi="Arial" w:cs="Arial"/>
          <w:sz w:val="24"/>
          <w:szCs w:val="24"/>
        </w:rPr>
      </w:pPr>
    </w:p>
    <w:p w14:paraId="598206CE" w14:textId="77777777" w:rsidR="00F93063" w:rsidRPr="00F93063" w:rsidRDefault="00F93063" w:rsidP="00F93063">
      <w:pPr>
        <w:keepLines/>
        <w:widowControl w:val="0"/>
        <w:numPr>
          <w:ilvl w:val="0"/>
          <w:numId w:val="17"/>
        </w:numPr>
        <w:tabs>
          <w:tab w:val="clear" w:pos="1080"/>
          <w:tab w:val="num" w:pos="1440"/>
        </w:tabs>
        <w:autoSpaceDE w:val="0"/>
        <w:autoSpaceDN w:val="0"/>
        <w:adjustRightInd w:val="0"/>
        <w:spacing w:after="0" w:line="240" w:lineRule="auto"/>
        <w:ind w:left="1440" w:hanging="720"/>
        <w:jc w:val="both"/>
        <w:rPr>
          <w:rFonts w:ascii="Arial" w:eastAsiaTheme="minorEastAsia" w:hAnsi="Arial" w:cs="Arial"/>
          <w:snapToGrid w:val="0"/>
          <w:sz w:val="24"/>
          <w:szCs w:val="24"/>
        </w:rPr>
      </w:pPr>
      <w:r w:rsidRPr="00F93063">
        <w:rPr>
          <w:rFonts w:ascii="Arial" w:eastAsiaTheme="minorEastAsia" w:hAnsi="Arial" w:cs="Arial"/>
          <w:snapToGrid w:val="0"/>
          <w:sz w:val="24"/>
          <w:szCs w:val="24"/>
        </w:rPr>
        <w:t xml:space="preserve">the type and extent of substrata formations by the provision of a minimum of four (4) representative bore hole logs which are to provide a full description of all material from ground surface to 1.0m below the finished basement floor level and include the location and description of any anomalies encountered in the profile.  The surface and depth of the bore hole logs must be related to Australian Height Datum; </w:t>
      </w:r>
    </w:p>
    <w:p w14:paraId="6C4BE7A6" w14:textId="77777777" w:rsidR="00F93063" w:rsidRPr="00F93063" w:rsidRDefault="00F93063" w:rsidP="00F93063">
      <w:pPr>
        <w:tabs>
          <w:tab w:val="num" w:pos="1440"/>
        </w:tabs>
        <w:ind w:left="1440" w:hanging="720"/>
        <w:rPr>
          <w:rFonts w:ascii="Arial" w:eastAsiaTheme="minorEastAsia" w:hAnsi="Arial" w:cs="Arial"/>
          <w:snapToGrid w:val="0"/>
          <w:sz w:val="24"/>
          <w:szCs w:val="24"/>
        </w:rPr>
      </w:pPr>
    </w:p>
    <w:p w14:paraId="3702AAD7" w14:textId="77777777" w:rsidR="00F93063" w:rsidRPr="00F93063" w:rsidRDefault="00F93063" w:rsidP="00F93063">
      <w:pPr>
        <w:widowControl w:val="0"/>
        <w:numPr>
          <w:ilvl w:val="0"/>
          <w:numId w:val="17"/>
        </w:numPr>
        <w:tabs>
          <w:tab w:val="clear" w:pos="1080"/>
          <w:tab w:val="num" w:pos="1440"/>
        </w:tabs>
        <w:autoSpaceDE w:val="0"/>
        <w:autoSpaceDN w:val="0"/>
        <w:adjustRightInd w:val="0"/>
        <w:spacing w:after="0" w:line="240" w:lineRule="auto"/>
        <w:ind w:left="1440" w:hanging="720"/>
        <w:jc w:val="both"/>
        <w:rPr>
          <w:rFonts w:ascii="Arial" w:eastAsiaTheme="minorEastAsia" w:hAnsi="Arial" w:cs="Arial"/>
          <w:snapToGrid w:val="0"/>
          <w:sz w:val="24"/>
          <w:szCs w:val="24"/>
        </w:rPr>
      </w:pPr>
      <w:r w:rsidRPr="00F93063">
        <w:rPr>
          <w:rFonts w:ascii="Arial" w:eastAsiaTheme="minorEastAsia" w:hAnsi="Arial" w:cs="Arial"/>
          <w:snapToGrid w:val="0"/>
          <w:sz w:val="24"/>
          <w:szCs w:val="24"/>
        </w:rPr>
        <w:t xml:space="preserve">the appropriate means of excavation/shoring </w:t>
      </w:r>
      <w:proofErr w:type="gramStart"/>
      <w:r w:rsidRPr="00F93063">
        <w:rPr>
          <w:rFonts w:ascii="Arial" w:eastAsiaTheme="minorEastAsia" w:hAnsi="Arial" w:cs="Arial"/>
          <w:snapToGrid w:val="0"/>
          <w:sz w:val="24"/>
          <w:szCs w:val="24"/>
        </w:rPr>
        <w:t>in light of</w:t>
      </w:r>
      <w:proofErr w:type="gramEnd"/>
      <w:r w:rsidRPr="00F93063">
        <w:rPr>
          <w:rFonts w:ascii="Arial" w:eastAsiaTheme="minorEastAsia" w:hAnsi="Arial" w:cs="Arial"/>
          <w:snapToGrid w:val="0"/>
          <w:sz w:val="24"/>
          <w:szCs w:val="24"/>
        </w:rPr>
        <w:t xml:space="preserve"> point (a) above and proximity to adjacent property and structures. Potential vibration caused by method of excavation and potential settlements affecting nearby footings/ foundations must be discussed and mechanisms to ameliorate any such impacts recommended;</w:t>
      </w:r>
    </w:p>
    <w:p w14:paraId="7C60C45B" w14:textId="77777777" w:rsidR="00F93063" w:rsidRPr="00F93063" w:rsidRDefault="00F93063" w:rsidP="00F93063">
      <w:pPr>
        <w:tabs>
          <w:tab w:val="num" w:pos="1440"/>
        </w:tabs>
        <w:ind w:left="1440" w:hanging="720"/>
        <w:rPr>
          <w:rFonts w:ascii="Arial" w:eastAsiaTheme="minorEastAsia" w:hAnsi="Arial" w:cs="Arial"/>
          <w:snapToGrid w:val="0"/>
          <w:sz w:val="24"/>
          <w:szCs w:val="24"/>
        </w:rPr>
      </w:pPr>
    </w:p>
    <w:p w14:paraId="2759D77D" w14:textId="77777777" w:rsidR="00F93063" w:rsidRPr="00F93063" w:rsidRDefault="00F93063" w:rsidP="00F93063">
      <w:pPr>
        <w:widowControl w:val="0"/>
        <w:numPr>
          <w:ilvl w:val="0"/>
          <w:numId w:val="17"/>
        </w:numPr>
        <w:tabs>
          <w:tab w:val="clear" w:pos="1080"/>
          <w:tab w:val="num" w:pos="1440"/>
        </w:tabs>
        <w:autoSpaceDE w:val="0"/>
        <w:autoSpaceDN w:val="0"/>
        <w:adjustRightInd w:val="0"/>
        <w:spacing w:after="0" w:line="240" w:lineRule="auto"/>
        <w:ind w:left="1440" w:hanging="720"/>
        <w:jc w:val="both"/>
        <w:rPr>
          <w:rFonts w:ascii="Arial" w:eastAsiaTheme="minorEastAsia" w:hAnsi="Arial" w:cs="Arial"/>
          <w:snapToGrid w:val="0"/>
          <w:sz w:val="24"/>
          <w:szCs w:val="24"/>
        </w:rPr>
      </w:pPr>
      <w:r w:rsidRPr="00F93063">
        <w:rPr>
          <w:rFonts w:ascii="Arial" w:eastAsiaTheme="minorEastAsia" w:hAnsi="Arial" w:cs="Arial"/>
          <w:snapToGrid w:val="0"/>
          <w:sz w:val="24"/>
          <w:szCs w:val="24"/>
        </w:rPr>
        <w:t xml:space="preserve">the proposed method to temporarily and permanently support the excavation for the basement adjacent to adjoining property, structures and road reserve if nearby (full support must be provided within the subject site); </w:t>
      </w:r>
    </w:p>
    <w:p w14:paraId="3CAC96C6" w14:textId="77777777" w:rsidR="00F93063" w:rsidRPr="00F93063" w:rsidRDefault="00F93063" w:rsidP="00F93063">
      <w:pPr>
        <w:tabs>
          <w:tab w:val="num" w:pos="1440"/>
        </w:tabs>
        <w:ind w:left="1440" w:hanging="720"/>
        <w:rPr>
          <w:rFonts w:ascii="Arial" w:eastAsiaTheme="minorEastAsia" w:hAnsi="Arial" w:cs="Arial"/>
          <w:snapToGrid w:val="0"/>
          <w:sz w:val="24"/>
          <w:szCs w:val="24"/>
        </w:rPr>
      </w:pPr>
    </w:p>
    <w:p w14:paraId="442104E5" w14:textId="77777777" w:rsidR="00F93063" w:rsidRPr="00F93063" w:rsidRDefault="00F93063" w:rsidP="00F93063">
      <w:pPr>
        <w:widowControl w:val="0"/>
        <w:numPr>
          <w:ilvl w:val="0"/>
          <w:numId w:val="17"/>
        </w:numPr>
        <w:tabs>
          <w:tab w:val="clear" w:pos="1080"/>
          <w:tab w:val="num" w:pos="1440"/>
        </w:tabs>
        <w:autoSpaceDE w:val="0"/>
        <w:autoSpaceDN w:val="0"/>
        <w:adjustRightInd w:val="0"/>
        <w:spacing w:after="0" w:line="240" w:lineRule="auto"/>
        <w:ind w:left="1440" w:hanging="720"/>
        <w:jc w:val="both"/>
        <w:rPr>
          <w:rFonts w:ascii="Arial" w:eastAsiaTheme="minorEastAsia" w:hAnsi="Arial" w:cs="Arial"/>
          <w:snapToGrid w:val="0"/>
          <w:sz w:val="24"/>
          <w:szCs w:val="24"/>
        </w:rPr>
      </w:pPr>
      <w:r w:rsidRPr="00F93063">
        <w:rPr>
          <w:rFonts w:ascii="Arial" w:eastAsiaTheme="minorEastAsia" w:hAnsi="Arial" w:cs="Arial"/>
          <w:snapToGrid w:val="0"/>
          <w:sz w:val="24"/>
          <w:szCs w:val="24"/>
        </w:rPr>
        <w:t>the existing groundwater levels in relation to the basement structure, where influenced;</w:t>
      </w:r>
    </w:p>
    <w:p w14:paraId="41C58C4C" w14:textId="77777777" w:rsidR="00F93063" w:rsidRPr="00F93063" w:rsidRDefault="00F93063" w:rsidP="00F93063">
      <w:pPr>
        <w:tabs>
          <w:tab w:val="num" w:pos="1440"/>
        </w:tabs>
        <w:ind w:left="1440" w:hanging="720"/>
        <w:rPr>
          <w:rFonts w:ascii="Arial" w:eastAsiaTheme="minorEastAsia" w:hAnsi="Arial" w:cs="Arial"/>
          <w:snapToGrid w:val="0"/>
          <w:sz w:val="24"/>
          <w:szCs w:val="24"/>
        </w:rPr>
      </w:pPr>
    </w:p>
    <w:p w14:paraId="52A427E9" w14:textId="77777777" w:rsidR="00F93063" w:rsidRPr="00F93063" w:rsidRDefault="00F93063" w:rsidP="00F93063">
      <w:pPr>
        <w:widowControl w:val="0"/>
        <w:numPr>
          <w:ilvl w:val="0"/>
          <w:numId w:val="17"/>
        </w:numPr>
        <w:tabs>
          <w:tab w:val="clear" w:pos="1080"/>
          <w:tab w:val="num" w:pos="1440"/>
        </w:tabs>
        <w:autoSpaceDE w:val="0"/>
        <w:autoSpaceDN w:val="0"/>
        <w:adjustRightInd w:val="0"/>
        <w:spacing w:after="0" w:line="240" w:lineRule="auto"/>
        <w:ind w:left="1440" w:hanging="720"/>
        <w:jc w:val="both"/>
        <w:rPr>
          <w:rFonts w:ascii="Arial" w:eastAsiaTheme="minorEastAsia" w:hAnsi="Arial" w:cs="Arial"/>
          <w:snapToGrid w:val="0"/>
          <w:sz w:val="24"/>
          <w:szCs w:val="24"/>
        </w:rPr>
      </w:pPr>
      <w:r w:rsidRPr="00F93063">
        <w:rPr>
          <w:rFonts w:ascii="Arial" w:eastAsiaTheme="minorEastAsia" w:hAnsi="Arial" w:cs="Arial"/>
          <w:snapToGrid w:val="0"/>
          <w:sz w:val="24"/>
          <w:szCs w:val="24"/>
        </w:rPr>
        <w:t xml:space="preserve">the drawdown effects on adjacent properties (including road reserve), if any, the basement excavation will have on groundwater together with the appropriate construction methods to be utilised in controlling groundwater. Where it is </w:t>
      </w:r>
      <w:bookmarkStart w:id="20" w:name="_Int_D5PU9w9Z"/>
      <w:proofErr w:type="gramStart"/>
      <w:r w:rsidRPr="00F93063">
        <w:rPr>
          <w:rFonts w:ascii="Arial" w:eastAsiaTheme="minorEastAsia" w:hAnsi="Arial" w:cs="Arial"/>
          <w:snapToGrid w:val="0"/>
          <w:sz w:val="24"/>
          <w:szCs w:val="24"/>
        </w:rPr>
        <w:t>considered</w:t>
      </w:r>
      <w:bookmarkEnd w:id="20"/>
      <w:proofErr w:type="gramEnd"/>
      <w:r w:rsidRPr="00F93063">
        <w:rPr>
          <w:rFonts w:ascii="Arial" w:eastAsiaTheme="minorEastAsia" w:hAnsi="Arial" w:cs="Arial"/>
          <w:snapToGrid w:val="0"/>
          <w:sz w:val="24"/>
          <w:szCs w:val="24"/>
        </w:rPr>
        <w:t xml:space="preserve"> there is the potential for the development to create a “dam” for natural groundwater flows, a groundwater drainage system must be designed to transfer groundwater through or under the proposed development without a change in the range of the natural groundwater level fluctuations.  Where an impediment to the natural flow path is constructed, artificial drains such as perimeter drains and through drainage may be utilised; and</w:t>
      </w:r>
    </w:p>
    <w:p w14:paraId="7E9BE97C" w14:textId="77777777" w:rsidR="00F93063" w:rsidRPr="00F93063" w:rsidRDefault="00F93063" w:rsidP="00F93063">
      <w:pPr>
        <w:rPr>
          <w:rFonts w:ascii="Arial" w:eastAsiaTheme="minorEastAsia" w:hAnsi="Arial" w:cs="Arial"/>
          <w:snapToGrid w:val="0"/>
          <w:sz w:val="24"/>
          <w:szCs w:val="24"/>
        </w:rPr>
      </w:pPr>
    </w:p>
    <w:p w14:paraId="3E594411" w14:textId="77777777" w:rsidR="00F93063" w:rsidRPr="00F93063" w:rsidRDefault="00F93063" w:rsidP="00F93063">
      <w:pPr>
        <w:widowControl w:val="0"/>
        <w:numPr>
          <w:ilvl w:val="0"/>
          <w:numId w:val="17"/>
        </w:numPr>
        <w:tabs>
          <w:tab w:val="clear" w:pos="1080"/>
          <w:tab w:val="num" w:pos="1440"/>
        </w:tabs>
        <w:autoSpaceDE w:val="0"/>
        <w:autoSpaceDN w:val="0"/>
        <w:adjustRightInd w:val="0"/>
        <w:spacing w:after="0" w:line="240" w:lineRule="auto"/>
        <w:ind w:left="1440" w:hanging="720"/>
        <w:jc w:val="both"/>
        <w:rPr>
          <w:rFonts w:ascii="Arial" w:eastAsiaTheme="minorEastAsia" w:hAnsi="Arial" w:cs="Arial"/>
          <w:sz w:val="24"/>
          <w:szCs w:val="24"/>
        </w:rPr>
      </w:pPr>
      <w:r w:rsidRPr="00F93063">
        <w:rPr>
          <w:rFonts w:ascii="Arial" w:eastAsiaTheme="minorEastAsia" w:hAnsi="Arial" w:cs="Arial"/>
          <w:snapToGrid w:val="0"/>
          <w:sz w:val="24"/>
          <w:szCs w:val="24"/>
        </w:rPr>
        <w:t>recommendations to allow the satisfactory implementation of the works. An implementation program is to be prepared along with a suitable monitoring program including control levels for vibration, shoring support, ground level and groundwater level movements during construction. The implementation program is to nominate suitable hold points at the various stages of the works for verification of the design intent before sign-off and before proceeding with subsequent stages.</w:t>
      </w:r>
    </w:p>
    <w:p w14:paraId="01950A22" w14:textId="77777777" w:rsidR="00F93063" w:rsidRPr="00F93063" w:rsidRDefault="00F93063" w:rsidP="00F93063">
      <w:pPr>
        <w:pStyle w:val="BodyTextIndent"/>
        <w:tabs>
          <w:tab w:val="left" w:pos="990"/>
          <w:tab w:val="left" w:pos="1710"/>
        </w:tabs>
        <w:ind w:left="720"/>
        <w:rPr>
          <w:rFonts w:ascii="Arial" w:hAnsi="Arial" w:cs="Arial"/>
        </w:rPr>
      </w:pPr>
    </w:p>
    <w:p w14:paraId="4DB2788B" w14:textId="77777777" w:rsidR="00F93063" w:rsidRPr="00F93063" w:rsidRDefault="00F93063" w:rsidP="00F93063">
      <w:pPr>
        <w:pStyle w:val="BodyTextIndent"/>
        <w:tabs>
          <w:tab w:val="left" w:pos="990"/>
          <w:tab w:val="left" w:pos="1710"/>
        </w:tabs>
        <w:ind w:left="720"/>
        <w:rPr>
          <w:rFonts w:ascii="Arial" w:hAnsi="Arial" w:cs="Arial"/>
        </w:rPr>
      </w:pPr>
      <w:r w:rsidRPr="00F93063">
        <w:rPr>
          <w:rFonts w:ascii="Arial" w:hAnsi="Arial" w:cs="Arial"/>
        </w:rPr>
        <w:t xml:space="preserve">The geotechnical report must be prepared by an appropriately qualified consulting geotechnical/ hydrogeological engineer with previous experience in such investigations and reporting. </w:t>
      </w:r>
    </w:p>
    <w:p w14:paraId="52C73D32" w14:textId="77777777" w:rsidR="00F93063" w:rsidRPr="00F93063" w:rsidRDefault="00F93063" w:rsidP="00F93063">
      <w:pPr>
        <w:pStyle w:val="BodyTextIndent"/>
        <w:tabs>
          <w:tab w:val="left" w:pos="990"/>
          <w:tab w:val="left" w:pos="1710"/>
        </w:tabs>
        <w:ind w:left="720"/>
        <w:rPr>
          <w:rFonts w:ascii="Arial" w:hAnsi="Arial" w:cs="Arial"/>
        </w:rPr>
      </w:pPr>
    </w:p>
    <w:p w14:paraId="40837E28" w14:textId="77777777" w:rsidR="00F93063" w:rsidRPr="00F93063" w:rsidRDefault="00F93063" w:rsidP="00F93063">
      <w:pPr>
        <w:pStyle w:val="BodyTextIndent"/>
        <w:tabs>
          <w:tab w:val="left" w:pos="990"/>
          <w:tab w:val="left" w:pos="1710"/>
        </w:tabs>
        <w:ind w:left="720"/>
        <w:rPr>
          <w:rFonts w:ascii="Arial" w:hAnsi="Arial" w:cs="Arial"/>
        </w:rPr>
      </w:pPr>
      <w:r w:rsidRPr="00F93063">
        <w:rPr>
          <w:rFonts w:ascii="Arial" w:hAnsi="Arial" w:cs="Arial"/>
        </w:rPr>
        <w:t xml:space="preserve">It is the responsibility of the consulting geotechnical/hydrological specialist to undertake the appropriate investigations, reporting and specialist recommendations to ensure a reasonable level of protection to adjacent property and structures both during and after construction.  The report must contain site-specific geotechnical recommendations and shall specify the necessary hold/inspection points by relevant professionals as appropriate. </w:t>
      </w:r>
    </w:p>
    <w:p w14:paraId="0F8B99F4" w14:textId="77777777" w:rsidR="00F93063" w:rsidRPr="00F93063" w:rsidRDefault="00F93063" w:rsidP="00F93063">
      <w:pPr>
        <w:pStyle w:val="BodyTextIndent"/>
        <w:tabs>
          <w:tab w:val="left" w:pos="990"/>
          <w:tab w:val="left" w:pos="1710"/>
        </w:tabs>
        <w:ind w:left="720"/>
        <w:rPr>
          <w:rFonts w:ascii="Arial" w:hAnsi="Arial" w:cs="Arial"/>
        </w:rPr>
      </w:pPr>
    </w:p>
    <w:p w14:paraId="799DDBD0" w14:textId="77777777" w:rsidR="00F93063" w:rsidRPr="00F93063" w:rsidRDefault="00F93063" w:rsidP="00F93063">
      <w:pPr>
        <w:pStyle w:val="BodyTextIndent"/>
        <w:tabs>
          <w:tab w:val="left" w:pos="990"/>
          <w:tab w:val="left" w:pos="1710"/>
        </w:tabs>
        <w:ind w:left="720"/>
        <w:rPr>
          <w:rFonts w:ascii="Arial" w:hAnsi="Arial" w:cs="Arial"/>
        </w:rPr>
      </w:pPr>
      <w:r w:rsidRPr="00F93063">
        <w:rPr>
          <w:rFonts w:ascii="Arial" w:hAnsi="Arial" w:cs="Arial"/>
        </w:rPr>
        <w:t>The design principles for the geotechnical report are as follows:</w:t>
      </w:r>
    </w:p>
    <w:p w14:paraId="3806A0EA" w14:textId="77777777" w:rsidR="00F93063" w:rsidRPr="00F93063" w:rsidRDefault="00F93063" w:rsidP="00F93063">
      <w:pPr>
        <w:pStyle w:val="BodyTextIndent"/>
        <w:tabs>
          <w:tab w:val="left" w:pos="990"/>
          <w:tab w:val="left" w:pos="1710"/>
        </w:tabs>
        <w:ind w:left="720"/>
        <w:rPr>
          <w:rFonts w:ascii="Arial" w:hAnsi="Arial" w:cs="Arial"/>
        </w:rPr>
      </w:pPr>
    </w:p>
    <w:p w14:paraId="71580FA4" w14:textId="77777777" w:rsidR="00F93063" w:rsidRPr="00F93063" w:rsidRDefault="00F93063" w:rsidP="00F93063">
      <w:pPr>
        <w:widowControl w:val="0"/>
        <w:numPr>
          <w:ilvl w:val="0"/>
          <w:numId w:val="18"/>
        </w:numPr>
        <w:tabs>
          <w:tab w:val="left" w:pos="1440"/>
        </w:tabs>
        <w:autoSpaceDE w:val="0"/>
        <w:autoSpaceDN w:val="0"/>
        <w:adjustRightInd w:val="0"/>
        <w:spacing w:after="0" w:line="240" w:lineRule="auto"/>
        <w:ind w:left="1440" w:hanging="720"/>
        <w:jc w:val="both"/>
        <w:rPr>
          <w:rFonts w:ascii="Arial" w:hAnsi="Arial" w:cs="Arial"/>
          <w:snapToGrid w:val="0"/>
          <w:sz w:val="24"/>
          <w:szCs w:val="24"/>
        </w:rPr>
      </w:pPr>
      <w:r w:rsidRPr="00F93063">
        <w:rPr>
          <w:rFonts w:ascii="Arial" w:hAnsi="Arial" w:cs="Arial"/>
          <w:snapToGrid w:val="0"/>
          <w:sz w:val="24"/>
          <w:szCs w:val="24"/>
        </w:rPr>
        <w:t xml:space="preserve">no ground settlement or movement is to be induced which is </w:t>
      </w:r>
      <w:proofErr w:type="gramStart"/>
      <w:r w:rsidRPr="00F93063">
        <w:rPr>
          <w:rFonts w:ascii="Arial" w:hAnsi="Arial" w:cs="Arial"/>
          <w:snapToGrid w:val="0"/>
          <w:sz w:val="24"/>
          <w:szCs w:val="24"/>
        </w:rPr>
        <w:t>sufficient enough</w:t>
      </w:r>
      <w:proofErr w:type="gramEnd"/>
      <w:r w:rsidRPr="00F93063">
        <w:rPr>
          <w:rFonts w:ascii="Arial" w:hAnsi="Arial" w:cs="Arial"/>
          <w:snapToGrid w:val="0"/>
          <w:sz w:val="24"/>
          <w:szCs w:val="24"/>
        </w:rPr>
        <w:t xml:space="preserve"> to cause an adverse impact to adjoining property and/or infrastructure; </w:t>
      </w:r>
    </w:p>
    <w:p w14:paraId="5A5CF03A" w14:textId="77777777" w:rsidR="00F93063" w:rsidRPr="00F93063" w:rsidRDefault="00F93063" w:rsidP="00F93063">
      <w:pPr>
        <w:tabs>
          <w:tab w:val="left" w:pos="1440"/>
        </w:tabs>
        <w:ind w:left="1440" w:hanging="720"/>
        <w:rPr>
          <w:rFonts w:ascii="Arial" w:hAnsi="Arial" w:cs="Arial"/>
          <w:snapToGrid w:val="0"/>
          <w:sz w:val="24"/>
          <w:szCs w:val="24"/>
        </w:rPr>
      </w:pPr>
    </w:p>
    <w:p w14:paraId="3A78BF68" w14:textId="77777777" w:rsidR="00F93063" w:rsidRPr="00F93063" w:rsidRDefault="00F93063" w:rsidP="00F93063">
      <w:pPr>
        <w:widowControl w:val="0"/>
        <w:numPr>
          <w:ilvl w:val="0"/>
          <w:numId w:val="18"/>
        </w:numPr>
        <w:tabs>
          <w:tab w:val="left" w:pos="1440"/>
        </w:tabs>
        <w:autoSpaceDE w:val="0"/>
        <w:autoSpaceDN w:val="0"/>
        <w:adjustRightInd w:val="0"/>
        <w:spacing w:after="0" w:line="240" w:lineRule="auto"/>
        <w:ind w:left="1440" w:hanging="720"/>
        <w:jc w:val="both"/>
        <w:rPr>
          <w:rFonts w:ascii="Arial" w:hAnsi="Arial" w:cs="Arial"/>
          <w:snapToGrid w:val="0"/>
          <w:sz w:val="24"/>
          <w:szCs w:val="24"/>
        </w:rPr>
      </w:pPr>
      <w:r w:rsidRPr="00F93063">
        <w:rPr>
          <w:rFonts w:ascii="Arial" w:hAnsi="Arial" w:cs="Arial"/>
          <w:snapToGrid w:val="0"/>
          <w:sz w:val="24"/>
          <w:szCs w:val="24"/>
        </w:rPr>
        <w:t xml:space="preserve">no changes to the ground water level are to occur </w:t>
      </w:r>
      <w:proofErr w:type="gramStart"/>
      <w:r w:rsidRPr="00F93063">
        <w:rPr>
          <w:rFonts w:ascii="Arial" w:hAnsi="Arial" w:cs="Arial"/>
          <w:snapToGrid w:val="0"/>
          <w:sz w:val="24"/>
          <w:szCs w:val="24"/>
        </w:rPr>
        <w:t>as a result of</w:t>
      </w:r>
      <w:proofErr w:type="gramEnd"/>
      <w:r w:rsidRPr="00F93063">
        <w:rPr>
          <w:rFonts w:ascii="Arial" w:hAnsi="Arial" w:cs="Arial"/>
          <w:snapToGrid w:val="0"/>
          <w:sz w:val="24"/>
          <w:szCs w:val="24"/>
        </w:rPr>
        <w:t xml:space="preserve"> the development that are </w:t>
      </w:r>
      <w:proofErr w:type="gramStart"/>
      <w:r w:rsidRPr="00F93063">
        <w:rPr>
          <w:rFonts w:ascii="Arial" w:hAnsi="Arial" w:cs="Arial"/>
          <w:snapToGrid w:val="0"/>
          <w:sz w:val="24"/>
          <w:szCs w:val="24"/>
        </w:rPr>
        <w:t>sufficient enough</w:t>
      </w:r>
      <w:proofErr w:type="gramEnd"/>
      <w:r w:rsidRPr="00F93063">
        <w:rPr>
          <w:rFonts w:ascii="Arial" w:hAnsi="Arial" w:cs="Arial"/>
          <w:snapToGrid w:val="0"/>
          <w:sz w:val="24"/>
          <w:szCs w:val="24"/>
        </w:rPr>
        <w:t xml:space="preserve"> to cause an adverse impact to the surrounding property and infrastructure;</w:t>
      </w:r>
    </w:p>
    <w:p w14:paraId="4553C68F" w14:textId="77777777" w:rsidR="00F93063" w:rsidRPr="00F93063" w:rsidRDefault="00F93063" w:rsidP="00F93063">
      <w:pPr>
        <w:tabs>
          <w:tab w:val="left" w:pos="1440"/>
        </w:tabs>
        <w:ind w:left="1440" w:hanging="720"/>
        <w:rPr>
          <w:rFonts w:ascii="Arial" w:hAnsi="Arial" w:cs="Arial"/>
          <w:snapToGrid w:val="0"/>
          <w:sz w:val="24"/>
          <w:szCs w:val="24"/>
        </w:rPr>
      </w:pPr>
    </w:p>
    <w:p w14:paraId="39F52441" w14:textId="77777777" w:rsidR="00F93063" w:rsidRPr="00F93063" w:rsidRDefault="00F93063" w:rsidP="00F93063">
      <w:pPr>
        <w:widowControl w:val="0"/>
        <w:numPr>
          <w:ilvl w:val="0"/>
          <w:numId w:val="18"/>
        </w:numPr>
        <w:tabs>
          <w:tab w:val="left" w:pos="1440"/>
        </w:tabs>
        <w:autoSpaceDE w:val="0"/>
        <w:autoSpaceDN w:val="0"/>
        <w:adjustRightInd w:val="0"/>
        <w:spacing w:after="0" w:line="240" w:lineRule="auto"/>
        <w:ind w:left="1440" w:hanging="720"/>
        <w:jc w:val="both"/>
        <w:rPr>
          <w:rFonts w:ascii="Arial" w:hAnsi="Arial" w:cs="Arial"/>
          <w:snapToGrid w:val="0"/>
          <w:sz w:val="24"/>
          <w:szCs w:val="24"/>
        </w:rPr>
      </w:pPr>
      <w:r w:rsidRPr="00F93063">
        <w:rPr>
          <w:rFonts w:ascii="Arial" w:hAnsi="Arial" w:cs="Arial"/>
          <w:snapToGrid w:val="0"/>
          <w:sz w:val="24"/>
          <w:szCs w:val="24"/>
        </w:rPr>
        <w:t xml:space="preserve">no changes to the ground water level are to occur during the construction of the development that are </w:t>
      </w:r>
      <w:proofErr w:type="gramStart"/>
      <w:r w:rsidRPr="00F93063">
        <w:rPr>
          <w:rFonts w:ascii="Arial" w:hAnsi="Arial" w:cs="Arial"/>
          <w:snapToGrid w:val="0"/>
          <w:sz w:val="24"/>
          <w:szCs w:val="24"/>
        </w:rPr>
        <w:t>sufficient enough</w:t>
      </w:r>
      <w:proofErr w:type="gramEnd"/>
      <w:r w:rsidRPr="00F93063">
        <w:rPr>
          <w:rFonts w:ascii="Arial" w:hAnsi="Arial" w:cs="Arial"/>
          <w:snapToGrid w:val="0"/>
          <w:sz w:val="24"/>
          <w:szCs w:val="24"/>
        </w:rPr>
        <w:t xml:space="preserve"> to cause an adverse impact to the surrounding property and infrastructure;</w:t>
      </w:r>
    </w:p>
    <w:p w14:paraId="0C7CB652" w14:textId="77777777" w:rsidR="00F93063" w:rsidRPr="00F93063" w:rsidRDefault="00F93063" w:rsidP="00F93063">
      <w:pPr>
        <w:tabs>
          <w:tab w:val="left" w:pos="1440"/>
        </w:tabs>
        <w:ind w:left="1440" w:hanging="720"/>
        <w:rPr>
          <w:rFonts w:ascii="Arial" w:hAnsi="Arial" w:cs="Arial"/>
          <w:snapToGrid w:val="0"/>
          <w:sz w:val="24"/>
          <w:szCs w:val="24"/>
        </w:rPr>
      </w:pPr>
    </w:p>
    <w:p w14:paraId="276B2010" w14:textId="77777777" w:rsidR="00F93063" w:rsidRPr="00F93063" w:rsidRDefault="00F93063" w:rsidP="00F93063">
      <w:pPr>
        <w:keepNext/>
        <w:keepLines/>
        <w:widowControl w:val="0"/>
        <w:numPr>
          <w:ilvl w:val="0"/>
          <w:numId w:val="18"/>
        </w:numPr>
        <w:tabs>
          <w:tab w:val="left" w:pos="1440"/>
        </w:tabs>
        <w:autoSpaceDE w:val="0"/>
        <w:autoSpaceDN w:val="0"/>
        <w:adjustRightInd w:val="0"/>
        <w:spacing w:after="0" w:line="240" w:lineRule="auto"/>
        <w:ind w:left="1440" w:hanging="720"/>
        <w:jc w:val="both"/>
        <w:rPr>
          <w:rFonts w:ascii="Arial" w:hAnsi="Arial" w:cs="Arial"/>
          <w:snapToGrid w:val="0"/>
          <w:sz w:val="24"/>
          <w:szCs w:val="24"/>
        </w:rPr>
      </w:pPr>
      <w:r w:rsidRPr="00F93063">
        <w:rPr>
          <w:rFonts w:ascii="Arial" w:hAnsi="Arial" w:cs="Arial"/>
          <w:snapToGrid w:val="0"/>
          <w:sz w:val="24"/>
          <w:szCs w:val="24"/>
        </w:rPr>
        <w:t xml:space="preserve">vibration is to be minimised or eliminated to ensure no adverse impact on the surrounding property and infrastructure occurs, </w:t>
      </w:r>
      <w:proofErr w:type="gramStart"/>
      <w:r w:rsidRPr="00F93063">
        <w:rPr>
          <w:rFonts w:ascii="Arial" w:hAnsi="Arial" w:cs="Arial"/>
          <w:snapToGrid w:val="0"/>
          <w:sz w:val="24"/>
          <w:szCs w:val="24"/>
        </w:rPr>
        <w:t>as a result of</w:t>
      </w:r>
      <w:proofErr w:type="gramEnd"/>
      <w:r w:rsidRPr="00F93063">
        <w:rPr>
          <w:rFonts w:ascii="Arial" w:hAnsi="Arial" w:cs="Arial"/>
          <w:snapToGrid w:val="0"/>
          <w:sz w:val="24"/>
          <w:szCs w:val="24"/>
        </w:rPr>
        <w:t xml:space="preserve"> the construction of the development;</w:t>
      </w:r>
    </w:p>
    <w:p w14:paraId="53B9C919" w14:textId="77777777" w:rsidR="00F93063" w:rsidRPr="00F93063" w:rsidRDefault="00F93063" w:rsidP="00F93063">
      <w:pPr>
        <w:tabs>
          <w:tab w:val="left" w:pos="1440"/>
        </w:tabs>
        <w:ind w:left="1440" w:hanging="720"/>
        <w:rPr>
          <w:rFonts w:ascii="Arial" w:hAnsi="Arial" w:cs="Arial"/>
          <w:snapToGrid w:val="0"/>
          <w:sz w:val="24"/>
          <w:szCs w:val="24"/>
        </w:rPr>
      </w:pPr>
    </w:p>
    <w:p w14:paraId="1964A245" w14:textId="77777777" w:rsidR="00F93063" w:rsidRPr="00F93063" w:rsidRDefault="00F93063" w:rsidP="00F93063">
      <w:pPr>
        <w:widowControl w:val="0"/>
        <w:numPr>
          <w:ilvl w:val="0"/>
          <w:numId w:val="18"/>
        </w:numPr>
        <w:tabs>
          <w:tab w:val="left" w:pos="1440"/>
        </w:tabs>
        <w:autoSpaceDE w:val="0"/>
        <w:autoSpaceDN w:val="0"/>
        <w:adjustRightInd w:val="0"/>
        <w:spacing w:after="0" w:line="240" w:lineRule="auto"/>
        <w:ind w:left="1440" w:hanging="720"/>
        <w:jc w:val="both"/>
        <w:rPr>
          <w:rFonts w:ascii="Arial" w:hAnsi="Arial" w:cs="Arial"/>
          <w:snapToGrid w:val="0"/>
          <w:sz w:val="24"/>
          <w:szCs w:val="24"/>
        </w:rPr>
      </w:pPr>
      <w:r w:rsidRPr="00F93063">
        <w:rPr>
          <w:rFonts w:ascii="Arial" w:hAnsi="Arial" w:cs="Arial"/>
          <w:snapToGrid w:val="0"/>
          <w:sz w:val="24"/>
          <w:szCs w:val="24"/>
        </w:rPr>
        <w:t>appropriate support and retention systems are to be recommended, and suitable designs prepared to allow the proposed development to comply with these Design Principles; and</w:t>
      </w:r>
    </w:p>
    <w:p w14:paraId="44B1F0E8" w14:textId="77777777" w:rsidR="00F93063" w:rsidRPr="00F93063" w:rsidRDefault="00F93063" w:rsidP="00F93063">
      <w:pPr>
        <w:tabs>
          <w:tab w:val="left" w:pos="1440"/>
        </w:tabs>
        <w:rPr>
          <w:rFonts w:ascii="Arial" w:hAnsi="Arial" w:cs="Arial"/>
          <w:snapToGrid w:val="0"/>
          <w:sz w:val="24"/>
          <w:szCs w:val="24"/>
        </w:rPr>
      </w:pPr>
    </w:p>
    <w:p w14:paraId="7973C4D3" w14:textId="77777777" w:rsidR="00F93063" w:rsidRPr="00F93063" w:rsidRDefault="00F93063" w:rsidP="00F93063">
      <w:pPr>
        <w:pStyle w:val="BodyTextIndent"/>
        <w:numPr>
          <w:ilvl w:val="0"/>
          <w:numId w:val="18"/>
        </w:numPr>
        <w:autoSpaceDE w:val="0"/>
        <w:autoSpaceDN w:val="0"/>
        <w:adjustRightInd w:val="0"/>
        <w:ind w:left="1440" w:hanging="720"/>
        <w:jc w:val="both"/>
        <w:rPr>
          <w:rFonts w:ascii="Arial" w:hAnsi="Arial" w:cs="Arial"/>
        </w:rPr>
      </w:pPr>
      <w:r w:rsidRPr="00F93063">
        <w:rPr>
          <w:rFonts w:ascii="Arial" w:hAnsi="Arial" w:cs="Arial"/>
        </w:rPr>
        <w:t>an adverse impact can be assumed to be crack damage as identified within the relevant Australian Standard for determining such damage.</w:t>
      </w:r>
    </w:p>
    <w:p w14:paraId="6952DCF8" w14:textId="77777777" w:rsidR="00F93063" w:rsidRPr="00F93063" w:rsidRDefault="00F93063" w:rsidP="00F93063">
      <w:pPr>
        <w:pStyle w:val="Header"/>
        <w:rPr>
          <w:rFonts w:ascii="Arial" w:hAnsi="Arial" w:cs="Arial"/>
          <w:snapToGrid w:val="0"/>
          <w:sz w:val="24"/>
          <w:szCs w:val="24"/>
        </w:rPr>
      </w:pPr>
    </w:p>
    <w:p w14:paraId="2AF3FBEC" w14:textId="77777777" w:rsidR="00F93063" w:rsidRPr="00F93063" w:rsidRDefault="00F93063" w:rsidP="00F93063">
      <w:pPr>
        <w:pStyle w:val="Header"/>
        <w:ind w:left="720"/>
        <w:rPr>
          <w:rFonts w:ascii="Arial" w:hAnsi="Arial" w:cs="Arial"/>
          <w:sz w:val="24"/>
          <w:szCs w:val="24"/>
        </w:rPr>
      </w:pPr>
      <w:r w:rsidRPr="00F93063">
        <w:rPr>
          <w:rFonts w:ascii="Arial" w:hAnsi="Arial" w:cs="Arial"/>
          <w:snapToGrid w:val="0"/>
          <w:sz w:val="24"/>
          <w:szCs w:val="24"/>
        </w:rPr>
        <w:t xml:space="preserve">The report, satisfying the requirements of this condition, </w:t>
      </w:r>
      <w:r w:rsidRPr="00F93063">
        <w:rPr>
          <w:rFonts w:ascii="Arial" w:hAnsi="Arial" w:cs="Arial"/>
          <w:sz w:val="24"/>
          <w:szCs w:val="24"/>
        </w:rPr>
        <w:t xml:space="preserve">must be submitted to the </w:t>
      </w:r>
      <w:r w:rsidRPr="00F93063">
        <w:rPr>
          <w:rFonts w:ascii="Arial" w:hAnsi="Arial" w:cs="Arial"/>
          <w:snapToGrid w:val="0"/>
          <w:sz w:val="24"/>
          <w:szCs w:val="24"/>
        </w:rPr>
        <w:t xml:space="preserve">Principal Certifier for approval prior to the issue of </w:t>
      </w:r>
      <w:r w:rsidRPr="00F93063">
        <w:rPr>
          <w:rFonts w:ascii="Arial" w:hAnsi="Arial" w:cs="Arial"/>
          <w:sz w:val="24"/>
          <w:szCs w:val="24"/>
        </w:rPr>
        <w:t xml:space="preserve">the relevant </w:t>
      </w:r>
      <w:r w:rsidRPr="00F93063">
        <w:rPr>
          <w:rFonts w:ascii="Arial" w:hAnsi="Arial" w:cs="Arial"/>
          <w:snapToGrid w:val="0"/>
          <w:sz w:val="24"/>
          <w:szCs w:val="24"/>
        </w:rPr>
        <w:t>Construction Certificate.</w:t>
      </w:r>
    </w:p>
    <w:p w14:paraId="6D1460CD" w14:textId="77777777" w:rsidR="00F93063" w:rsidRPr="00F93063" w:rsidRDefault="00F93063" w:rsidP="00F93063">
      <w:pPr>
        <w:pStyle w:val="Header"/>
        <w:ind w:left="720"/>
        <w:rPr>
          <w:rFonts w:ascii="Arial" w:hAnsi="Arial" w:cs="Arial"/>
          <w:snapToGrid w:val="0"/>
          <w:sz w:val="24"/>
          <w:szCs w:val="24"/>
        </w:rPr>
      </w:pPr>
    </w:p>
    <w:p w14:paraId="41D29108" w14:textId="77777777" w:rsidR="00F93063" w:rsidRPr="00F93063" w:rsidRDefault="00F93063" w:rsidP="00F93063">
      <w:pPr>
        <w:pStyle w:val="Header"/>
        <w:ind w:left="720"/>
        <w:rPr>
          <w:rFonts w:ascii="Arial" w:hAnsi="Arial" w:cs="Arial"/>
          <w:snapToGrid w:val="0"/>
          <w:sz w:val="24"/>
          <w:szCs w:val="24"/>
        </w:rPr>
      </w:pPr>
      <w:r w:rsidRPr="00F93063">
        <w:rPr>
          <w:rFonts w:ascii="Arial" w:hAnsi="Arial" w:cs="Arial"/>
          <w:snapToGrid w:val="0"/>
          <w:sz w:val="24"/>
          <w:szCs w:val="24"/>
        </w:rPr>
        <w:t>The professional recommendations, implementation program, monitoring program, mitigation measures and the like contained in the report must be implemented in full during the relevant stages of excavation and construction.</w:t>
      </w:r>
    </w:p>
    <w:p w14:paraId="4612C3C9" w14:textId="77777777" w:rsidR="00F93063" w:rsidRPr="00F93063" w:rsidRDefault="00F93063" w:rsidP="00F93063">
      <w:pPr>
        <w:rPr>
          <w:rFonts w:ascii="Arial" w:hAnsi="Arial" w:cs="Arial"/>
          <w:sz w:val="24"/>
          <w:szCs w:val="24"/>
        </w:rPr>
      </w:pPr>
    </w:p>
    <w:p w14:paraId="58EDD4BA" w14:textId="77777777" w:rsidR="00F93063" w:rsidRPr="00F93063" w:rsidRDefault="00F93063" w:rsidP="00F93063">
      <w:pPr>
        <w:ind w:left="2160" w:hanging="1440"/>
        <w:rPr>
          <w:rFonts w:ascii="Arial" w:hAnsi="Arial" w:cs="Arial"/>
          <w:sz w:val="24"/>
          <w:szCs w:val="24"/>
        </w:rPr>
      </w:pPr>
      <w:r w:rsidRPr="00F93063">
        <w:rPr>
          <w:rFonts w:ascii="Arial" w:hAnsi="Arial" w:cs="Arial"/>
          <w:sz w:val="24"/>
          <w:szCs w:val="24"/>
        </w:rPr>
        <w:t>(Reason:</w:t>
      </w:r>
      <w:r w:rsidRPr="00F93063">
        <w:rPr>
          <w:rFonts w:ascii="Arial" w:hAnsi="Arial" w:cs="Arial"/>
          <w:sz w:val="24"/>
          <w:szCs w:val="24"/>
        </w:rPr>
        <w:tab/>
        <w:t>To ensure the structural integrity of the subject site and adjoining sites during the excavation process)</w:t>
      </w:r>
    </w:p>
    <w:p w14:paraId="1C070F81" w14:textId="697CE51F" w:rsidR="00F93063" w:rsidRPr="00F93063" w:rsidRDefault="00F93063" w:rsidP="00F93063">
      <w:pPr>
        <w:pStyle w:val="Heading1"/>
        <w:tabs>
          <w:tab w:val="left" w:pos="3119"/>
        </w:tabs>
        <w:rPr>
          <w:rFonts w:ascii="Arial" w:hAnsi="Arial" w:cs="Arial"/>
          <w:b/>
          <w:bCs/>
          <w:color w:val="auto"/>
          <w:sz w:val="24"/>
          <w:szCs w:val="24"/>
        </w:rPr>
      </w:pPr>
      <w:bookmarkStart w:id="21" w:name="_Toc184024827"/>
      <w:r w:rsidRPr="00F93063">
        <w:rPr>
          <w:rFonts w:ascii="Arial" w:hAnsi="Arial" w:cs="Arial"/>
          <w:b/>
          <w:bCs/>
          <w:color w:val="auto"/>
          <w:sz w:val="24"/>
          <w:szCs w:val="24"/>
        </w:rPr>
        <w:t>Erosion and Sediment Control</w:t>
      </w:r>
      <w:bookmarkEnd w:id="21"/>
    </w:p>
    <w:p w14:paraId="55EA8813" w14:textId="77777777" w:rsidR="00F93063" w:rsidRPr="00F93063" w:rsidRDefault="00F93063" w:rsidP="00F93063">
      <w:pPr>
        <w:keepNext/>
        <w:keepLines/>
        <w:rPr>
          <w:rFonts w:ascii="Arial" w:hAnsi="Arial" w:cs="Arial"/>
          <w:sz w:val="24"/>
          <w:szCs w:val="24"/>
        </w:rPr>
      </w:pPr>
    </w:p>
    <w:p w14:paraId="2173344B" w14:textId="77777777" w:rsidR="00F93063" w:rsidRPr="00F93063" w:rsidRDefault="00F93063" w:rsidP="00F93063">
      <w:pPr>
        <w:pStyle w:val="CCONDS"/>
        <w:keepNext/>
        <w:keepLines/>
        <w:widowControl w:val="0"/>
        <w:autoSpaceDE w:val="0"/>
        <w:autoSpaceDN w:val="0"/>
        <w:adjustRightInd w:val="0"/>
        <w:rPr>
          <w:rFonts w:ascii="Arial" w:hAnsi="Arial" w:cs="Arial"/>
          <w:sz w:val="24"/>
          <w:szCs w:val="24"/>
        </w:rPr>
      </w:pPr>
      <w:r w:rsidRPr="00F93063">
        <w:rPr>
          <w:rFonts w:ascii="Arial" w:hAnsi="Arial" w:cs="Arial"/>
          <w:sz w:val="24"/>
          <w:szCs w:val="24"/>
        </w:rPr>
        <w:t xml:space="preserve">Where any works authorised by this consent require disturbance of the soil surface or existing vegetation, erosion and sediment control techniques, as a minimum, are to be in accordance with the publication, </w:t>
      </w:r>
      <w:r w:rsidRPr="00F93063">
        <w:rPr>
          <w:rFonts w:ascii="Arial" w:hAnsi="Arial" w:cs="Arial"/>
          <w:i/>
          <w:iCs/>
          <w:sz w:val="24"/>
          <w:szCs w:val="24"/>
        </w:rPr>
        <w:t>Managing Urban Stormwater: Soils and Construction,</w:t>
      </w:r>
      <w:r w:rsidRPr="00F93063">
        <w:rPr>
          <w:rFonts w:ascii="Arial" w:hAnsi="Arial" w:cs="Arial"/>
          <w:sz w:val="24"/>
          <w:szCs w:val="24"/>
        </w:rPr>
        <w:t xml:space="preserve"> (4th Edition, </w:t>
      </w:r>
      <w:proofErr w:type="spellStart"/>
      <w:r w:rsidRPr="00F93063">
        <w:rPr>
          <w:rFonts w:ascii="Arial" w:hAnsi="Arial" w:cs="Arial"/>
          <w:sz w:val="24"/>
          <w:szCs w:val="24"/>
        </w:rPr>
        <w:t>Landcom</w:t>
      </w:r>
      <w:proofErr w:type="spellEnd"/>
      <w:r w:rsidRPr="00F93063">
        <w:rPr>
          <w:rFonts w:ascii="Arial" w:hAnsi="Arial" w:cs="Arial"/>
          <w:sz w:val="24"/>
          <w:szCs w:val="24"/>
        </w:rPr>
        <w:t xml:space="preserve">, 2004) commonly referred to as the “Blue Book,” or a suitable and effective alternative method. </w:t>
      </w:r>
    </w:p>
    <w:p w14:paraId="5BA9F098" w14:textId="77777777" w:rsidR="00F93063" w:rsidRPr="00F93063" w:rsidRDefault="00F93063" w:rsidP="00F93063">
      <w:pPr>
        <w:pStyle w:val="CCONDS"/>
        <w:numPr>
          <w:ilvl w:val="0"/>
          <w:numId w:val="0"/>
        </w:numPr>
        <w:ind w:left="720"/>
        <w:rPr>
          <w:rFonts w:ascii="Arial" w:hAnsi="Arial" w:cs="Arial"/>
          <w:sz w:val="24"/>
          <w:szCs w:val="24"/>
        </w:rPr>
      </w:pPr>
    </w:p>
    <w:p w14:paraId="217FDEC6" w14:textId="77777777" w:rsidR="00F93063" w:rsidRPr="00F93063" w:rsidRDefault="00F93063" w:rsidP="00F93063">
      <w:pPr>
        <w:pStyle w:val="CCONDS"/>
        <w:numPr>
          <w:ilvl w:val="0"/>
          <w:numId w:val="0"/>
        </w:numPr>
        <w:ind w:left="720"/>
        <w:rPr>
          <w:rFonts w:ascii="Arial" w:hAnsi="Arial" w:cs="Arial"/>
          <w:sz w:val="24"/>
          <w:szCs w:val="24"/>
        </w:rPr>
      </w:pPr>
      <w:r w:rsidRPr="00F93063">
        <w:rPr>
          <w:rFonts w:ascii="Arial" w:hAnsi="Arial" w:cs="Arial"/>
          <w:sz w:val="24"/>
          <w:szCs w:val="24"/>
        </w:rPr>
        <w:t>An Erosion and Sediment Control Plan must be prepared and implemented prior to any works commencing. The Erosion and Sediment Control Plan must be consistent with the Blue Book and disclose:</w:t>
      </w:r>
    </w:p>
    <w:p w14:paraId="41920674" w14:textId="77777777" w:rsidR="00F93063" w:rsidRPr="00F93063" w:rsidRDefault="00F93063" w:rsidP="00F93063">
      <w:pPr>
        <w:rPr>
          <w:rFonts w:ascii="Arial" w:hAnsi="Arial" w:cs="Arial"/>
          <w:sz w:val="24"/>
          <w:szCs w:val="24"/>
        </w:rPr>
      </w:pPr>
    </w:p>
    <w:p w14:paraId="1A0E76A5" w14:textId="77777777" w:rsidR="00F93063" w:rsidRPr="00F93063" w:rsidRDefault="00F93063" w:rsidP="00F93063">
      <w:pPr>
        <w:widowControl w:val="0"/>
        <w:numPr>
          <w:ilvl w:val="0"/>
          <w:numId w:val="16"/>
        </w:numPr>
        <w:tabs>
          <w:tab w:val="clear" w:pos="720"/>
        </w:tabs>
        <w:autoSpaceDE w:val="0"/>
        <w:autoSpaceDN w:val="0"/>
        <w:adjustRightInd w:val="0"/>
        <w:spacing w:after="0" w:line="240" w:lineRule="auto"/>
        <w:ind w:left="1429" w:hanging="731"/>
        <w:jc w:val="both"/>
        <w:rPr>
          <w:rFonts w:ascii="Arial" w:hAnsi="Arial" w:cs="Arial"/>
          <w:sz w:val="24"/>
          <w:szCs w:val="24"/>
        </w:rPr>
      </w:pPr>
      <w:r w:rsidRPr="00F93063">
        <w:rPr>
          <w:rFonts w:ascii="Arial" w:hAnsi="Arial" w:cs="Arial"/>
          <w:sz w:val="24"/>
          <w:szCs w:val="24"/>
        </w:rPr>
        <w:t>All details of drainage to protect and drain the site during the construction processes;</w:t>
      </w:r>
    </w:p>
    <w:p w14:paraId="37EA5E00" w14:textId="77777777" w:rsidR="00F93063" w:rsidRPr="00F93063" w:rsidRDefault="00F93063" w:rsidP="00F93063">
      <w:pPr>
        <w:ind w:left="1429" w:hanging="731"/>
        <w:rPr>
          <w:rFonts w:ascii="Arial" w:hAnsi="Arial" w:cs="Arial"/>
          <w:sz w:val="24"/>
          <w:szCs w:val="24"/>
        </w:rPr>
      </w:pPr>
    </w:p>
    <w:p w14:paraId="3524F979" w14:textId="77777777" w:rsidR="00F93063" w:rsidRPr="00F93063" w:rsidRDefault="00F93063" w:rsidP="00F93063">
      <w:pPr>
        <w:widowControl w:val="0"/>
        <w:numPr>
          <w:ilvl w:val="0"/>
          <w:numId w:val="16"/>
        </w:numPr>
        <w:tabs>
          <w:tab w:val="clear" w:pos="720"/>
        </w:tabs>
        <w:autoSpaceDE w:val="0"/>
        <w:autoSpaceDN w:val="0"/>
        <w:adjustRightInd w:val="0"/>
        <w:spacing w:after="0" w:line="240" w:lineRule="auto"/>
        <w:ind w:left="1429" w:hanging="731"/>
        <w:jc w:val="both"/>
        <w:rPr>
          <w:rFonts w:ascii="Arial" w:hAnsi="Arial" w:cs="Arial"/>
          <w:sz w:val="24"/>
          <w:szCs w:val="24"/>
        </w:rPr>
      </w:pPr>
      <w:r w:rsidRPr="00F93063">
        <w:rPr>
          <w:rFonts w:ascii="Arial" w:hAnsi="Arial" w:cs="Arial"/>
          <w:sz w:val="24"/>
          <w:szCs w:val="24"/>
        </w:rPr>
        <w:t>All sediment control devices, barriers and the like;</w:t>
      </w:r>
    </w:p>
    <w:p w14:paraId="668357C5" w14:textId="77777777" w:rsidR="00F93063" w:rsidRPr="00F93063" w:rsidRDefault="00F93063" w:rsidP="00F93063">
      <w:pPr>
        <w:ind w:left="1429" w:hanging="731"/>
        <w:rPr>
          <w:rFonts w:ascii="Arial" w:hAnsi="Arial" w:cs="Arial"/>
          <w:sz w:val="24"/>
          <w:szCs w:val="24"/>
        </w:rPr>
      </w:pPr>
    </w:p>
    <w:p w14:paraId="57CAFEFA" w14:textId="77777777" w:rsidR="00F93063" w:rsidRPr="00F93063" w:rsidRDefault="00F93063" w:rsidP="00F93063">
      <w:pPr>
        <w:widowControl w:val="0"/>
        <w:numPr>
          <w:ilvl w:val="0"/>
          <w:numId w:val="16"/>
        </w:numPr>
        <w:tabs>
          <w:tab w:val="clear" w:pos="720"/>
        </w:tabs>
        <w:autoSpaceDE w:val="0"/>
        <w:autoSpaceDN w:val="0"/>
        <w:adjustRightInd w:val="0"/>
        <w:spacing w:after="0" w:line="240" w:lineRule="auto"/>
        <w:ind w:left="1429" w:hanging="731"/>
        <w:jc w:val="both"/>
        <w:rPr>
          <w:rFonts w:ascii="Arial" w:hAnsi="Arial" w:cs="Arial"/>
          <w:sz w:val="24"/>
          <w:szCs w:val="24"/>
        </w:rPr>
      </w:pPr>
      <w:r w:rsidRPr="00F93063">
        <w:rPr>
          <w:rFonts w:ascii="Arial" w:hAnsi="Arial" w:cs="Arial"/>
          <w:sz w:val="24"/>
          <w:szCs w:val="24"/>
        </w:rPr>
        <w:t>Sedimentation tanks, ponds or the like;</w:t>
      </w:r>
    </w:p>
    <w:p w14:paraId="21A49191" w14:textId="77777777" w:rsidR="00F93063" w:rsidRPr="00F93063" w:rsidRDefault="00F93063" w:rsidP="00F93063">
      <w:pPr>
        <w:ind w:left="1429" w:hanging="731"/>
        <w:rPr>
          <w:rFonts w:ascii="Arial" w:hAnsi="Arial" w:cs="Arial"/>
          <w:sz w:val="24"/>
          <w:szCs w:val="24"/>
        </w:rPr>
      </w:pPr>
    </w:p>
    <w:p w14:paraId="41712BDC" w14:textId="77777777" w:rsidR="00F93063" w:rsidRPr="00F93063" w:rsidRDefault="00F93063" w:rsidP="00F93063">
      <w:pPr>
        <w:widowControl w:val="0"/>
        <w:numPr>
          <w:ilvl w:val="0"/>
          <w:numId w:val="16"/>
        </w:numPr>
        <w:tabs>
          <w:tab w:val="clear" w:pos="720"/>
        </w:tabs>
        <w:autoSpaceDE w:val="0"/>
        <w:autoSpaceDN w:val="0"/>
        <w:adjustRightInd w:val="0"/>
        <w:spacing w:after="0" w:line="240" w:lineRule="auto"/>
        <w:ind w:left="1429" w:hanging="731"/>
        <w:jc w:val="both"/>
        <w:rPr>
          <w:rFonts w:ascii="Arial" w:hAnsi="Arial" w:cs="Arial"/>
          <w:sz w:val="24"/>
          <w:szCs w:val="24"/>
        </w:rPr>
      </w:pPr>
      <w:r w:rsidRPr="00F93063">
        <w:rPr>
          <w:rFonts w:ascii="Arial" w:hAnsi="Arial" w:cs="Arial"/>
          <w:sz w:val="24"/>
          <w:szCs w:val="24"/>
        </w:rPr>
        <w:t>Covering materials and methods; and</w:t>
      </w:r>
    </w:p>
    <w:p w14:paraId="2DAC7C00" w14:textId="77777777" w:rsidR="00F93063" w:rsidRPr="00F93063" w:rsidRDefault="00F93063" w:rsidP="00F93063">
      <w:pPr>
        <w:ind w:left="1429" w:hanging="731"/>
        <w:rPr>
          <w:rFonts w:ascii="Arial" w:hAnsi="Arial" w:cs="Arial"/>
          <w:sz w:val="24"/>
          <w:szCs w:val="24"/>
        </w:rPr>
      </w:pPr>
    </w:p>
    <w:p w14:paraId="4D1DE71D" w14:textId="77777777" w:rsidR="00F93063" w:rsidRPr="00F93063" w:rsidRDefault="00F93063" w:rsidP="00F93063">
      <w:pPr>
        <w:widowControl w:val="0"/>
        <w:numPr>
          <w:ilvl w:val="0"/>
          <w:numId w:val="16"/>
        </w:numPr>
        <w:tabs>
          <w:tab w:val="clear" w:pos="720"/>
        </w:tabs>
        <w:autoSpaceDE w:val="0"/>
        <w:autoSpaceDN w:val="0"/>
        <w:adjustRightInd w:val="0"/>
        <w:spacing w:after="0" w:line="240" w:lineRule="auto"/>
        <w:ind w:left="1429" w:hanging="731"/>
        <w:jc w:val="both"/>
        <w:rPr>
          <w:rFonts w:ascii="Arial" w:hAnsi="Arial" w:cs="Arial"/>
          <w:sz w:val="24"/>
          <w:szCs w:val="24"/>
        </w:rPr>
      </w:pPr>
      <w:r w:rsidRPr="00F93063">
        <w:rPr>
          <w:rFonts w:ascii="Arial" w:hAnsi="Arial" w:cs="Arial"/>
          <w:sz w:val="24"/>
          <w:szCs w:val="24"/>
        </w:rPr>
        <w:t>A schedule and programme of the sequence of the sediment and erosion control works or devices to be installed and maintained;</w:t>
      </w:r>
    </w:p>
    <w:p w14:paraId="0F381895" w14:textId="77777777" w:rsidR="00F93063" w:rsidRPr="00F93063" w:rsidRDefault="00F93063" w:rsidP="00F93063">
      <w:pPr>
        <w:pStyle w:val="ListParagraph"/>
        <w:ind w:left="1429"/>
        <w:rPr>
          <w:rFonts w:ascii="Arial" w:hAnsi="Arial" w:cs="Arial"/>
          <w:sz w:val="24"/>
          <w:szCs w:val="24"/>
        </w:rPr>
      </w:pPr>
    </w:p>
    <w:p w14:paraId="7613C5D2" w14:textId="77777777" w:rsidR="00F93063" w:rsidRPr="00F93063" w:rsidRDefault="00F93063" w:rsidP="00F93063">
      <w:pPr>
        <w:widowControl w:val="0"/>
        <w:numPr>
          <w:ilvl w:val="0"/>
          <w:numId w:val="16"/>
        </w:numPr>
        <w:tabs>
          <w:tab w:val="clear" w:pos="720"/>
        </w:tabs>
        <w:autoSpaceDE w:val="0"/>
        <w:autoSpaceDN w:val="0"/>
        <w:adjustRightInd w:val="0"/>
        <w:spacing w:after="0" w:line="240" w:lineRule="auto"/>
        <w:ind w:left="1429" w:hanging="731"/>
        <w:jc w:val="both"/>
        <w:rPr>
          <w:rFonts w:ascii="Arial" w:hAnsi="Arial" w:cs="Arial"/>
          <w:sz w:val="24"/>
          <w:szCs w:val="24"/>
        </w:rPr>
      </w:pPr>
      <w:r w:rsidRPr="00F93063">
        <w:rPr>
          <w:rFonts w:ascii="Arial" w:hAnsi="Arial" w:cs="Arial"/>
          <w:sz w:val="24"/>
          <w:szCs w:val="24"/>
        </w:rPr>
        <w:t xml:space="preserve">Methods for the temporary and controlled disposal of stormwater during construction. </w:t>
      </w:r>
    </w:p>
    <w:p w14:paraId="6F99043E" w14:textId="77777777" w:rsidR="00F93063" w:rsidRPr="00F93063" w:rsidRDefault="00F93063" w:rsidP="00F93063">
      <w:pPr>
        <w:ind w:left="720"/>
        <w:rPr>
          <w:rFonts w:ascii="Arial" w:hAnsi="Arial" w:cs="Arial"/>
          <w:sz w:val="24"/>
          <w:szCs w:val="24"/>
        </w:rPr>
      </w:pPr>
    </w:p>
    <w:p w14:paraId="5C44C192" w14:textId="77777777" w:rsidR="00F93063" w:rsidRPr="00F93063" w:rsidRDefault="00F93063" w:rsidP="00F93063">
      <w:pPr>
        <w:ind w:left="720"/>
        <w:rPr>
          <w:rFonts w:ascii="Arial" w:hAnsi="Arial" w:cs="Arial"/>
          <w:sz w:val="24"/>
          <w:szCs w:val="24"/>
        </w:rPr>
      </w:pPr>
      <w:r w:rsidRPr="00F93063">
        <w:rPr>
          <w:rFonts w:ascii="Arial" w:hAnsi="Arial" w:cs="Arial"/>
          <w:sz w:val="24"/>
          <w:szCs w:val="24"/>
        </w:rPr>
        <w:t>All works must be undertaken in accordance with the approved Erosion and Sediment Control Plan.</w:t>
      </w:r>
    </w:p>
    <w:p w14:paraId="54C2F267" w14:textId="77777777" w:rsidR="00F93063" w:rsidRPr="00F93063" w:rsidRDefault="00F93063" w:rsidP="00F93063">
      <w:pPr>
        <w:ind w:left="720"/>
        <w:rPr>
          <w:rFonts w:ascii="Arial" w:hAnsi="Arial" w:cs="Arial"/>
          <w:sz w:val="24"/>
          <w:szCs w:val="24"/>
        </w:rPr>
      </w:pPr>
    </w:p>
    <w:p w14:paraId="55DA36A1" w14:textId="77777777" w:rsidR="00F93063" w:rsidRPr="00F93063" w:rsidRDefault="00F93063" w:rsidP="00F93063">
      <w:pPr>
        <w:keepNext/>
        <w:keepLines/>
        <w:ind w:left="720"/>
        <w:rPr>
          <w:rFonts w:ascii="Arial" w:hAnsi="Arial" w:cs="Arial"/>
          <w:sz w:val="24"/>
          <w:szCs w:val="24"/>
        </w:rPr>
      </w:pPr>
      <w:r w:rsidRPr="00F93063">
        <w:rPr>
          <w:rFonts w:ascii="Arial" w:hAnsi="Arial" w:cs="Arial"/>
          <w:sz w:val="24"/>
          <w:szCs w:val="24"/>
        </w:rPr>
        <w:t xml:space="preserve">The Principal Certifier must ensure that the building plans and specifications submitted, referenced on and accompanying the relevant issued Construction Certificate, fully satisfy the requirements of this condition. </w:t>
      </w:r>
    </w:p>
    <w:p w14:paraId="2F6E96D4" w14:textId="77777777" w:rsidR="00F93063" w:rsidRPr="00F93063" w:rsidRDefault="00F93063" w:rsidP="00F93063">
      <w:pPr>
        <w:ind w:left="720"/>
        <w:rPr>
          <w:rFonts w:ascii="Arial" w:hAnsi="Arial" w:cs="Arial"/>
          <w:sz w:val="24"/>
          <w:szCs w:val="24"/>
        </w:rPr>
      </w:pPr>
    </w:p>
    <w:p w14:paraId="409D22C6" w14:textId="77777777" w:rsidR="00F93063" w:rsidRPr="00F93063" w:rsidRDefault="00F93063" w:rsidP="00F93063">
      <w:pPr>
        <w:ind w:left="2160" w:hanging="1440"/>
        <w:rPr>
          <w:rFonts w:ascii="Arial" w:hAnsi="Arial" w:cs="Arial"/>
          <w:sz w:val="24"/>
          <w:szCs w:val="24"/>
        </w:rPr>
      </w:pPr>
      <w:r w:rsidRPr="00F93063">
        <w:rPr>
          <w:rFonts w:ascii="Arial" w:hAnsi="Arial" w:cs="Arial"/>
          <w:sz w:val="24"/>
          <w:szCs w:val="24"/>
        </w:rPr>
        <w:t>(Reason:</w:t>
      </w:r>
      <w:r w:rsidRPr="00F93063">
        <w:rPr>
          <w:rFonts w:ascii="Arial" w:hAnsi="Arial" w:cs="Arial"/>
          <w:sz w:val="24"/>
          <w:szCs w:val="24"/>
        </w:rPr>
        <w:tab/>
        <w:t>To protect the environment from the effects of sedimentation and erosion from development sites)</w:t>
      </w:r>
    </w:p>
    <w:p w14:paraId="67BF77E5" w14:textId="77777777" w:rsidR="00F93063" w:rsidRPr="007D7284" w:rsidRDefault="00F93063" w:rsidP="001A0223">
      <w:pPr>
        <w:spacing w:before="120" w:after="120" w:line="240" w:lineRule="auto"/>
        <w:jc w:val="both"/>
        <w:rPr>
          <w:rFonts w:ascii="Arial" w:hAnsi="Arial" w:cs="Arial"/>
          <w:sz w:val="24"/>
          <w:szCs w:val="24"/>
          <w:highlight w:val="yellow"/>
        </w:rPr>
      </w:pPr>
    </w:p>
    <w:p w14:paraId="36FD7F38" w14:textId="305872B2" w:rsidR="00623F41" w:rsidRPr="00623F41" w:rsidRDefault="00623F41" w:rsidP="00623F41">
      <w:pPr>
        <w:pStyle w:val="Heading1"/>
        <w:tabs>
          <w:tab w:val="left" w:pos="1418"/>
          <w:tab w:val="left" w:pos="2160"/>
        </w:tabs>
        <w:rPr>
          <w:rFonts w:ascii="Arial" w:eastAsiaTheme="minorEastAsia" w:hAnsi="Arial" w:cs="Arial"/>
          <w:b/>
          <w:bCs/>
          <w:color w:val="auto"/>
          <w:sz w:val="24"/>
          <w:szCs w:val="24"/>
        </w:rPr>
      </w:pPr>
      <w:bookmarkStart w:id="22" w:name="_Toc366754418"/>
      <w:bookmarkStart w:id="23" w:name="_Toc184024833"/>
      <w:bookmarkEnd w:id="18"/>
      <w:r w:rsidRPr="00623F41">
        <w:rPr>
          <w:rFonts w:ascii="Arial" w:eastAsiaTheme="minorEastAsia" w:hAnsi="Arial" w:cs="Arial"/>
          <w:b/>
          <w:bCs/>
          <w:color w:val="auto"/>
          <w:sz w:val="24"/>
          <w:szCs w:val="24"/>
        </w:rPr>
        <w:t>Skylight(s)</w:t>
      </w:r>
      <w:bookmarkEnd w:id="22"/>
      <w:bookmarkEnd w:id="23"/>
    </w:p>
    <w:p w14:paraId="36064FF3" w14:textId="77777777" w:rsidR="00623F41" w:rsidRPr="00623F41" w:rsidRDefault="00623F41" w:rsidP="00623F41">
      <w:pPr>
        <w:keepNext/>
        <w:keepLines/>
        <w:tabs>
          <w:tab w:val="left" w:pos="2160"/>
        </w:tabs>
        <w:rPr>
          <w:rFonts w:ascii="Arial" w:eastAsiaTheme="minorEastAsia" w:hAnsi="Arial" w:cs="Arial"/>
          <w:sz w:val="24"/>
          <w:szCs w:val="24"/>
        </w:rPr>
      </w:pPr>
    </w:p>
    <w:p w14:paraId="2B35F77E" w14:textId="77777777" w:rsidR="00623F41" w:rsidRPr="00623F41" w:rsidRDefault="00623F41" w:rsidP="00623F41">
      <w:pPr>
        <w:pStyle w:val="CCONDS"/>
        <w:keepNext/>
        <w:keepLines/>
        <w:widowControl w:val="0"/>
        <w:tabs>
          <w:tab w:val="left" w:pos="2160"/>
        </w:tabs>
        <w:autoSpaceDE w:val="0"/>
        <w:autoSpaceDN w:val="0"/>
        <w:adjustRightInd w:val="0"/>
        <w:rPr>
          <w:rFonts w:ascii="Arial" w:eastAsiaTheme="minorEastAsia" w:hAnsi="Arial" w:cs="Arial"/>
          <w:sz w:val="24"/>
          <w:szCs w:val="24"/>
        </w:rPr>
      </w:pPr>
      <w:r w:rsidRPr="00623F41">
        <w:rPr>
          <w:rFonts w:ascii="Arial" w:eastAsiaTheme="minorEastAsia" w:hAnsi="Arial" w:cs="Arial"/>
          <w:sz w:val="24"/>
          <w:szCs w:val="24"/>
        </w:rPr>
        <w:t xml:space="preserve">Skylight flashing(s) and frame(s) to be coloured to match the roof material. Skylight(s) to sit no higher than 100mm above roof plane when in a closed position. Plans and specifications which comply with this condition must be submitted to the Principal Certifier for approval prior to the issue of the relevant Construction Certificate. </w:t>
      </w:r>
    </w:p>
    <w:p w14:paraId="50646AEC" w14:textId="77777777" w:rsidR="00623F41" w:rsidRPr="00623F41" w:rsidRDefault="00623F41" w:rsidP="00623F41">
      <w:pPr>
        <w:tabs>
          <w:tab w:val="left" w:pos="2160"/>
        </w:tabs>
        <w:rPr>
          <w:rFonts w:ascii="Arial" w:eastAsiaTheme="minorEastAsia" w:hAnsi="Arial" w:cs="Arial"/>
          <w:sz w:val="24"/>
          <w:szCs w:val="24"/>
        </w:rPr>
      </w:pPr>
    </w:p>
    <w:p w14:paraId="3766CAE2" w14:textId="77777777" w:rsidR="00623F41" w:rsidRDefault="00623F41" w:rsidP="00623F41">
      <w:pPr>
        <w:tabs>
          <w:tab w:val="left" w:pos="2160"/>
        </w:tabs>
        <w:ind w:left="709"/>
        <w:rPr>
          <w:rFonts w:ascii="Arial" w:eastAsiaTheme="minorEastAsia" w:hAnsi="Arial" w:cs="Arial"/>
          <w:sz w:val="24"/>
          <w:szCs w:val="24"/>
        </w:rPr>
      </w:pPr>
      <w:r w:rsidRPr="00623F41">
        <w:rPr>
          <w:rFonts w:ascii="Arial" w:eastAsiaTheme="minorEastAsia" w:hAnsi="Arial" w:cs="Arial"/>
          <w:sz w:val="24"/>
          <w:szCs w:val="24"/>
        </w:rPr>
        <w:t>(Reason:</w:t>
      </w:r>
      <w:r w:rsidRPr="00623F41">
        <w:rPr>
          <w:rFonts w:ascii="Arial" w:hAnsi="Arial" w:cs="Arial"/>
          <w:sz w:val="24"/>
          <w:szCs w:val="24"/>
        </w:rPr>
        <w:tab/>
      </w:r>
      <w:r w:rsidRPr="00623F41">
        <w:rPr>
          <w:rFonts w:ascii="Arial" w:eastAsiaTheme="minorEastAsia" w:hAnsi="Arial" w:cs="Arial"/>
          <w:sz w:val="24"/>
          <w:szCs w:val="24"/>
        </w:rPr>
        <w:t>To minimise the visual impact of the skylight(s) on the roof plane)</w:t>
      </w:r>
    </w:p>
    <w:p w14:paraId="6BCD506F" w14:textId="77777777" w:rsidR="009B4627" w:rsidRDefault="009B4627" w:rsidP="001A0223">
      <w:pPr>
        <w:spacing w:before="120" w:after="120" w:line="240" w:lineRule="auto"/>
        <w:jc w:val="both"/>
        <w:rPr>
          <w:rFonts w:ascii="Arial" w:eastAsiaTheme="majorEastAsia" w:hAnsi="Arial" w:cs="Arial"/>
          <w:b/>
          <w:bCs/>
          <w:sz w:val="24"/>
          <w:szCs w:val="24"/>
          <w:highlight w:val="yellow"/>
        </w:rPr>
      </w:pPr>
    </w:p>
    <w:p w14:paraId="2C5BE076" w14:textId="705AF09B" w:rsidR="001A0223" w:rsidRPr="00623F41" w:rsidRDefault="001A0223" w:rsidP="001A0223">
      <w:pPr>
        <w:spacing w:before="120" w:after="120" w:line="240" w:lineRule="auto"/>
        <w:jc w:val="both"/>
        <w:rPr>
          <w:rFonts w:ascii="Arial" w:hAnsi="Arial" w:cs="Arial"/>
          <w:b/>
          <w:bCs/>
          <w:sz w:val="24"/>
          <w:szCs w:val="24"/>
        </w:rPr>
      </w:pPr>
      <w:r w:rsidRPr="00623F41">
        <w:rPr>
          <w:rFonts w:ascii="Arial" w:hAnsi="Arial" w:cs="Arial"/>
          <w:b/>
          <w:bCs/>
          <w:sz w:val="24"/>
          <w:szCs w:val="24"/>
        </w:rPr>
        <w:t>Communal Open Space</w:t>
      </w:r>
    </w:p>
    <w:p w14:paraId="5BBECC75" w14:textId="77777777" w:rsidR="001A0223" w:rsidRPr="00623F41" w:rsidRDefault="001A0223" w:rsidP="001A0223">
      <w:pPr>
        <w:spacing w:before="120" w:after="120" w:line="240" w:lineRule="auto"/>
        <w:jc w:val="both"/>
        <w:rPr>
          <w:rFonts w:ascii="Arial" w:hAnsi="Arial" w:cs="Arial"/>
          <w:sz w:val="24"/>
          <w:szCs w:val="24"/>
        </w:rPr>
      </w:pPr>
    </w:p>
    <w:p w14:paraId="41B68A2F" w14:textId="77777777" w:rsidR="001A0223" w:rsidRPr="00623F41" w:rsidRDefault="001A0223" w:rsidP="001A0223">
      <w:pPr>
        <w:pStyle w:val="CCONDS"/>
        <w:widowControl w:val="0"/>
        <w:autoSpaceDE w:val="0"/>
        <w:autoSpaceDN w:val="0"/>
        <w:adjustRightInd w:val="0"/>
        <w:spacing w:before="120" w:after="120"/>
        <w:rPr>
          <w:rFonts w:ascii="Arial" w:hAnsi="Arial" w:cs="Arial"/>
          <w:sz w:val="24"/>
          <w:szCs w:val="24"/>
        </w:rPr>
      </w:pPr>
      <w:r w:rsidRPr="00623F41">
        <w:rPr>
          <w:rFonts w:ascii="Arial" w:eastAsiaTheme="minorHAnsi" w:hAnsi="Arial" w:cs="Arial"/>
          <w:sz w:val="24"/>
          <w:szCs w:val="24"/>
        </w:rPr>
        <w:t xml:space="preserve">A Plan of Management (POM) for use of the rooftop communal open space must be submitted to and approved by the Principal Certifier (PC) prior to the issue of any Construction Certificate, with a copy stamped as received by the PC provided to Council. The POM must outline the: </w:t>
      </w:r>
    </w:p>
    <w:p w14:paraId="12DFF336" w14:textId="77777777" w:rsidR="001A0223" w:rsidRPr="00623F41" w:rsidRDefault="001A0223" w:rsidP="001A0223">
      <w:pPr>
        <w:spacing w:before="120" w:after="120" w:line="240" w:lineRule="auto"/>
        <w:ind w:left="720"/>
        <w:jc w:val="both"/>
        <w:rPr>
          <w:rFonts w:ascii="Arial" w:hAnsi="Arial" w:cs="Arial"/>
          <w:sz w:val="24"/>
          <w:szCs w:val="24"/>
        </w:rPr>
      </w:pPr>
    </w:p>
    <w:p w14:paraId="348212B2" w14:textId="77777777" w:rsidR="001A0223" w:rsidRPr="00623F41" w:rsidRDefault="001A0223" w:rsidP="009D09CE">
      <w:pPr>
        <w:pStyle w:val="ListParagraph"/>
        <w:numPr>
          <w:ilvl w:val="0"/>
          <w:numId w:val="47"/>
        </w:numPr>
        <w:spacing w:before="120" w:after="120" w:line="240" w:lineRule="auto"/>
        <w:jc w:val="both"/>
        <w:rPr>
          <w:rFonts w:ascii="Arial" w:hAnsi="Arial" w:cs="Arial"/>
          <w:sz w:val="24"/>
          <w:szCs w:val="24"/>
        </w:rPr>
      </w:pPr>
      <w:r w:rsidRPr="00623F41">
        <w:rPr>
          <w:rFonts w:ascii="Arial" w:hAnsi="Arial" w:cs="Arial"/>
          <w:sz w:val="24"/>
          <w:szCs w:val="24"/>
        </w:rPr>
        <w:t xml:space="preserve">hours of use of the rooftop communal open space which shall be restricted to between 8am to 10pm; </w:t>
      </w:r>
    </w:p>
    <w:p w14:paraId="7D13F35A" w14:textId="356DF911" w:rsidR="001A0223" w:rsidRPr="003532DD" w:rsidRDefault="001A0223" w:rsidP="009D09CE">
      <w:pPr>
        <w:pStyle w:val="ListParagraph"/>
        <w:numPr>
          <w:ilvl w:val="0"/>
          <w:numId w:val="47"/>
        </w:numPr>
        <w:spacing w:before="120" w:after="120" w:line="240" w:lineRule="auto"/>
        <w:jc w:val="both"/>
        <w:rPr>
          <w:rFonts w:ascii="Arial" w:hAnsi="Arial" w:cs="Arial"/>
          <w:sz w:val="24"/>
          <w:szCs w:val="24"/>
        </w:rPr>
      </w:pPr>
      <w:r w:rsidRPr="003532DD">
        <w:rPr>
          <w:rFonts w:ascii="Arial" w:hAnsi="Arial" w:cs="Arial"/>
          <w:sz w:val="24"/>
          <w:szCs w:val="24"/>
        </w:rPr>
        <w:t>maximum number of users at any one time;</w:t>
      </w:r>
    </w:p>
    <w:p w14:paraId="016BC8D9" w14:textId="77777777" w:rsidR="001A0223" w:rsidRPr="00623F41" w:rsidRDefault="001A0223" w:rsidP="009D09CE">
      <w:pPr>
        <w:pStyle w:val="ListParagraph"/>
        <w:numPr>
          <w:ilvl w:val="0"/>
          <w:numId w:val="47"/>
        </w:numPr>
        <w:spacing w:before="120" w:after="120" w:line="240" w:lineRule="auto"/>
        <w:jc w:val="both"/>
        <w:rPr>
          <w:rFonts w:ascii="Arial" w:hAnsi="Arial" w:cs="Arial"/>
          <w:sz w:val="24"/>
          <w:szCs w:val="24"/>
        </w:rPr>
      </w:pPr>
      <w:r w:rsidRPr="00623F41">
        <w:rPr>
          <w:rFonts w:ascii="Arial" w:hAnsi="Arial" w:cs="Arial"/>
          <w:sz w:val="24"/>
          <w:szCs w:val="24"/>
        </w:rPr>
        <w:t xml:space="preserve">provisions that no amplified music to be played; and </w:t>
      </w:r>
    </w:p>
    <w:p w14:paraId="1F04D7C5" w14:textId="77777777" w:rsidR="001A0223" w:rsidRPr="00623F41" w:rsidRDefault="001A0223" w:rsidP="009D09CE">
      <w:pPr>
        <w:pStyle w:val="ListParagraph"/>
        <w:numPr>
          <w:ilvl w:val="0"/>
          <w:numId w:val="47"/>
        </w:numPr>
        <w:spacing w:before="120" w:after="120" w:line="240" w:lineRule="auto"/>
        <w:jc w:val="both"/>
        <w:rPr>
          <w:rFonts w:ascii="Arial" w:hAnsi="Arial" w:cs="Arial"/>
          <w:sz w:val="24"/>
          <w:szCs w:val="24"/>
        </w:rPr>
      </w:pPr>
      <w:r w:rsidRPr="00623F41">
        <w:rPr>
          <w:rFonts w:ascii="Arial" w:hAnsi="Arial" w:cs="Arial"/>
          <w:sz w:val="24"/>
          <w:szCs w:val="24"/>
        </w:rPr>
        <w:t xml:space="preserve">identify other measures to ensure that the amenity and safety of persons within the development and in nearby existing and future development is maintained. </w:t>
      </w:r>
    </w:p>
    <w:p w14:paraId="17D6571E" w14:textId="77777777" w:rsidR="001A0223" w:rsidRPr="00623F41" w:rsidRDefault="001A0223" w:rsidP="009D09CE">
      <w:pPr>
        <w:pStyle w:val="ListParagraph"/>
        <w:numPr>
          <w:ilvl w:val="0"/>
          <w:numId w:val="47"/>
        </w:numPr>
        <w:spacing w:before="120" w:after="120" w:line="240" w:lineRule="auto"/>
        <w:jc w:val="both"/>
        <w:rPr>
          <w:rFonts w:ascii="Arial" w:hAnsi="Arial" w:cs="Arial"/>
          <w:sz w:val="24"/>
          <w:szCs w:val="24"/>
        </w:rPr>
      </w:pPr>
      <w:r w:rsidRPr="00623F41">
        <w:rPr>
          <w:rFonts w:ascii="Arial" w:hAnsi="Arial" w:cs="Arial"/>
          <w:sz w:val="24"/>
          <w:szCs w:val="24"/>
        </w:rPr>
        <w:t xml:space="preserve">Location and type of signage to be installed in the building to notify residents and visitors in respect to the use of this space. </w:t>
      </w:r>
    </w:p>
    <w:p w14:paraId="14D8E1DF" w14:textId="77777777" w:rsidR="001A0223" w:rsidRPr="00623F41" w:rsidRDefault="001A0223" w:rsidP="009D09CE">
      <w:pPr>
        <w:pStyle w:val="ListParagraph"/>
        <w:numPr>
          <w:ilvl w:val="0"/>
          <w:numId w:val="47"/>
        </w:numPr>
        <w:spacing w:before="120" w:after="120" w:line="240" w:lineRule="auto"/>
        <w:jc w:val="both"/>
        <w:rPr>
          <w:rFonts w:ascii="Arial" w:hAnsi="Arial" w:cs="Arial"/>
          <w:sz w:val="24"/>
          <w:szCs w:val="24"/>
        </w:rPr>
      </w:pPr>
      <w:r w:rsidRPr="00623F41">
        <w:rPr>
          <w:rFonts w:ascii="Arial" w:hAnsi="Arial" w:cs="Arial"/>
          <w:sz w:val="24"/>
          <w:szCs w:val="24"/>
        </w:rPr>
        <w:t xml:space="preserve">The approved POM shall be incorporated into the Owners Corporation by-laws in any future Strata subdivision and a sign in the front entry of the building shall be included to ensure the use of this space is monitored and understood by all occupants. </w:t>
      </w:r>
    </w:p>
    <w:p w14:paraId="5F5DDA2D" w14:textId="77777777" w:rsidR="001A0223" w:rsidRPr="00623F41" w:rsidRDefault="001A0223" w:rsidP="001A0223">
      <w:pPr>
        <w:spacing w:before="120" w:after="120" w:line="240" w:lineRule="auto"/>
        <w:ind w:left="720"/>
        <w:jc w:val="both"/>
        <w:rPr>
          <w:rFonts w:ascii="Arial" w:hAnsi="Arial" w:cs="Arial"/>
          <w:sz w:val="24"/>
          <w:szCs w:val="24"/>
        </w:rPr>
      </w:pPr>
    </w:p>
    <w:p w14:paraId="2E87CE59" w14:textId="77777777" w:rsidR="001A0223" w:rsidRPr="00623F41" w:rsidRDefault="001A0223" w:rsidP="001A0223">
      <w:pPr>
        <w:spacing w:before="120" w:after="120" w:line="240" w:lineRule="auto"/>
        <w:ind w:left="720"/>
        <w:jc w:val="both"/>
        <w:rPr>
          <w:rFonts w:ascii="Arial" w:hAnsi="Arial" w:cs="Arial"/>
          <w:sz w:val="24"/>
          <w:szCs w:val="24"/>
        </w:rPr>
      </w:pPr>
      <w:r w:rsidRPr="00623F41">
        <w:rPr>
          <w:rFonts w:ascii="Arial" w:hAnsi="Arial" w:cs="Arial"/>
          <w:sz w:val="24"/>
          <w:szCs w:val="24"/>
        </w:rPr>
        <w:t>The development must be carried out in accordance with this POM at all times.</w:t>
      </w:r>
    </w:p>
    <w:p w14:paraId="2B03EDF9" w14:textId="77777777" w:rsidR="001A0223" w:rsidRPr="00623F41" w:rsidRDefault="001A0223" w:rsidP="001A0223">
      <w:pPr>
        <w:spacing w:before="120" w:after="120" w:line="240" w:lineRule="auto"/>
        <w:jc w:val="both"/>
        <w:rPr>
          <w:rFonts w:ascii="Arial" w:hAnsi="Arial" w:cs="Arial"/>
          <w:sz w:val="24"/>
          <w:szCs w:val="24"/>
        </w:rPr>
      </w:pPr>
    </w:p>
    <w:p w14:paraId="50CD216E" w14:textId="77777777" w:rsidR="001A0223" w:rsidRPr="00623F41" w:rsidRDefault="001A0223" w:rsidP="001A0223">
      <w:pPr>
        <w:ind w:left="2160" w:hanging="1440"/>
        <w:rPr>
          <w:rFonts w:ascii="Arial" w:hAnsi="Arial" w:cs="Arial"/>
          <w:color w:val="000000" w:themeColor="text1"/>
          <w:sz w:val="24"/>
          <w:szCs w:val="24"/>
        </w:rPr>
      </w:pPr>
      <w:r w:rsidRPr="00623F41">
        <w:rPr>
          <w:rFonts w:ascii="Arial" w:hAnsi="Arial" w:cs="Arial"/>
          <w:color w:val="000000" w:themeColor="text1"/>
          <w:sz w:val="24"/>
          <w:szCs w:val="24"/>
        </w:rPr>
        <w:t>(Reason:</w:t>
      </w:r>
      <w:r w:rsidRPr="00623F41">
        <w:rPr>
          <w:rFonts w:ascii="Arial" w:hAnsi="Arial" w:cs="Arial"/>
          <w:color w:val="000000" w:themeColor="text1"/>
          <w:sz w:val="24"/>
          <w:szCs w:val="24"/>
        </w:rPr>
        <w:tab/>
        <w:t>To ensure residential amenity is maintained and noise impacts are minimised)</w:t>
      </w:r>
    </w:p>
    <w:p w14:paraId="688846BC" w14:textId="77777777" w:rsidR="001A0223" w:rsidRPr="007D7284" w:rsidRDefault="001A0223" w:rsidP="001A0223">
      <w:pPr>
        <w:spacing w:before="120" w:after="120" w:line="240" w:lineRule="auto"/>
        <w:jc w:val="both"/>
        <w:rPr>
          <w:rFonts w:ascii="Arial" w:hAnsi="Arial" w:cs="Arial"/>
          <w:sz w:val="24"/>
          <w:szCs w:val="24"/>
          <w:highlight w:val="yellow"/>
        </w:rPr>
      </w:pPr>
    </w:p>
    <w:p w14:paraId="17CAE369" w14:textId="77777777" w:rsidR="001A0223" w:rsidRPr="001511F3" w:rsidRDefault="001A0223" w:rsidP="001A0223">
      <w:pPr>
        <w:pStyle w:val="Heading1"/>
        <w:spacing w:before="120" w:after="120"/>
        <w:jc w:val="both"/>
        <w:rPr>
          <w:rFonts w:ascii="Arial" w:hAnsi="Arial" w:cs="Arial"/>
          <w:b/>
          <w:bCs/>
          <w:color w:val="auto"/>
          <w:sz w:val="24"/>
          <w:szCs w:val="24"/>
        </w:rPr>
      </w:pPr>
      <w:bookmarkStart w:id="24" w:name="_Toc124915780"/>
      <w:bookmarkStart w:id="25" w:name="_Toc366754413"/>
      <w:bookmarkStart w:id="26" w:name="_Toc69730225"/>
      <w:r w:rsidRPr="001511F3">
        <w:rPr>
          <w:rFonts w:ascii="Arial" w:hAnsi="Arial" w:cs="Arial"/>
          <w:b/>
          <w:bCs/>
          <w:color w:val="auto"/>
          <w:sz w:val="24"/>
          <w:szCs w:val="24"/>
        </w:rPr>
        <w:t>Waste Management Plan</w:t>
      </w:r>
      <w:bookmarkEnd w:id="24"/>
      <w:bookmarkEnd w:id="25"/>
      <w:bookmarkEnd w:id="26"/>
    </w:p>
    <w:p w14:paraId="5D82E306" w14:textId="77777777" w:rsidR="001A0223" w:rsidRPr="001511F3" w:rsidRDefault="001A0223" w:rsidP="001A0223">
      <w:pPr>
        <w:spacing w:before="120" w:after="120" w:line="240" w:lineRule="auto"/>
        <w:jc w:val="both"/>
        <w:rPr>
          <w:rFonts w:ascii="Arial" w:hAnsi="Arial" w:cs="Arial"/>
          <w:sz w:val="24"/>
          <w:szCs w:val="24"/>
        </w:rPr>
      </w:pPr>
    </w:p>
    <w:p w14:paraId="014C39A5" w14:textId="1A6C7AE3" w:rsidR="001A0223" w:rsidRPr="001511F3" w:rsidRDefault="001A0223" w:rsidP="001A0223">
      <w:pPr>
        <w:pStyle w:val="CCONDS"/>
        <w:keepNext/>
        <w:keepLines/>
        <w:widowControl w:val="0"/>
        <w:autoSpaceDE w:val="0"/>
        <w:autoSpaceDN w:val="0"/>
        <w:adjustRightInd w:val="0"/>
        <w:spacing w:before="120" w:after="120"/>
        <w:rPr>
          <w:rFonts w:ascii="Arial" w:hAnsi="Arial" w:cs="Arial"/>
          <w:sz w:val="24"/>
          <w:szCs w:val="24"/>
        </w:rPr>
      </w:pPr>
      <w:r w:rsidRPr="001511F3">
        <w:rPr>
          <w:rFonts w:ascii="Arial" w:hAnsi="Arial" w:cs="Arial"/>
          <w:sz w:val="24"/>
          <w:szCs w:val="24"/>
        </w:rPr>
        <w:t xml:space="preserve">A Waste Management Plan </w:t>
      </w:r>
      <w:r w:rsidR="00C5144D" w:rsidRPr="00C5144D">
        <w:rPr>
          <w:rFonts w:ascii="Arial" w:hAnsi="Arial" w:cs="Arial"/>
          <w:sz w:val="24"/>
          <w:szCs w:val="24"/>
        </w:rPr>
        <w:t>prepared in accordance with the provisions of Part B Section 19 of the North Sydney DCP 2013</w:t>
      </w:r>
      <w:r w:rsidR="00C5144D">
        <w:rPr>
          <w:rFonts w:ascii="Arial" w:hAnsi="Arial" w:cs="Arial"/>
          <w:sz w:val="24"/>
          <w:szCs w:val="24"/>
        </w:rPr>
        <w:t xml:space="preserve"> </w:t>
      </w:r>
      <w:r w:rsidRPr="001511F3">
        <w:rPr>
          <w:rFonts w:ascii="Arial" w:hAnsi="Arial" w:cs="Arial"/>
          <w:sz w:val="24"/>
          <w:szCs w:val="24"/>
        </w:rPr>
        <w:t>is to be submitted for approval by the Principal Certifier prior to the issue of any Construction Certificate. The plan must include, but not be limited to:</w:t>
      </w:r>
    </w:p>
    <w:p w14:paraId="644C27F6" w14:textId="77777777" w:rsidR="001A0223" w:rsidRPr="001511F3" w:rsidRDefault="001A0223" w:rsidP="00BD04DF">
      <w:pPr>
        <w:spacing w:before="120" w:after="120" w:line="240" w:lineRule="auto"/>
        <w:ind w:left="697"/>
        <w:jc w:val="both"/>
        <w:rPr>
          <w:rFonts w:ascii="Arial" w:hAnsi="Arial" w:cs="Arial"/>
          <w:sz w:val="24"/>
          <w:szCs w:val="24"/>
        </w:rPr>
      </w:pPr>
    </w:p>
    <w:p w14:paraId="58A5EAF9" w14:textId="77777777" w:rsidR="001A0223" w:rsidRPr="001511F3" w:rsidRDefault="001A0223" w:rsidP="009D09CE">
      <w:pPr>
        <w:widowControl w:val="0"/>
        <w:numPr>
          <w:ilvl w:val="1"/>
          <w:numId w:val="25"/>
        </w:numPr>
        <w:tabs>
          <w:tab w:val="clear" w:pos="2520"/>
          <w:tab w:val="num" w:pos="1418"/>
        </w:tabs>
        <w:autoSpaceDE w:val="0"/>
        <w:autoSpaceDN w:val="0"/>
        <w:adjustRightInd w:val="0"/>
        <w:spacing w:before="120" w:after="120" w:line="240" w:lineRule="auto"/>
        <w:ind w:left="1417"/>
        <w:jc w:val="both"/>
        <w:rPr>
          <w:rFonts w:ascii="Arial" w:hAnsi="Arial" w:cs="Arial"/>
          <w:sz w:val="24"/>
          <w:szCs w:val="24"/>
        </w:rPr>
      </w:pPr>
      <w:r w:rsidRPr="001511F3">
        <w:rPr>
          <w:rFonts w:ascii="Arial" w:hAnsi="Arial" w:cs="Arial"/>
          <w:sz w:val="24"/>
          <w:szCs w:val="24"/>
        </w:rPr>
        <w:t>The estimated volume of waste and method of disposal for the construction and operation phases of the development;</w:t>
      </w:r>
    </w:p>
    <w:p w14:paraId="70343942" w14:textId="77777777" w:rsidR="001A0223" w:rsidRPr="001511F3" w:rsidRDefault="001A0223" w:rsidP="009D09CE">
      <w:pPr>
        <w:widowControl w:val="0"/>
        <w:numPr>
          <w:ilvl w:val="1"/>
          <w:numId w:val="25"/>
        </w:numPr>
        <w:tabs>
          <w:tab w:val="clear" w:pos="2520"/>
          <w:tab w:val="num" w:pos="1418"/>
        </w:tabs>
        <w:autoSpaceDE w:val="0"/>
        <w:autoSpaceDN w:val="0"/>
        <w:adjustRightInd w:val="0"/>
        <w:spacing w:before="120" w:after="120" w:line="240" w:lineRule="auto"/>
        <w:ind w:left="1417"/>
        <w:jc w:val="both"/>
        <w:rPr>
          <w:rFonts w:ascii="Arial" w:hAnsi="Arial" w:cs="Arial"/>
          <w:sz w:val="24"/>
          <w:szCs w:val="24"/>
        </w:rPr>
      </w:pPr>
      <w:r w:rsidRPr="001511F3">
        <w:rPr>
          <w:rFonts w:ascii="Arial" w:hAnsi="Arial" w:cs="Arial"/>
          <w:sz w:val="24"/>
          <w:szCs w:val="24"/>
        </w:rPr>
        <w:t>The design of the on-site waste storage and recycling area; and</w:t>
      </w:r>
    </w:p>
    <w:p w14:paraId="1E857AE9" w14:textId="77777777" w:rsidR="001A0223" w:rsidRPr="001511F3" w:rsidRDefault="001A0223" w:rsidP="009D09CE">
      <w:pPr>
        <w:widowControl w:val="0"/>
        <w:numPr>
          <w:ilvl w:val="1"/>
          <w:numId w:val="25"/>
        </w:numPr>
        <w:tabs>
          <w:tab w:val="clear" w:pos="2520"/>
          <w:tab w:val="num" w:pos="1418"/>
        </w:tabs>
        <w:autoSpaceDE w:val="0"/>
        <w:autoSpaceDN w:val="0"/>
        <w:adjustRightInd w:val="0"/>
        <w:spacing w:before="120" w:after="120" w:line="240" w:lineRule="auto"/>
        <w:ind w:left="1418"/>
        <w:jc w:val="both"/>
        <w:rPr>
          <w:rFonts w:ascii="Arial" w:hAnsi="Arial" w:cs="Arial"/>
          <w:sz w:val="24"/>
          <w:szCs w:val="24"/>
        </w:rPr>
      </w:pPr>
      <w:r w:rsidRPr="001511F3">
        <w:rPr>
          <w:rFonts w:ascii="Arial" w:hAnsi="Arial" w:cs="Arial"/>
          <w:sz w:val="24"/>
          <w:szCs w:val="24"/>
        </w:rPr>
        <w:t>Administrative arrangements for waste and recycling management during the construction process.</w:t>
      </w:r>
    </w:p>
    <w:p w14:paraId="01C8FFB6" w14:textId="77777777" w:rsidR="001A0223" w:rsidRPr="001511F3" w:rsidRDefault="001A0223" w:rsidP="00BD04DF">
      <w:pPr>
        <w:spacing w:before="120" w:after="120" w:line="240" w:lineRule="auto"/>
        <w:ind w:left="698"/>
        <w:jc w:val="both"/>
        <w:rPr>
          <w:rFonts w:ascii="Arial" w:hAnsi="Arial" w:cs="Arial"/>
          <w:sz w:val="24"/>
          <w:szCs w:val="24"/>
        </w:rPr>
      </w:pPr>
    </w:p>
    <w:p w14:paraId="17068C09" w14:textId="77777777" w:rsidR="001A0223" w:rsidRDefault="001A0223" w:rsidP="001A0223">
      <w:pPr>
        <w:spacing w:before="120" w:after="120" w:line="240" w:lineRule="auto"/>
        <w:ind w:left="709"/>
        <w:jc w:val="both"/>
        <w:rPr>
          <w:rFonts w:ascii="Arial" w:hAnsi="Arial" w:cs="Arial"/>
          <w:sz w:val="24"/>
          <w:szCs w:val="24"/>
        </w:rPr>
      </w:pPr>
      <w:r w:rsidRPr="001511F3">
        <w:rPr>
          <w:rFonts w:ascii="Arial" w:hAnsi="Arial" w:cs="Arial"/>
          <w:sz w:val="24"/>
          <w:szCs w:val="24"/>
        </w:rPr>
        <w:t xml:space="preserve">The approved Waste Management Plan must be </w:t>
      </w:r>
      <w:proofErr w:type="gramStart"/>
      <w:r w:rsidRPr="001511F3">
        <w:rPr>
          <w:rFonts w:ascii="Arial" w:hAnsi="Arial" w:cs="Arial"/>
          <w:sz w:val="24"/>
          <w:szCs w:val="24"/>
        </w:rPr>
        <w:t>complied with at all times</w:t>
      </w:r>
      <w:proofErr w:type="gramEnd"/>
      <w:r w:rsidRPr="001511F3">
        <w:rPr>
          <w:rFonts w:ascii="Arial" w:hAnsi="Arial" w:cs="Arial"/>
          <w:sz w:val="24"/>
          <w:szCs w:val="24"/>
        </w:rPr>
        <w:t xml:space="preserve"> in the carrying out of the development.</w:t>
      </w:r>
    </w:p>
    <w:p w14:paraId="03349088" w14:textId="77777777" w:rsidR="001511F3" w:rsidRDefault="001511F3" w:rsidP="001A0223">
      <w:pPr>
        <w:spacing w:before="120" w:after="120" w:line="240" w:lineRule="auto"/>
        <w:ind w:left="709"/>
        <w:jc w:val="both"/>
        <w:rPr>
          <w:rFonts w:ascii="Arial" w:hAnsi="Arial" w:cs="Arial"/>
          <w:sz w:val="24"/>
          <w:szCs w:val="24"/>
        </w:rPr>
      </w:pPr>
    </w:p>
    <w:p w14:paraId="66406562" w14:textId="77777777" w:rsidR="001A0223" w:rsidRPr="001511F3" w:rsidRDefault="001A0223" w:rsidP="001A0223">
      <w:pPr>
        <w:spacing w:before="120" w:after="120" w:line="240" w:lineRule="auto"/>
        <w:ind w:left="2160" w:hanging="1440"/>
        <w:jc w:val="both"/>
        <w:rPr>
          <w:rFonts w:ascii="Arial" w:hAnsi="Arial" w:cs="Arial"/>
          <w:sz w:val="24"/>
          <w:szCs w:val="24"/>
        </w:rPr>
      </w:pPr>
      <w:r w:rsidRPr="001511F3">
        <w:rPr>
          <w:rFonts w:ascii="Arial" w:hAnsi="Arial" w:cs="Arial"/>
          <w:sz w:val="24"/>
          <w:szCs w:val="24"/>
        </w:rPr>
        <w:t>(Reason:</w:t>
      </w:r>
      <w:r w:rsidRPr="001511F3">
        <w:rPr>
          <w:rFonts w:ascii="Arial" w:hAnsi="Arial" w:cs="Arial"/>
          <w:sz w:val="24"/>
          <w:szCs w:val="24"/>
        </w:rPr>
        <w:tab/>
        <w:t>To encourage the minimisation of waste and recycling of building waste)</w:t>
      </w:r>
    </w:p>
    <w:p w14:paraId="3A553E8C" w14:textId="77777777" w:rsidR="001A0223" w:rsidRPr="007D7284" w:rsidRDefault="001A0223" w:rsidP="001A0223">
      <w:pPr>
        <w:spacing w:before="120" w:after="120" w:line="240" w:lineRule="auto"/>
        <w:jc w:val="both"/>
        <w:rPr>
          <w:rFonts w:ascii="Arial" w:hAnsi="Arial" w:cs="Arial"/>
          <w:b/>
          <w:bCs/>
          <w:sz w:val="24"/>
          <w:szCs w:val="24"/>
          <w:highlight w:val="yellow"/>
        </w:rPr>
      </w:pPr>
    </w:p>
    <w:p w14:paraId="25C25633" w14:textId="77777777" w:rsidR="001A0223" w:rsidRPr="00D5669E" w:rsidRDefault="001A0223" w:rsidP="001A0223">
      <w:pPr>
        <w:spacing w:before="120" w:after="120" w:line="240" w:lineRule="auto"/>
        <w:jc w:val="both"/>
        <w:rPr>
          <w:rFonts w:ascii="Arial" w:hAnsi="Arial" w:cs="Arial"/>
          <w:b/>
          <w:bCs/>
          <w:sz w:val="24"/>
          <w:szCs w:val="24"/>
        </w:rPr>
      </w:pPr>
      <w:r w:rsidRPr="00D5669E">
        <w:rPr>
          <w:rFonts w:ascii="Arial" w:hAnsi="Arial" w:cs="Arial"/>
          <w:b/>
          <w:bCs/>
          <w:sz w:val="24"/>
          <w:szCs w:val="24"/>
        </w:rPr>
        <w:t>Dewatering Management Plan</w:t>
      </w:r>
    </w:p>
    <w:p w14:paraId="2B71A31E" w14:textId="77777777" w:rsidR="001A0223" w:rsidRPr="00D5669E" w:rsidRDefault="001A0223" w:rsidP="001A0223">
      <w:pPr>
        <w:spacing w:before="120" w:after="120" w:line="240" w:lineRule="auto"/>
        <w:jc w:val="both"/>
        <w:rPr>
          <w:rFonts w:ascii="Arial" w:hAnsi="Arial" w:cs="Arial"/>
          <w:b/>
          <w:bCs/>
          <w:sz w:val="24"/>
          <w:szCs w:val="24"/>
        </w:rPr>
      </w:pPr>
    </w:p>
    <w:p w14:paraId="418B7F67" w14:textId="77777777" w:rsidR="001A0223" w:rsidRPr="00D5669E" w:rsidRDefault="001A0223" w:rsidP="001A0223">
      <w:pPr>
        <w:pStyle w:val="CCONDS"/>
        <w:keepNext/>
        <w:keepLines/>
        <w:widowControl w:val="0"/>
        <w:autoSpaceDE w:val="0"/>
        <w:autoSpaceDN w:val="0"/>
        <w:adjustRightInd w:val="0"/>
        <w:spacing w:before="120" w:after="120"/>
        <w:rPr>
          <w:rFonts w:ascii="Arial" w:hAnsi="Arial" w:cs="Arial"/>
          <w:sz w:val="24"/>
          <w:szCs w:val="24"/>
        </w:rPr>
      </w:pPr>
      <w:r w:rsidRPr="00D5669E">
        <w:rPr>
          <w:rFonts w:ascii="Arial" w:hAnsi="Arial" w:cs="Arial"/>
          <w:sz w:val="24"/>
          <w:szCs w:val="24"/>
        </w:rPr>
        <w:t xml:space="preserve">A Dewatering Management Plan prepared by a suitably qualified environmental consultant must be submitted for approval by the Principal Certifier prior to the issue of any Construction Certificate. The plan must be developed in accordance with </w:t>
      </w:r>
      <w:r w:rsidRPr="00D5669E">
        <w:rPr>
          <w:rFonts w:ascii="Arial" w:hAnsi="Arial" w:cs="Arial"/>
          <w:sz w:val="24"/>
          <w:szCs w:val="24"/>
          <w:lang w:val="en"/>
        </w:rPr>
        <w:t xml:space="preserve">Managing Urban Stormwater: Soils and Construction 2004 and </w:t>
      </w:r>
      <w:r w:rsidRPr="00D5669E">
        <w:rPr>
          <w:rFonts w:ascii="Arial" w:hAnsi="Arial" w:cs="Arial"/>
          <w:sz w:val="24"/>
          <w:szCs w:val="24"/>
        </w:rPr>
        <w:t>include, but not be limited to the following details:</w:t>
      </w:r>
    </w:p>
    <w:p w14:paraId="1FA37387" w14:textId="77777777" w:rsidR="001A0223" w:rsidRPr="00D5669E" w:rsidRDefault="001A0223" w:rsidP="001A0223">
      <w:pPr>
        <w:spacing w:before="120" w:after="120" w:line="240" w:lineRule="auto"/>
        <w:ind w:left="720"/>
        <w:jc w:val="both"/>
        <w:rPr>
          <w:rFonts w:ascii="Arial" w:hAnsi="Arial" w:cs="Arial"/>
          <w:sz w:val="24"/>
          <w:szCs w:val="24"/>
        </w:rPr>
      </w:pPr>
    </w:p>
    <w:p w14:paraId="5C93C51A" w14:textId="77777777" w:rsidR="001A0223" w:rsidRPr="00D5669E" w:rsidRDefault="001A0223" w:rsidP="009D09CE">
      <w:pPr>
        <w:numPr>
          <w:ilvl w:val="0"/>
          <w:numId w:val="48"/>
        </w:numPr>
        <w:spacing w:before="120" w:after="120" w:line="240" w:lineRule="auto"/>
        <w:ind w:left="1097"/>
        <w:rPr>
          <w:rFonts w:ascii="Arial" w:hAnsi="Arial" w:cs="Arial"/>
          <w:sz w:val="24"/>
          <w:szCs w:val="24"/>
        </w:rPr>
      </w:pPr>
      <w:r w:rsidRPr="00D5669E">
        <w:rPr>
          <w:rFonts w:ascii="Arial" w:hAnsi="Arial" w:cs="Arial"/>
          <w:sz w:val="24"/>
          <w:szCs w:val="24"/>
        </w:rPr>
        <w:t>De-watering technique and proposed discharge point</w:t>
      </w:r>
    </w:p>
    <w:p w14:paraId="2BFD6617" w14:textId="77777777" w:rsidR="001A0223" w:rsidRPr="00D5669E" w:rsidRDefault="001A0223" w:rsidP="009D09CE">
      <w:pPr>
        <w:numPr>
          <w:ilvl w:val="0"/>
          <w:numId w:val="48"/>
        </w:numPr>
        <w:spacing w:before="120" w:after="120" w:line="240" w:lineRule="auto"/>
        <w:ind w:left="1097"/>
        <w:rPr>
          <w:rFonts w:ascii="Arial" w:hAnsi="Arial" w:cs="Arial"/>
          <w:sz w:val="24"/>
          <w:szCs w:val="24"/>
        </w:rPr>
      </w:pPr>
      <w:r w:rsidRPr="00D5669E">
        <w:rPr>
          <w:rFonts w:ascii="Arial" w:hAnsi="Arial" w:cs="Arial"/>
          <w:sz w:val="24"/>
          <w:szCs w:val="24"/>
        </w:rPr>
        <w:t>Anticipated dewatering flow rate and total dewatering duration</w:t>
      </w:r>
    </w:p>
    <w:p w14:paraId="33424C8F" w14:textId="77777777" w:rsidR="001A0223" w:rsidRPr="00D5669E" w:rsidRDefault="001A0223" w:rsidP="009D09CE">
      <w:pPr>
        <w:numPr>
          <w:ilvl w:val="0"/>
          <w:numId w:val="48"/>
        </w:numPr>
        <w:spacing w:before="120" w:after="120" w:line="240" w:lineRule="auto"/>
        <w:ind w:left="1097"/>
        <w:rPr>
          <w:rFonts w:ascii="Arial" w:hAnsi="Arial" w:cs="Arial"/>
          <w:sz w:val="24"/>
          <w:szCs w:val="24"/>
        </w:rPr>
      </w:pPr>
      <w:r w:rsidRPr="00D5669E">
        <w:rPr>
          <w:rFonts w:ascii="Arial" w:hAnsi="Arial" w:cs="Arial"/>
          <w:sz w:val="24"/>
          <w:szCs w:val="24"/>
        </w:rPr>
        <w:t>Controls (e.g. settling tank, silt curtain, flocculation) and method of discharge</w:t>
      </w:r>
    </w:p>
    <w:p w14:paraId="117FD960" w14:textId="77777777" w:rsidR="001A0223" w:rsidRPr="00D5669E" w:rsidRDefault="001A0223" w:rsidP="009D09CE">
      <w:pPr>
        <w:numPr>
          <w:ilvl w:val="0"/>
          <w:numId w:val="48"/>
        </w:numPr>
        <w:spacing w:before="120" w:after="120" w:line="240" w:lineRule="auto"/>
        <w:ind w:left="1097"/>
        <w:rPr>
          <w:rFonts w:ascii="Arial" w:hAnsi="Arial" w:cs="Arial"/>
          <w:sz w:val="24"/>
          <w:szCs w:val="24"/>
        </w:rPr>
      </w:pPr>
      <w:r w:rsidRPr="00D5669E">
        <w:rPr>
          <w:rFonts w:ascii="Arial" w:hAnsi="Arial" w:cs="Arial"/>
          <w:sz w:val="24"/>
          <w:szCs w:val="24"/>
        </w:rPr>
        <w:t>Measures and techniques to manage noise, vibration and odour issues.</w:t>
      </w:r>
    </w:p>
    <w:p w14:paraId="70C30007" w14:textId="77777777" w:rsidR="001A0223" w:rsidRPr="00D5669E" w:rsidRDefault="001A0223" w:rsidP="009D09CE">
      <w:pPr>
        <w:numPr>
          <w:ilvl w:val="0"/>
          <w:numId w:val="48"/>
        </w:numPr>
        <w:spacing w:before="120" w:after="120" w:line="240" w:lineRule="auto"/>
        <w:ind w:left="1097"/>
        <w:rPr>
          <w:rFonts w:ascii="Arial" w:hAnsi="Arial" w:cs="Arial"/>
          <w:sz w:val="24"/>
          <w:szCs w:val="24"/>
        </w:rPr>
      </w:pPr>
      <w:r w:rsidRPr="00D5669E">
        <w:rPr>
          <w:rFonts w:ascii="Arial" w:hAnsi="Arial" w:cs="Arial"/>
          <w:sz w:val="24"/>
          <w:szCs w:val="24"/>
        </w:rPr>
        <w:t>Measures and techniques to manage geotechnical stability issues</w:t>
      </w:r>
    </w:p>
    <w:p w14:paraId="03E509AD" w14:textId="77777777" w:rsidR="001A0223" w:rsidRPr="00D5669E" w:rsidRDefault="001A0223" w:rsidP="009D09CE">
      <w:pPr>
        <w:numPr>
          <w:ilvl w:val="0"/>
          <w:numId w:val="48"/>
        </w:numPr>
        <w:spacing w:before="120" w:after="120" w:line="240" w:lineRule="auto"/>
        <w:ind w:left="1097"/>
        <w:rPr>
          <w:rFonts w:ascii="Arial" w:hAnsi="Arial" w:cs="Arial"/>
          <w:sz w:val="24"/>
          <w:szCs w:val="24"/>
        </w:rPr>
      </w:pPr>
      <w:r w:rsidRPr="00D5669E">
        <w:rPr>
          <w:rFonts w:ascii="Arial" w:hAnsi="Arial" w:cs="Arial"/>
          <w:sz w:val="24"/>
          <w:szCs w:val="24"/>
        </w:rPr>
        <w:t>Contingency plan in case of emergency situations</w:t>
      </w:r>
    </w:p>
    <w:p w14:paraId="04B0F284" w14:textId="77777777" w:rsidR="001A0223" w:rsidRPr="00D5669E" w:rsidRDefault="001A0223" w:rsidP="009D09CE">
      <w:pPr>
        <w:numPr>
          <w:ilvl w:val="0"/>
          <w:numId w:val="48"/>
        </w:numPr>
        <w:spacing w:before="120" w:after="120" w:line="240" w:lineRule="auto"/>
        <w:ind w:left="1097"/>
        <w:rPr>
          <w:rFonts w:ascii="Arial" w:hAnsi="Arial" w:cs="Arial"/>
          <w:sz w:val="24"/>
          <w:szCs w:val="24"/>
        </w:rPr>
      </w:pPr>
      <w:r w:rsidRPr="00D5669E">
        <w:rPr>
          <w:rFonts w:ascii="Arial" w:hAnsi="Arial" w:cs="Arial"/>
          <w:sz w:val="24"/>
          <w:szCs w:val="24"/>
        </w:rPr>
        <w:t xml:space="preserve">Outline analysis/testing that has been undertaken and how that water quality measures against </w:t>
      </w:r>
      <w:r w:rsidRPr="00D5669E">
        <w:rPr>
          <w:rFonts w:ascii="Arial" w:hAnsi="Arial" w:cs="Arial"/>
          <w:sz w:val="24"/>
          <w:szCs w:val="24"/>
          <w:lang w:val="en"/>
        </w:rPr>
        <w:t xml:space="preserve">with 95% protection level trigger values for south-east Australian marine water ecosystems and secondary recreational water as included in the ANZECC (Australian and New Zealand Environmental Conservation Council) Australian and New Zealand Guidelines for Fresh and Marine Water Quality Guidelines 2000. </w:t>
      </w:r>
    </w:p>
    <w:p w14:paraId="13545C11" w14:textId="77777777" w:rsidR="001A0223" w:rsidRPr="00D5669E" w:rsidRDefault="001A0223" w:rsidP="009D09CE">
      <w:pPr>
        <w:numPr>
          <w:ilvl w:val="0"/>
          <w:numId w:val="48"/>
        </w:numPr>
        <w:spacing w:before="120" w:after="120" w:line="240" w:lineRule="auto"/>
        <w:ind w:left="1097"/>
        <w:rPr>
          <w:rFonts w:ascii="Arial" w:hAnsi="Arial" w:cs="Arial"/>
          <w:sz w:val="24"/>
          <w:szCs w:val="24"/>
        </w:rPr>
      </w:pPr>
      <w:r w:rsidRPr="00D5669E">
        <w:rPr>
          <w:rFonts w:ascii="Arial" w:hAnsi="Arial" w:cs="Arial"/>
          <w:sz w:val="24"/>
          <w:szCs w:val="24"/>
        </w:rPr>
        <w:t>Confirmation that testing to be carried out by a suitably qualified environmental consultant</w:t>
      </w:r>
    </w:p>
    <w:p w14:paraId="265CAECD" w14:textId="77777777" w:rsidR="001A0223" w:rsidRPr="00D5669E" w:rsidRDefault="001A0223" w:rsidP="009D09CE">
      <w:pPr>
        <w:numPr>
          <w:ilvl w:val="0"/>
          <w:numId w:val="48"/>
        </w:numPr>
        <w:spacing w:before="120" w:after="120" w:line="240" w:lineRule="auto"/>
        <w:ind w:left="1097"/>
        <w:rPr>
          <w:rFonts w:ascii="Arial" w:hAnsi="Arial" w:cs="Arial"/>
          <w:sz w:val="24"/>
          <w:szCs w:val="24"/>
        </w:rPr>
      </w:pPr>
      <w:r w:rsidRPr="00D5669E">
        <w:rPr>
          <w:rFonts w:ascii="Arial" w:hAnsi="Arial" w:cs="Arial"/>
          <w:sz w:val="24"/>
          <w:szCs w:val="24"/>
          <w:lang w:val="en"/>
        </w:rPr>
        <w:t xml:space="preserve">Require records of water sample testing to be kept and be available on site, confirming that the water quality released meets the above-mentioned guidelines. All records must be signed by the engaged </w:t>
      </w:r>
      <w:r w:rsidRPr="00D5669E">
        <w:rPr>
          <w:rFonts w:ascii="Arial" w:hAnsi="Arial" w:cs="Arial"/>
          <w:sz w:val="24"/>
          <w:szCs w:val="24"/>
        </w:rPr>
        <w:t>suitably qualified environmental consultant</w:t>
      </w:r>
    </w:p>
    <w:p w14:paraId="4CAAB1E8" w14:textId="77777777" w:rsidR="001A0223" w:rsidRPr="00D5669E" w:rsidRDefault="001A0223" w:rsidP="009D09CE">
      <w:pPr>
        <w:numPr>
          <w:ilvl w:val="0"/>
          <w:numId w:val="48"/>
        </w:numPr>
        <w:spacing w:before="120" w:after="120" w:line="240" w:lineRule="auto"/>
        <w:ind w:left="1097"/>
        <w:rPr>
          <w:rFonts w:ascii="Arial" w:hAnsi="Arial" w:cs="Arial"/>
          <w:sz w:val="24"/>
          <w:szCs w:val="24"/>
        </w:rPr>
      </w:pPr>
      <w:r w:rsidRPr="00D5669E">
        <w:rPr>
          <w:rFonts w:ascii="Arial" w:hAnsi="Arial" w:cs="Arial"/>
          <w:sz w:val="24"/>
          <w:szCs w:val="24"/>
        </w:rPr>
        <w:t>Stipulation that the release of water into Council’s Stormwater system is to halt immediately where water quality does not meet discharge criteria.</w:t>
      </w:r>
    </w:p>
    <w:p w14:paraId="4B77FD67" w14:textId="77777777" w:rsidR="001A0223" w:rsidRPr="00D5669E" w:rsidRDefault="001A0223" w:rsidP="009D09CE">
      <w:pPr>
        <w:numPr>
          <w:ilvl w:val="0"/>
          <w:numId w:val="48"/>
        </w:numPr>
        <w:spacing w:before="120" w:after="120" w:line="240" w:lineRule="auto"/>
        <w:ind w:left="1097"/>
        <w:rPr>
          <w:rFonts w:ascii="Arial" w:hAnsi="Arial" w:cs="Arial"/>
          <w:sz w:val="24"/>
          <w:szCs w:val="24"/>
        </w:rPr>
      </w:pPr>
      <w:r w:rsidRPr="00D5669E">
        <w:rPr>
          <w:rFonts w:ascii="Arial" w:hAnsi="Arial" w:cs="Arial"/>
          <w:sz w:val="24"/>
          <w:szCs w:val="24"/>
        </w:rPr>
        <w:t>confirmation that testing to be carried out by a suitably qualified environmental consultant</w:t>
      </w:r>
    </w:p>
    <w:p w14:paraId="55413661" w14:textId="77777777" w:rsidR="001A0223" w:rsidRPr="00D5669E" w:rsidRDefault="001A0223" w:rsidP="009D09CE">
      <w:pPr>
        <w:numPr>
          <w:ilvl w:val="0"/>
          <w:numId w:val="48"/>
        </w:numPr>
        <w:spacing w:before="120" w:after="120" w:line="240" w:lineRule="auto"/>
        <w:ind w:left="1097"/>
        <w:rPr>
          <w:rFonts w:ascii="Arial" w:hAnsi="Arial" w:cs="Arial"/>
          <w:sz w:val="24"/>
          <w:szCs w:val="24"/>
        </w:rPr>
      </w:pPr>
      <w:r w:rsidRPr="00D5669E">
        <w:rPr>
          <w:rFonts w:ascii="Arial" w:hAnsi="Arial" w:cs="Arial"/>
          <w:sz w:val="24"/>
          <w:szCs w:val="24"/>
        </w:rPr>
        <w:t>contact details of the engaged suitably qualified environmental consultant</w:t>
      </w:r>
    </w:p>
    <w:p w14:paraId="41CFF889" w14:textId="77777777" w:rsidR="001A0223" w:rsidRPr="00D5669E" w:rsidRDefault="001A0223" w:rsidP="001A0223">
      <w:pPr>
        <w:spacing w:after="0"/>
        <w:ind w:left="720"/>
        <w:rPr>
          <w:rFonts w:ascii="Arial" w:hAnsi="Arial" w:cs="Arial"/>
          <w:sz w:val="24"/>
          <w:szCs w:val="24"/>
        </w:rPr>
      </w:pPr>
    </w:p>
    <w:p w14:paraId="627E7CAE" w14:textId="77777777" w:rsidR="001A0223" w:rsidRPr="00D5669E" w:rsidRDefault="001A0223" w:rsidP="001A0223">
      <w:pPr>
        <w:ind w:left="720"/>
        <w:rPr>
          <w:rFonts w:ascii="Arial" w:hAnsi="Arial" w:cs="Arial"/>
          <w:sz w:val="24"/>
          <w:szCs w:val="24"/>
        </w:rPr>
      </w:pPr>
      <w:r w:rsidRPr="00D5669E">
        <w:rPr>
          <w:rFonts w:ascii="Arial" w:hAnsi="Arial" w:cs="Arial"/>
          <w:sz w:val="24"/>
          <w:szCs w:val="24"/>
        </w:rPr>
        <w:t>All works must be undertaken in accordance with the approved Dewatering Management plan.</w:t>
      </w:r>
    </w:p>
    <w:p w14:paraId="2982020B" w14:textId="77777777" w:rsidR="001A0223" w:rsidRPr="00D5669E" w:rsidRDefault="001A0223" w:rsidP="001A0223">
      <w:pPr>
        <w:spacing w:before="120" w:after="120" w:line="240" w:lineRule="auto"/>
        <w:ind w:left="2160" w:hanging="1440"/>
        <w:jc w:val="both"/>
        <w:rPr>
          <w:rFonts w:ascii="Arial" w:hAnsi="Arial" w:cs="Arial"/>
          <w:sz w:val="24"/>
          <w:szCs w:val="24"/>
        </w:rPr>
      </w:pPr>
      <w:r w:rsidRPr="00D5669E">
        <w:rPr>
          <w:rFonts w:ascii="Arial" w:hAnsi="Arial" w:cs="Arial"/>
          <w:sz w:val="24"/>
          <w:szCs w:val="24"/>
        </w:rPr>
        <w:t>(Reason:</w:t>
      </w:r>
      <w:r w:rsidRPr="00D5669E">
        <w:rPr>
          <w:rFonts w:ascii="Arial" w:hAnsi="Arial" w:cs="Arial"/>
          <w:sz w:val="24"/>
          <w:szCs w:val="24"/>
        </w:rPr>
        <w:tab/>
        <w:t>To protect the environment from the effects of pollution from development sites)</w:t>
      </w:r>
    </w:p>
    <w:p w14:paraId="7B9529DF" w14:textId="77777777" w:rsidR="001A0223" w:rsidRPr="00D5669E" w:rsidRDefault="001A0223" w:rsidP="001A0223">
      <w:pPr>
        <w:ind w:left="720"/>
        <w:rPr>
          <w:rFonts w:ascii="Arial" w:hAnsi="Arial" w:cs="Arial"/>
          <w:sz w:val="24"/>
          <w:szCs w:val="24"/>
        </w:rPr>
      </w:pPr>
    </w:p>
    <w:p w14:paraId="247453F6" w14:textId="1DA3607B" w:rsidR="001A0223" w:rsidRPr="00FD2477" w:rsidRDefault="001A0223" w:rsidP="001A0223">
      <w:pPr>
        <w:pStyle w:val="Heading1"/>
        <w:spacing w:before="120" w:after="120"/>
        <w:jc w:val="both"/>
        <w:rPr>
          <w:rFonts w:ascii="Arial" w:hAnsi="Arial" w:cs="Arial"/>
          <w:b/>
          <w:bCs/>
          <w:color w:val="auto"/>
          <w:sz w:val="24"/>
          <w:szCs w:val="24"/>
        </w:rPr>
      </w:pPr>
      <w:bookmarkStart w:id="27" w:name="_Toc366754420"/>
      <w:bookmarkStart w:id="28" w:name="_Toc134521537"/>
      <w:bookmarkStart w:id="29" w:name="_Hlk173315338"/>
      <w:r w:rsidRPr="00FD2477">
        <w:rPr>
          <w:rFonts w:ascii="Arial" w:hAnsi="Arial" w:cs="Arial"/>
          <w:b/>
          <w:bCs/>
          <w:color w:val="auto"/>
          <w:sz w:val="24"/>
          <w:szCs w:val="24"/>
        </w:rPr>
        <w:t xml:space="preserve">Reflectivity </w:t>
      </w:r>
      <w:r w:rsidR="00623F41" w:rsidRPr="00FD2477">
        <w:rPr>
          <w:rFonts w:ascii="Arial" w:hAnsi="Arial" w:cs="Arial"/>
          <w:b/>
          <w:bCs/>
          <w:color w:val="auto"/>
          <w:sz w:val="24"/>
          <w:szCs w:val="24"/>
        </w:rPr>
        <w:t xml:space="preserve">Index of </w:t>
      </w:r>
      <w:r w:rsidRPr="00FD2477">
        <w:rPr>
          <w:rFonts w:ascii="Arial" w:hAnsi="Arial" w:cs="Arial"/>
          <w:b/>
          <w:bCs/>
          <w:color w:val="auto"/>
          <w:sz w:val="24"/>
          <w:szCs w:val="24"/>
        </w:rPr>
        <w:t>Glazing</w:t>
      </w:r>
      <w:bookmarkEnd w:id="27"/>
      <w:bookmarkEnd w:id="28"/>
    </w:p>
    <w:bookmarkEnd w:id="29"/>
    <w:p w14:paraId="1DC5D943" w14:textId="77777777" w:rsidR="001A0223" w:rsidRPr="00FD2477" w:rsidRDefault="001A0223" w:rsidP="001A0223">
      <w:pPr>
        <w:spacing w:before="120" w:after="120" w:line="240" w:lineRule="auto"/>
        <w:jc w:val="both"/>
        <w:rPr>
          <w:rFonts w:ascii="Arial" w:hAnsi="Arial" w:cs="Arial"/>
          <w:sz w:val="24"/>
          <w:szCs w:val="24"/>
        </w:rPr>
      </w:pPr>
    </w:p>
    <w:p w14:paraId="4A2CB176" w14:textId="20074E43" w:rsidR="001A0223" w:rsidRPr="00FD2477" w:rsidRDefault="001A0223" w:rsidP="001A0223">
      <w:pPr>
        <w:pStyle w:val="CCONDS"/>
        <w:widowControl w:val="0"/>
        <w:autoSpaceDE w:val="0"/>
        <w:autoSpaceDN w:val="0"/>
        <w:adjustRightInd w:val="0"/>
        <w:spacing w:before="120" w:after="120"/>
        <w:rPr>
          <w:rFonts w:ascii="Arial" w:hAnsi="Arial" w:cs="Arial"/>
          <w:sz w:val="24"/>
          <w:szCs w:val="24"/>
        </w:rPr>
      </w:pPr>
      <w:r w:rsidRPr="00FD2477">
        <w:rPr>
          <w:rFonts w:ascii="Arial" w:hAnsi="Arial" w:cs="Arial"/>
          <w:sz w:val="24"/>
          <w:szCs w:val="24"/>
        </w:rPr>
        <w:t xml:space="preserve">The glazing for windows, walls or roof finishes of the approved development must be factory pre-finished with low glare and reflectivity properties. Plans and specifications which comply with this condition must be submitted to the Principal Certifier for approval prior to the issue of the relevant Construction Certificate. </w:t>
      </w:r>
    </w:p>
    <w:p w14:paraId="2FA0D8B4" w14:textId="77777777" w:rsidR="001A0223" w:rsidRPr="00FD2477" w:rsidRDefault="001A0223" w:rsidP="001A0223">
      <w:pPr>
        <w:spacing w:before="120" w:after="120" w:line="240" w:lineRule="auto"/>
        <w:jc w:val="both"/>
        <w:rPr>
          <w:rFonts w:ascii="Arial" w:hAnsi="Arial" w:cs="Arial"/>
          <w:sz w:val="24"/>
          <w:szCs w:val="24"/>
        </w:rPr>
      </w:pPr>
    </w:p>
    <w:p w14:paraId="48A64D41" w14:textId="77777777" w:rsidR="001A0223" w:rsidRPr="00FD2477" w:rsidRDefault="001A0223" w:rsidP="001A0223">
      <w:pPr>
        <w:keepLines/>
        <w:spacing w:before="120" w:after="120" w:line="240" w:lineRule="auto"/>
        <w:ind w:left="2160" w:hanging="1440"/>
        <w:jc w:val="both"/>
        <w:rPr>
          <w:rFonts w:ascii="Arial" w:hAnsi="Arial" w:cs="Arial"/>
          <w:sz w:val="24"/>
          <w:szCs w:val="24"/>
        </w:rPr>
      </w:pPr>
      <w:r w:rsidRPr="00FD2477">
        <w:rPr>
          <w:rFonts w:ascii="Arial" w:hAnsi="Arial" w:cs="Arial"/>
          <w:sz w:val="24"/>
          <w:szCs w:val="24"/>
        </w:rPr>
        <w:t>Note:</w:t>
      </w:r>
      <w:r w:rsidRPr="00FD2477">
        <w:rPr>
          <w:rFonts w:ascii="Arial" w:hAnsi="Arial" w:cs="Arial"/>
          <w:sz w:val="24"/>
          <w:szCs w:val="24"/>
        </w:rPr>
        <w:tab/>
        <w:t>The reflectivity index of glazing elements can be obtained from glazing manufacturers. Glass with mirrored or reflective foil finishes is unlikely to achieve compliance with this requirement.</w:t>
      </w:r>
    </w:p>
    <w:p w14:paraId="2EEE849D" w14:textId="77777777" w:rsidR="001A0223" w:rsidRPr="00FD2477" w:rsidRDefault="001A0223" w:rsidP="001A0223">
      <w:pPr>
        <w:spacing w:before="120" w:after="120" w:line="240" w:lineRule="auto"/>
        <w:ind w:left="2160" w:hanging="1440"/>
        <w:jc w:val="both"/>
        <w:rPr>
          <w:rFonts w:ascii="Arial" w:hAnsi="Arial" w:cs="Arial"/>
          <w:sz w:val="24"/>
          <w:szCs w:val="24"/>
        </w:rPr>
      </w:pPr>
    </w:p>
    <w:p w14:paraId="0F625840" w14:textId="77777777" w:rsidR="001A0223" w:rsidRPr="00FD2477" w:rsidRDefault="001A0223" w:rsidP="001A0223">
      <w:pPr>
        <w:spacing w:before="120" w:after="120" w:line="240" w:lineRule="auto"/>
        <w:ind w:left="2160" w:hanging="1440"/>
        <w:jc w:val="both"/>
        <w:rPr>
          <w:rFonts w:ascii="Arial" w:hAnsi="Arial" w:cs="Arial"/>
          <w:sz w:val="24"/>
          <w:szCs w:val="24"/>
        </w:rPr>
      </w:pPr>
      <w:r w:rsidRPr="00FD2477">
        <w:rPr>
          <w:rFonts w:ascii="Arial" w:hAnsi="Arial" w:cs="Arial"/>
          <w:sz w:val="24"/>
          <w:szCs w:val="24"/>
        </w:rPr>
        <w:t>(Reason:</w:t>
      </w:r>
      <w:r w:rsidRPr="00FD2477">
        <w:rPr>
          <w:rFonts w:ascii="Arial" w:hAnsi="Arial" w:cs="Arial"/>
          <w:sz w:val="24"/>
          <w:szCs w:val="24"/>
        </w:rPr>
        <w:tab/>
        <w:t xml:space="preserve">To ensure that excessive glare or reflectivity nuisance from glazing does not occur </w:t>
      </w:r>
      <w:proofErr w:type="gramStart"/>
      <w:r w:rsidRPr="00FD2477">
        <w:rPr>
          <w:rFonts w:ascii="Arial" w:hAnsi="Arial" w:cs="Arial"/>
          <w:sz w:val="24"/>
          <w:szCs w:val="24"/>
        </w:rPr>
        <w:t>as a result of</w:t>
      </w:r>
      <w:proofErr w:type="gramEnd"/>
      <w:r w:rsidRPr="00FD2477">
        <w:rPr>
          <w:rFonts w:ascii="Arial" w:hAnsi="Arial" w:cs="Arial"/>
          <w:sz w:val="24"/>
          <w:szCs w:val="24"/>
        </w:rPr>
        <w:t xml:space="preserve"> the development)</w:t>
      </w:r>
    </w:p>
    <w:p w14:paraId="4AE0413A" w14:textId="77777777" w:rsidR="001A0223" w:rsidRPr="00FD2477" w:rsidRDefault="001A0223" w:rsidP="001A0223">
      <w:pPr>
        <w:spacing w:before="120" w:after="120" w:line="240" w:lineRule="auto"/>
        <w:jc w:val="both"/>
        <w:rPr>
          <w:rFonts w:ascii="Arial" w:hAnsi="Arial" w:cs="Arial"/>
          <w:b/>
          <w:bCs/>
          <w:sz w:val="24"/>
          <w:szCs w:val="24"/>
        </w:rPr>
      </w:pPr>
    </w:p>
    <w:p w14:paraId="18332DD5" w14:textId="77777777" w:rsidR="001A0223" w:rsidRPr="00FD2477" w:rsidRDefault="001A0223" w:rsidP="001A0223">
      <w:pPr>
        <w:pStyle w:val="Heading1"/>
        <w:spacing w:before="120" w:after="120"/>
        <w:jc w:val="both"/>
        <w:rPr>
          <w:rFonts w:ascii="Arial" w:hAnsi="Arial" w:cs="Arial"/>
          <w:b/>
          <w:bCs/>
          <w:color w:val="auto"/>
          <w:sz w:val="24"/>
          <w:szCs w:val="24"/>
        </w:rPr>
      </w:pPr>
      <w:bookmarkStart w:id="30" w:name="_Toc366754421"/>
      <w:bookmarkStart w:id="31" w:name="_Toc134521538"/>
      <w:bookmarkStart w:id="32" w:name="_Hlk173315366"/>
      <w:r w:rsidRPr="00FD2477">
        <w:rPr>
          <w:rFonts w:ascii="Arial" w:hAnsi="Arial" w:cs="Arial"/>
          <w:b/>
          <w:bCs/>
          <w:color w:val="auto"/>
          <w:sz w:val="24"/>
          <w:szCs w:val="24"/>
        </w:rPr>
        <w:t>Roofing Materials - Reflectivity</w:t>
      </w:r>
      <w:bookmarkEnd w:id="30"/>
      <w:bookmarkEnd w:id="31"/>
    </w:p>
    <w:bookmarkEnd w:id="32"/>
    <w:p w14:paraId="7E71FD19" w14:textId="77777777" w:rsidR="001A0223" w:rsidRPr="00FD2477" w:rsidRDefault="001A0223" w:rsidP="001A0223">
      <w:pPr>
        <w:spacing w:before="120" w:after="120" w:line="240" w:lineRule="auto"/>
        <w:jc w:val="both"/>
        <w:rPr>
          <w:rFonts w:ascii="Arial" w:hAnsi="Arial" w:cs="Arial"/>
          <w:sz w:val="24"/>
          <w:szCs w:val="24"/>
        </w:rPr>
      </w:pPr>
    </w:p>
    <w:p w14:paraId="7607952D" w14:textId="383D2A8F" w:rsidR="001A0223" w:rsidRPr="00FD2477" w:rsidRDefault="001A0223" w:rsidP="001A0223">
      <w:pPr>
        <w:pStyle w:val="CCONDS"/>
        <w:widowControl w:val="0"/>
        <w:autoSpaceDE w:val="0"/>
        <w:autoSpaceDN w:val="0"/>
        <w:adjustRightInd w:val="0"/>
        <w:spacing w:before="120" w:after="120"/>
        <w:rPr>
          <w:rFonts w:ascii="Arial" w:hAnsi="Arial" w:cs="Arial"/>
          <w:sz w:val="24"/>
          <w:szCs w:val="24"/>
        </w:rPr>
      </w:pPr>
      <w:r w:rsidRPr="00FD2477">
        <w:rPr>
          <w:rFonts w:ascii="Arial" w:hAnsi="Arial" w:cs="Arial"/>
          <w:sz w:val="24"/>
          <w:szCs w:val="24"/>
        </w:rPr>
        <w:t xml:space="preserve">Roofing materials must be factory pre-finished with low glare and reflectivity properties to be compatible with the colours of neighbouring buildings. The selected roofing material must not cause a glare nuisance or excessive reflectivity to </w:t>
      </w:r>
      <w:proofErr w:type="gramStart"/>
      <w:r w:rsidRPr="00FD2477">
        <w:rPr>
          <w:rFonts w:ascii="Arial" w:hAnsi="Arial" w:cs="Arial"/>
          <w:sz w:val="24"/>
          <w:szCs w:val="24"/>
        </w:rPr>
        <w:t>adjoining</w:t>
      </w:r>
      <w:proofErr w:type="gramEnd"/>
      <w:r w:rsidRPr="00FD2477">
        <w:rPr>
          <w:rFonts w:ascii="Arial" w:hAnsi="Arial" w:cs="Arial"/>
          <w:sz w:val="24"/>
          <w:szCs w:val="24"/>
        </w:rPr>
        <w:t xml:space="preserve"> or nearby properties. Plans and specifications which comply with this condition must be submitted to the Principal Certifier for approval prior to the issue of the relevant Construction Certificate. </w:t>
      </w:r>
    </w:p>
    <w:p w14:paraId="1BF2CB2C" w14:textId="77777777" w:rsidR="001A0223" w:rsidRPr="00FD2477" w:rsidRDefault="001A0223" w:rsidP="001A0223">
      <w:pPr>
        <w:spacing w:before="120" w:after="120" w:line="240" w:lineRule="auto"/>
        <w:jc w:val="both"/>
        <w:rPr>
          <w:rFonts w:ascii="Arial" w:hAnsi="Arial" w:cs="Arial"/>
          <w:sz w:val="24"/>
          <w:szCs w:val="24"/>
        </w:rPr>
      </w:pPr>
    </w:p>
    <w:p w14:paraId="4C691925" w14:textId="77777777" w:rsidR="001A0223" w:rsidRPr="00FD2477" w:rsidRDefault="001A0223" w:rsidP="001A0223">
      <w:pPr>
        <w:spacing w:before="120" w:after="120" w:line="240" w:lineRule="auto"/>
        <w:ind w:left="2160" w:hanging="1440"/>
        <w:jc w:val="both"/>
        <w:rPr>
          <w:rFonts w:ascii="Arial" w:hAnsi="Arial" w:cs="Arial"/>
          <w:sz w:val="24"/>
          <w:szCs w:val="24"/>
        </w:rPr>
      </w:pPr>
      <w:r w:rsidRPr="00FD2477">
        <w:rPr>
          <w:rFonts w:ascii="Arial" w:hAnsi="Arial" w:cs="Arial"/>
          <w:sz w:val="24"/>
          <w:szCs w:val="24"/>
        </w:rPr>
        <w:t xml:space="preserve">(Reason: </w:t>
      </w:r>
      <w:r w:rsidRPr="00FD2477">
        <w:rPr>
          <w:rFonts w:ascii="Arial" w:hAnsi="Arial" w:cs="Arial"/>
          <w:sz w:val="24"/>
          <w:szCs w:val="24"/>
        </w:rPr>
        <w:tab/>
        <w:t xml:space="preserve">To ensure that excessive glare or reflectivity nuisance from roofing materials does not occur </w:t>
      </w:r>
      <w:proofErr w:type="gramStart"/>
      <w:r w:rsidRPr="00FD2477">
        <w:rPr>
          <w:rFonts w:ascii="Arial" w:hAnsi="Arial" w:cs="Arial"/>
          <w:sz w:val="24"/>
          <w:szCs w:val="24"/>
        </w:rPr>
        <w:t>as a result of</w:t>
      </w:r>
      <w:proofErr w:type="gramEnd"/>
      <w:r w:rsidRPr="00FD2477">
        <w:rPr>
          <w:rFonts w:ascii="Arial" w:hAnsi="Arial" w:cs="Arial"/>
          <w:sz w:val="24"/>
          <w:szCs w:val="24"/>
        </w:rPr>
        <w:t xml:space="preserve"> the development)</w:t>
      </w:r>
    </w:p>
    <w:p w14:paraId="76F68930" w14:textId="77777777" w:rsidR="001A0223" w:rsidRPr="007D7284" w:rsidRDefault="001A0223" w:rsidP="001A0223">
      <w:pPr>
        <w:spacing w:before="120" w:after="120" w:line="240" w:lineRule="auto"/>
        <w:jc w:val="both"/>
        <w:rPr>
          <w:rFonts w:ascii="Arial" w:hAnsi="Arial" w:cs="Arial"/>
          <w:b/>
          <w:bCs/>
          <w:sz w:val="24"/>
          <w:szCs w:val="24"/>
          <w:highlight w:val="yellow"/>
        </w:rPr>
      </w:pPr>
    </w:p>
    <w:p w14:paraId="6AF9F417" w14:textId="77777777" w:rsidR="001A0223" w:rsidRPr="00FD2477" w:rsidRDefault="001A0223" w:rsidP="001A0223">
      <w:pPr>
        <w:autoSpaceDE w:val="0"/>
        <w:autoSpaceDN w:val="0"/>
        <w:adjustRightInd w:val="0"/>
        <w:spacing w:before="120" w:after="120" w:line="240" w:lineRule="auto"/>
        <w:jc w:val="both"/>
        <w:rPr>
          <w:rFonts w:ascii="Arial" w:hAnsi="Arial" w:cs="Arial"/>
          <w:b/>
          <w:bCs/>
          <w:color w:val="000000" w:themeColor="text1"/>
          <w:sz w:val="24"/>
          <w:szCs w:val="24"/>
        </w:rPr>
      </w:pPr>
      <w:bookmarkStart w:id="33" w:name="_Hlk173315399"/>
      <w:r w:rsidRPr="00FD2477">
        <w:rPr>
          <w:rFonts w:ascii="Arial" w:hAnsi="Arial" w:cs="Arial"/>
          <w:b/>
          <w:bCs/>
          <w:color w:val="000000" w:themeColor="text1"/>
          <w:sz w:val="24"/>
          <w:szCs w:val="24"/>
        </w:rPr>
        <w:t>No External Service Duct</w:t>
      </w:r>
      <w:bookmarkEnd w:id="33"/>
      <w:r w:rsidRPr="00FD2477">
        <w:rPr>
          <w:rFonts w:ascii="Arial" w:hAnsi="Arial" w:cs="Arial"/>
          <w:b/>
          <w:bCs/>
          <w:color w:val="000000" w:themeColor="text1"/>
          <w:sz w:val="24"/>
          <w:szCs w:val="24"/>
        </w:rPr>
        <w:t>s</w:t>
      </w:r>
    </w:p>
    <w:p w14:paraId="121607BA" w14:textId="77777777" w:rsidR="001A0223" w:rsidRPr="00FD2477" w:rsidRDefault="001A0223" w:rsidP="001A0223">
      <w:pPr>
        <w:autoSpaceDE w:val="0"/>
        <w:autoSpaceDN w:val="0"/>
        <w:adjustRightInd w:val="0"/>
        <w:spacing w:before="120" w:after="120" w:line="240" w:lineRule="auto"/>
        <w:jc w:val="both"/>
        <w:rPr>
          <w:rFonts w:ascii="Arial" w:hAnsi="Arial" w:cs="Arial"/>
          <w:b/>
          <w:bCs/>
          <w:color w:val="000000" w:themeColor="text1"/>
          <w:sz w:val="24"/>
          <w:szCs w:val="24"/>
        </w:rPr>
      </w:pPr>
    </w:p>
    <w:p w14:paraId="7233174D" w14:textId="1D969182" w:rsidR="001A0223" w:rsidRPr="00FD2477" w:rsidRDefault="001A0223" w:rsidP="001A0223">
      <w:pPr>
        <w:pStyle w:val="CCONDS"/>
        <w:keepNext/>
        <w:keepLines/>
        <w:widowControl w:val="0"/>
        <w:autoSpaceDE w:val="0"/>
        <w:autoSpaceDN w:val="0"/>
        <w:adjustRightInd w:val="0"/>
        <w:spacing w:before="120" w:after="120"/>
        <w:rPr>
          <w:rFonts w:ascii="Arial" w:hAnsi="Arial" w:cs="Arial"/>
          <w:color w:val="000000" w:themeColor="text1"/>
          <w:sz w:val="24"/>
          <w:szCs w:val="24"/>
        </w:rPr>
      </w:pPr>
      <w:r w:rsidRPr="00FD2477">
        <w:rPr>
          <w:rFonts w:ascii="Arial" w:hAnsi="Arial" w:cs="Arial"/>
          <w:color w:val="000000" w:themeColor="text1"/>
          <w:sz w:val="24"/>
          <w:szCs w:val="24"/>
        </w:rPr>
        <w:t xml:space="preserve">Service ducts must be provided within the new building to keep external walls free of plumbing, drainage or any other utility installations. Plans and specifications which comply with this condition must be submitted to the Principal Certifier for approval prior to the issue of the relevant Construction Certificate. </w:t>
      </w:r>
    </w:p>
    <w:p w14:paraId="2D11CFAC" w14:textId="77777777" w:rsidR="001A0223" w:rsidRPr="00FD2477" w:rsidRDefault="001A0223" w:rsidP="001A0223">
      <w:pPr>
        <w:autoSpaceDE w:val="0"/>
        <w:autoSpaceDN w:val="0"/>
        <w:adjustRightInd w:val="0"/>
        <w:spacing w:before="120" w:after="120" w:line="240" w:lineRule="auto"/>
        <w:ind w:left="720" w:hanging="720"/>
        <w:jc w:val="both"/>
        <w:rPr>
          <w:rFonts w:ascii="Arial" w:hAnsi="Arial" w:cs="Arial"/>
          <w:color w:val="000000" w:themeColor="text1"/>
          <w:sz w:val="24"/>
          <w:szCs w:val="24"/>
        </w:rPr>
      </w:pPr>
    </w:p>
    <w:p w14:paraId="1F58C623" w14:textId="77777777" w:rsidR="001A0223" w:rsidRPr="00FD2477" w:rsidRDefault="001A0223" w:rsidP="001A0223">
      <w:pPr>
        <w:autoSpaceDE w:val="0"/>
        <w:autoSpaceDN w:val="0"/>
        <w:adjustRightInd w:val="0"/>
        <w:spacing w:before="120" w:after="120" w:line="240" w:lineRule="auto"/>
        <w:ind w:left="2160" w:hanging="1440"/>
        <w:jc w:val="both"/>
        <w:rPr>
          <w:rFonts w:ascii="Arial" w:hAnsi="Arial" w:cs="Arial"/>
          <w:color w:val="000000" w:themeColor="text1"/>
          <w:sz w:val="24"/>
          <w:szCs w:val="24"/>
        </w:rPr>
      </w:pPr>
      <w:r w:rsidRPr="00FD2477">
        <w:rPr>
          <w:rFonts w:ascii="Arial" w:hAnsi="Arial" w:cs="Arial"/>
          <w:color w:val="000000" w:themeColor="text1"/>
          <w:sz w:val="24"/>
          <w:szCs w:val="24"/>
        </w:rPr>
        <w:t xml:space="preserve">(Reason: </w:t>
      </w:r>
      <w:r w:rsidRPr="00FD2477">
        <w:rPr>
          <w:rFonts w:ascii="Arial" w:hAnsi="Arial" w:cs="Arial"/>
          <w:color w:val="000000" w:themeColor="text1"/>
          <w:sz w:val="24"/>
          <w:szCs w:val="24"/>
        </w:rPr>
        <w:tab/>
        <w:t>To ensure quality built form of the development)</w:t>
      </w:r>
    </w:p>
    <w:p w14:paraId="2BB5FF96" w14:textId="77777777" w:rsidR="001A0223" w:rsidRDefault="001A0223" w:rsidP="001A0223">
      <w:pPr>
        <w:spacing w:before="120" w:after="120" w:line="240" w:lineRule="auto"/>
        <w:jc w:val="both"/>
        <w:rPr>
          <w:rFonts w:ascii="Arial" w:hAnsi="Arial" w:cs="Arial"/>
          <w:b/>
          <w:bCs/>
          <w:sz w:val="24"/>
          <w:szCs w:val="24"/>
          <w:highlight w:val="yellow"/>
        </w:rPr>
      </w:pPr>
    </w:p>
    <w:p w14:paraId="65DA35DB" w14:textId="7DF85727" w:rsidR="00FD2477" w:rsidRPr="00C44AE7" w:rsidRDefault="00FD2477" w:rsidP="001A0223">
      <w:pPr>
        <w:spacing w:before="120" w:after="120" w:line="240" w:lineRule="auto"/>
        <w:jc w:val="both"/>
        <w:rPr>
          <w:rFonts w:ascii="Arial" w:hAnsi="Arial" w:cs="Arial"/>
          <w:b/>
          <w:bCs/>
          <w:sz w:val="24"/>
          <w:szCs w:val="24"/>
        </w:rPr>
      </w:pPr>
      <w:r w:rsidRPr="00C44AE7">
        <w:rPr>
          <w:rFonts w:ascii="Arial" w:hAnsi="Arial" w:cs="Arial"/>
          <w:b/>
          <w:bCs/>
          <w:sz w:val="24"/>
          <w:szCs w:val="24"/>
        </w:rPr>
        <w:t>Deed of Agreement</w:t>
      </w:r>
    </w:p>
    <w:p w14:paraId="62E7FB8A" w14:textId="77777777" w:rsidR="00FD2477" w:rsidRPr="00C44AE7" w:rsidRDefault="00FD2477" w:rsidP="001A0223">
      <w:pPr>
        <w:spacing w:before="120" w:after="120" w:line="240" w:lineRule="auto"/>
        <w:jc w:val="both"/>
        <w:rPr>
          <w:rFonts w:ascii="Arial" w:hAnsi="Arial" w:cs="Arial"/>
          <w:b/>
          <w:bCs/>
          <w:sz w:val="24"/>
          <w:szCs w:val="24"/>
        </w:rPr>
      </w:pPr>
    </w:p>
    <w:p w14:paraId="6E337E2D" w14:textId="00ABFC37" w:rsidR="00FD2477" w:rsidRPr="00C44AE7" w:rsidRDefault="00FD2477" w:rsidP="00FD2477">
      <w:pPr>
        <w:pStyle w:val="CCONDS"/>
        <w:widowControl w:val="0"/>
        <w:autoSpaceDE w:val="0"/>
        <w:autoSpaceDN w:val="0"/>
        <w:adjustRightInd w:val="0"/>
        <w:rPr>
          <w:rFonts w:ascii="Arial" w:eastAsiaTheme="minorEastAsia" w:hAnsi="Arial" w:cs="Arial"/>
          <w:sz w:val="24"/>
          <w:szCs w:val="24"/>
        </w:rPr>
      </w:pPr>
      <w:r w:rsidRPr="00C44AE7">
        <w:rPr>
          <w:rFonts w:ascii="Arial" w:eastAsiaTheme="minorEastAsia" w:hAnsi="Arial" w:cs="Arial"/>
          <w:sz w:val="24"/>
          <w:szCs w:val="24"/>
        </w:rPr>
        <w:t xml:space="preserve">The Applicant and the Council must enter into a Deed of Agreement in accordance with North Sydney Council’s Encroachments Policy to </w:t>
      </w:r>
      <w:proofErr w:type="gramStart"/>
      <w:r w:rsidRPr="00C44AE7">
        <w:rPr>
          <w:rFonts w:ascii="Arial" w:eastAsiaTheme="minorEastAsia" w:hAnsi="Arial" w:cs="Arial"/>
          <w:sz w:val="24"/>
          <w:szCs w:val="24"/>
        </w:rPr>
        <w:t>enter into</w:t>
      </w:r>
      <w:proofErr w:type="gramEnd"/>
      <w:r w:rsidRPr="00C44AE7">
        <w:rPr>
          <w:rFonts w:ascii="Arial" w:eastAsiaTheme="minorEastAsia" w:hAnsi="Arial" w:cs="Arial"/>
          <w:sz w:val="24"/>
          <w:szCs w:val="24"/>
        </w:rPr>
        <w:t xml:space="preserve"> a lease of the proposed airspace over the public footpath in the Road Reserve of </w:t>
      </w:r>
      <w:r w:rsidR="007E626A" w:rsidRPr="00C44AE7">
        <w:rPr>
          <w:rFonts w:ascii="Arial" w:eastAsiaTheme="minorEastAsia" w:hAnsi="Arial" w:cs="Arial"/>
          <w:sz w:val="24"/>
          <w:szCs w:val="24"/>
        </w:rPr>
        <w:t xml:space="preserve">Grosvenor Lane </w:t>
      </w:r>
      <w:r w:rsidRPr="00C44AE7">
        <w:rPr>
          <w:rFonts w:ascii="Arial" w:eastAsiaTheme="minorEastAsia" w:hAnsi="Arial" w:cs="Arial"/>
          <w:sz w:val="24"/>
          <w:szCs w:val="24"/>
        </w:rPr>
        <w:t>which:</w:t>
      </w:r>
    </w:p>
    <w:p w14:paraId="487C71BE" w14:textId="77777777" w:rsidR="00FD2477" w:rsidRPr="00C44AE7" w:rsidRDefault="00FD2477" w:rsidP="00C44AE7">
      <w:pPr>
        <w:ind w:left="720"/>
        <w:rPr>
          <w:rFonts w:ascii="Arial" w:eastAsiaTheme="minorEastAsia" w:hAnsi="Arial" w:cs="Arial"/>
          <w:sz w:val="24"/>
          <w:szCs w:val="24"/>
        </w:rPr>
      </w:pPr>
    </w:p>
    <w:p w14:paraId="6924675A" w14:textId="3EE0908A" w:rsidR="00FD2477" w:rsidRPr="00C44AE7" w:rsidRDefault="00C44AE7" w:rsidP="00FD2477">
      <w:pPr>
        <w:widowControl w:val="0"/>
        <w:numPr>
          <w:ilvl w:val="1"/>
          <w:numId w:val="3"/>
        </w:numPr>
        <w:tabs>
          <w:tab w:val="clear" w:pos="1080"/>
          <w:tab w:val="num" w:pos="1200"/>
        </w:tabs>
        <w:autoSpaceDE w:val="0"/>
        <w:autoSpaceDN w:val="0"/>
        <w:adjustRightInd w:val="0"/>
        <w:spacing w:after="0" w:line="240" w:lineRule="auto"/>
        <w:ind w:left="1200" w:hanging="480"/>
        <w:jc w:val="both"/>
        <w:rPr>
          <w:rFonts w:ascii="Arial" w:eastAsiaTheme="minorEastAsia" w:hAnsi="Arial" w:cs="Arial"/>
          <w:sz w:val="24"/>
          <w:szCs w:val="24"/>
        </w:rPr>
      </w:pPr>
      <w:r w:rsidRPr="00C44AE7">
        <w:rPr>
          <w:rFonts w:ascii="Arial" w:eastAsiaTheme="minorEastAsia" w:hAnsi="Arial" w:cs="Arial"/>
          <w:sz w:val="24"/>
          <w:szCs w:val="24"/>
        </w:rPr>
        <w:t>Awnings, services, OS</w:t>
      </w:r>
      <w:r>
        <w:rPr>
          <w:rFonts w:ascii="Arial" w:eastAsiaTheme="minorEastAsia" w:hAnsi="Arial" w:cs="Arial"/>
          <w:sz w:val="24"/>
          <w:szCs w:val="24"/>
        </w:rPr>
        <w:t>D</w:t>
      </w:r>
      <w:r w:rsidRPr="00C44AE7">
        <w:rPr>
          <w:rFonts w:ascii="Arial" w:eastAsiaTheme="minorEastAsia" w:hAnsi="Arial" w:cs="Arial"/>
          <w:sz w:val="24"/>
          <w:szCs w:val="24"/>
        </w:rPr>
        <w:t>, easements etc.,</w:t>
      </w:r>
    </w:p>
    <w:p w14:paraId="349DE607" w14:textId="77777777" w:rsidR="00FD2477" w:rsidRPr="00C44AE7" w:rsidRDefault="00FD2477" w:rsidP="00FD2477">
      <w:pPr>
        <w:ind w:left="720"/>
        <w:rPr>
          <w:rFonts w:ascii="Arial" w:eastAsiaTheme="minorEastAsia" w:hAnsi="Arial" w:cs="Arial"/>
          <w:sz w:val="24"/>
          <w:szCs w:val="24"/>
        </w:rPr>
      </w:pPr>
    </w:p>
    <w:p w14:paraId="288E5776" w14:textId="77777777" w:rsidR="00FD2477" w:rsidRPr="00C44AE7" w:rsidRDefault="00FD2477" w:rsidP="00FD2477">
      <w:pPr>
        <w:ind w:left="720"/>
        <w:rPr>
          <w:rFonts w:ascii="Arial" w:eastAsiaTheme="minorEastAsia" w:hAnsi="Arial" w:cs="Arial"/>
          <w:sz w:val="24"/>
          <w:szCs w:val="24"/>
        </w:rPr>
      </w:pPr>
      <w:r w:rsidRPr="00C44AE7">
        <w:rPr>
          <w:rFonts w:ascii="Arial" w:eastAsiaTheme="minorEastAsia" w:hAnsi="Arial" w:cs="Arial"/>
          <w:sz w:val="24"/>
          <w:szCs w:val="24"/>
        </w:rPr>
        <w:t>The instrument(s) prepared for the lease of the proposed airspace over the public footpath is (are) to include:</w:t>
      </w:r>
    </w:p>
    <w:p w14:paraId="77BE1731" w14:textId="77777777" w:rsidR="00FD2477" w:rsidRPr="00C44AE7" w:rsidRDefault="00FD2477" w:rsidP="00FD2477">
      <w:pPr>
        <w:ind w:left="720"/>
        <w:rPr>
          <w:rFonts w:ascii="Arial" w:eastAsiaTheme="minorEastAsia" w:hAnsi="Arial" w:cs="Arial"/>
          <w:sz w:val="24"/>
          <w:szCs w:val="24"/>
        </w:rPr>
      </w:pPr>
    </w:p>
    <w:p w14:paraId="528C9E06" w14:textId="77777777" w:rsidR="00FD2477" w:rsidRPr="00C44AE7" w:rsidRDefault="00FD2477" w:rsidP="009D09CE">
      <w:pPr>
        <w:widowControl w:val="0"/>
        <w:numPr>
          <w:ilvl w:val="0"/>
          <w:numId w:val="56"/>
        </w:numPr>
        <w:autoSpaceDE w:val="0"/>
        <w:autoSpaceDN w:val="0"/>
        <w:adjustRightInd w:val="0"/>
        <w:spacing w:after="0" w:line="240" w:lineRule="auto"/>
        <w:ind w:left="1418" w:hanging="709"/>
        <w:jc w:val="both"/>
        <w:rPr>
          <w:rFonts w:ascii="Arial" w:eastAsiaTheme="minorEastAsia" w:hAnsi="Arial" w:cs="Arial"/>
          <w:sz w:val="24"/>
          <w:szCs w:val="24"/>
        </w:rPr>
      </w:pPr>
      <w:r w:rsidRPr="00C44AE7">
        <w:rPr>
          <w:rFonts w:ascii="Arial" w:eastAsiaTheme="minorEastAsia" w:hAnsi="Arial" w:cs="Arial"/>
          <w:sz w:val="24"/>
          <w:szCs w:val="24"/>
        </w:rPr>
        <w:t>finishes and materials;</w:t>
      </w:r>
    </w:p>
    <w:p w14:paraId="77972351" w14:textId="77777777" w:rsidR="00FD2477" w:rsidRPr="00C44AE7" w:rsidRDefault="00FD2477" w:rsidP="00FD2477">
      <w:pPr>
        <w:ind w:left="720"/>
        <w:rPr>
          <w:rFonts w:ascii="Arial" w:eastAsiaTheme="minorEastAsia" w:hAnsi="Arial" w:cs="Arial"/>
          <w:sz w:val="24"/>
          <w:szCs w:val="24"/>
        </w:rPr>
      </w:pPr>
    </w:p>
    <w:p w14:paraId="7C32E424" w14:textId="77777777" w:rsidR="00FD2477" w:rsidRPr="00C44AE7" w:rsidRDefault="00FD2477" w:rsidP="009D09CE">
      <w:pPr>
        <w:widowControl w:val="0"/>
        <w:numPr>
          <w:ilvl w:val="0"/>
          <w:numId w:val="56"/>
        </w:numPr>
        <w:autoSpaceDE w:val="0"/>
        <w:autoSpaceDN w:val="0"/>
        <w:adjustRightInd w:val="0"/>
        <w:spacing w:after="0" w:line="240" w:lineRule="auto"/>
        <w:ind w:left="1440" w:hanging="720"/>
        <w:jc w:val="both"/>
        <w:rPr>
          <w:rFonts w:ascii="Arial" w:eastAsiaTheme="minorEastAsia" w:hAnsi="Arial" w:cs="Arial"/>
          <w:sz w:val="24"/>
          <w:szCs w:val="24"/>
        </w:rPr>
      </w:pPr>
      <w:r w:rsidRPr="00C44AE7">
        <w:rPr>
          <w:rFonts w:ascii="Arial" w:eastAsiaTheme="minorEastAsia" w:hAnsi="Arial" w:cs="Arial"/>
          <w:sz w:val="24"/>
          <w:szCs w:val="24"/>
        </w:rPr>
        <w:t xml:space="preserve">unobstructed availability of the footway at ground level to the public </w:t>
      </w:r>
      <w:proofErr w:type="gramStart"/>
      <w:r w:rsidRPr="00C44AE7">
        <w:rPr>
          <w:rFonts w:ascii="Arial" w:eastAsiaTheme="minorEastAsia" w:hAnsi="Arial" w:cs="Arial"/>
          <w:sz w:val="24"/>
          <w:szCs w:val="24"/>
        </w:rPr>
        <w:t>at all times</w:t>
      </w:r>
      <w:proofErr w:type="gramEnd"/>
      <w:r w:rsidRPr="00C44AE7">
        <w:rPr>
          <w:rFonts w:ascii="Arial" w:eastAsiaTheme="minorEastAsia" w:hAnsi="Arial" w:cs="Arial"/>
          <w:sz w:val="24"/>
          <w:szCs w:val="24"/>
        </w:rPr>
        <w:t>;</w:t>
      </w:r>
    </w:p>
    <w:p w14:paraId="476733E3" w14:textId="77777777" w:rsidR="00FD2477" w:rsidRPr="00C44AE7" w:rsidRDefault="00FD2477" w:rsidP="00FD2477">
      <w:pPr>
        <w:ind w:left="720"/>
        <w:rPr>
          <w:rFonts w:ascii="Arial" w:eastAsiaTheme="minorEastAsia" w:hAnsi="Arial" w:cs="Arial"/>
          <w:sz w:val="24"/>
          <w:szCs w:val="24"/>
        </w:rPr>
      </w:pPr>
    </w:p>
    <w:p w14:paraId="5D3E5A37" w14:textId="77777777" w:rsidR="00FD2477" w:rsidRPr="00C44AE7" w:rsidRDefault="00FD2477" w:rsidP="009D09CE">
      <w:pPr>
        <w:widowControl w:val="0"/>
        <w:numPr>
          <w:ilvl w:val="0"/>
          <w:numId w:val="56"/>
        </w:numPr>
        <w:autoSpaceDE w:val="0"/>
        <w:autoSpaceDN w:val="0"/>
        <w:adjustRightInd w:val="0"/>
        <w:spacing w:after="0" w:line="240" w:lineRule="auto"/>
        <w:ind w:left="1440" w:hanging="720"/>
        <w:jc w:val="both"/>
        <w:rPr>
          <w:rFonts w:ascii="Arial" w:eastAsiaTheme="minorEastAsia" w:hAnsi="Arial" w:cs="Arial"/>
          <w:sz w:val="24"/>
          <w:szCs w:val="24"/>
        </w:rPr>
      </w:pPr>
      <w:r w:rsidRPr="00C44AE7">
        <w:rPr>
          <w:rFonts w:ascii="Arial" w:eastAsiaTheme="minorEastAsia" w:hAnsi="Arial" w:cs="Arial"/>
          <w:sz w:val="24"/>
          <w:szCs w:val="24"/>
        </w:rPr>
        <w:t>level of lighting and security for pedestrians using the footpath area below the first-floor balcony that maintains residential amenity;</w:t>
      </w:r>
    </w:p>
    <w:p w14:paraId="3C17C626" w14:textId="77777777" w:rsidR="00FD2477" w:rsidRPr="00C44AE7" w:rsidRDefault="00FD2477" w:rsidP="00FD2477">
      <w:pPr>
        <w:ind w:left="720"/>
        <w:rPr>
          <w:rFonts w:ascii="Arial" w:eastAsiaTheme="minorEastAsia" w:hAnsi="Arial" w:cs="Arial"/>
          <w:sz w:val="24"/>
          <w:szCs w:val="24"/>
        </w:rPr>
      </w:pPr>
    </w:p>
    <w:p w14:paraId="7719754B" w14:textId="77777777" w:rsidR="00FD2477" w:rsidRPr="00C44AE7" w:rsidRDefault="00FD2477" w:rsidP="009D09CE">
      <w:pPr>
        <w:widowControl w:val="0"/>
        <w:numPr>
          <w:ilvl w:val="0"/>
          <w:numId w:val="56"/>
        </w:numPr>
        <w:autoSpaceDE w:val="0"/>
        <w:autoSpaceDN w:val="0"/>
        <w:adjustRightInd w:val="0"/>
        <w:spacing w:after="0" w:line="240" w:lineRule="auto"/>
        <w:ind w:left="1440" w:hanging="720"/>
        <w:jc w:val="both"/>
        <w:rPr>
          <w:rFonts w:ascii="Arial" w:eastAsiaTheme="minorEastAsia" w:hAnsi="Arial" w:cs="Arial"/>
          <w:sz w:val="24"/>
          <w:szCs w:val="24"/>
        </w:rPr>
      </w:pPr>
      <w:r w:rsidRPr="00C44AE7">
        <w:rPr>
          <w:rFonts w:ascii="Arial" w:eastAsiaTheme="minorEastAsia" w:hAnsi="Arial" w:cs="Arial"/>
          <w:sz w:val="24"/>
          <w:szCs w:val="24"/>
        </w:rPr>
        <w:t>a stratum subdivision to allow the airspace to be subdivided from the remainder of the Road Reserve;</w:t>
      </w:r>
    </w:p>
    <w:p w14:paraId="26B5C81E" w14:textId="77777777" w:rsidR="00FD2477" w:rsidRPr="00C44AE7" w:rsidRDefault="00FD2477" w:rsidP="00FD2477">
      <w:pPr>
        <w:ind w:left="720"/>
        <w:rPr>
          <w:rFonts w:ascii="Arial" w:eastAsiaTheme="minorEastAsia" w:hAnsi="Arial" w:cs="Arial"/>
          <w:sz w:val="24"/>
          <w:szCs w:val="24"/>
        </w:rPr>
      </w:pPr>
    </w:p>
    <w:p w14:paraId="26CAE2C5" w14:textId="77777777" w:rsidR="00FD2477" w:rsidRPr="00C44AE7" w:rsidRDefault="00FD2477" w:rsidP="009D09CE">
      <w:pPr>
        <w:widowControl w:val="0"/>
        <w:numPr>
          <w:ilvl w:val="0"/>
          <w:numId w:val="56"/>
        </w:numPr>
        <w:autoSpaceDE w:val="0"/>
        <w:autoSpaceDN w:val="0"/>
        <w:adjustRightInd w:val="0"/>
        <w:spacing w:after="0" w:line="240" w:lineRule="auto"/>
        <w:ind w:left="1440" w:hanging="720"/>
        <w:jc w:val="both"/>
        <w:rPr>
          <w:rFonts w:ascii="Arial" w:eastAsiaTheme="minorEastAsia" w:hAnsi="Arial" w:cs="Arial"/>
          <w:sz w:val="24"/>
          <w:szCs w:val="24"/>
        </w:rPr>
      </w:pPr>
      <w:r w:rsidRPr="00C44AE7">
        <w:rPr>
          <w:rFonts w:ascii="Arial" w:eastAsiaTheme="minorEastAsia" w:hAnsi="Arial" w:cs="Arial"/>
          <w:sz w:val="24"/>
          <w:szCs w:val="24"/>
        </w:rPr>
        <w:t>an ongoing maintenance agreement for the structure over the public footpath at the sole cost of the Applicant;</w:t>
      </w:r>
    </w:p>
    <w:p w14:paraId="506A5810" w14:textId="77777777" w:rsidR="00FD2477" w:rsidRPr="00C44AE7" w:rsidRDefault="00FD2477" w:rsidP="00FD2477">
      <w:pPr>
        <w:ind w:left="720"/>
        <w:rPr>
          <w:rFonts w:ascii="Arial" w:eastAsiaTheme="minorEastAsia" w:hAnsi="Arial" w:cs="Arial"/>
          <w:sz w:val="24"/>
          <w:szCs w:val="24"/>
        </w:rPr>
      </w:pPr>
    </w:p>
    <w:p w14:paraId="1AC13601" w14:textId="3CB46B91" w:rsidR="00FD2477" w:rsidRPr="00C44AE7" w:rsidRDefault="00FD2477" w:rsidP="009D09CE">
      <w:pPr>
        <w:widowControl w:val="0"/>
        <w:numPr>
          <w:ilvl w:val="0"/>
          <w:numId w:val="56"/>
        </w:numPr>
        <w:autoSpaceDE w:val="0"/>
        <w:autoSpaceDN w:val="0"/>
        <w:adjustRightInd w:val="0"/>
        <w:spacing w:after="0" w:line="240" w:lineRule="auto"/>
        <w:ind w:left="1440" w:hanging="720"/>
        <w:jc w:val="both"/>
        <w:rPr>
          <w:rFonts w:ascii="Arial" w:eastAsiaTheme="minorEastAsia" w:hAnsi="Arial" w:cs="Arial"/>
          <w:sz w:val="24"/>
          <w:szCs w:val="24"/>
        </w:rPr>
      </w:pPr>
      <w:r w:rsidRPr="00C44AE7">
        <w:rPr>
          <w:rFonts w:ascii="Arial" w:eastAsiaTheme="minorEastAsia" w:hAnsi="Arial" w:cs="Arial"/>
          <w:sz w:val="24"/>
          <w:szCs w:val="24"/>
        </w:rPr>
        <w:t xml:space="preserve">ongoing arrangements for the Applicant to obtain public liability insurance details for a policy in the amount of not less than $20 million in respect of any property damage, personal injury and loss of life caused by or in connection with the provision and use of the proposed structure over the Road Reserve in </w:t>
      </w:r>
      <w:r w:rsidR="00C44AE7" w:rsidRPr="00C44AE7">
        <w:rPr>
          <w:rFonts w:ascii="Arial" w:eastAsiaTheme="minorEastAsia" w:hAnsi="Arial" w:cs="Arial"/>
          <w:sz w:val="24"/>
          <w:szCs w:val="24"/>
        </w:rPr>
        <w:t>Grosvenor Lane</w:t>
      </w:r>
      <w:r w:rsidRPr="00C44AE7">
        <w:rPr>
          <w:rFonts w:ascii="Arial" w:eastAsiaTheme="minorEastAsia" w:hAnsi="Arial" w:cs="Arial"/>
          <w:sz w:val="24"/>
          <w:szCs w:val="24"/>
        </w:rPr>
        <w:t xml:space="preserve">. The Applicant is to bear all costs incurred in obtaining and maintaining this insurance while the structure remains over public land, and must note North Sydney Council as a beneficiary on this policy, on terms satisfactory to Council; and </w:t>
      </w:r>
    </w:p>
    <w:p w14:paraId="01419630" w14:textId="77777777" w:rsidR="00FD2477" w:rsidRPr="00C44AE7" w:rsidRDefault="00FD2477" w:rsidP="00FD2477">
      <w:pPr>
        <w:ind w:left="720"/>
        <w:rPr>
          <w:rFonts w:ascii="Arial" w:eastAsiaTheme="minorEastAsia" w:hAnsi="Arial" w:cs="Arial"/>
          <w:sz w:val="24"/>
          <w:szCs w:val="24"/>
        </w:rPr>
      </w:pPr>
    </w:p>
    <w:p w14:paraId="14047863" w14:textId="77777777" w:rsidR="00FD2477" w:rsidRPr="00C44AE7" w:rsidRDefault="00FD2477" w:rsidP="00FD2477">
      <w:pPr>
        <w:ind w:left="720"/>
        <w:rPr>
          <w:rFonts w:ascii="Arial" w:eastAsiaTheme="minorEastAsia" w:hAnsi="Arial" w:cs="Arial"/>
          <w:sz w:val="24"/>
          <w:szCs w:val="24"/>
        </w:rPr>
      </w:pPr>
      <w:r w:rsidRPr="00C44AE7">
        <w:rPr>
          <w:rFonts w:ascii="Arial" w:eastAsiaTheme="minorEastAsia" w:hAnsi="Arial" w:cs="Arial"/>
          <w:sz w:val="24"/>
          <w:szCs w:val="24"/>
        </w:rPr>
        <w:t>Prior to the issue of the relevant Construction Certificate, the Deed of Agreement and any associated documentation shall be prepared, executed and registered at the sole cost of the Applicant, including the reasonable costs of Council in obtaining advice, the cost and expense of negotiating the terms and conditions of the lease, producing documents or otherwise facilitating the preparation, execution and registration of the required documents. The Deed must bind all successors in title and shall only be subject to variation at the discretion of the Council.</w:t>
      </w:r>
    </w:p>
    <w:p w14:paraId="0A8B2AE3" w14:textId="77777777" w:rsidR="00FD2477" w:rsidRPr="00C44AE7" w:rsidRDefault="00FD2477" w:rsidP="00FD2477">
      <w:pPr>
        <w:rPr>
          <w:rFonts w:ascii="Arial" w:eastAsiaTheme="minorEastAsia" w:hAnsi="Arial" w:cs="Arial"/>
          <w:sz w:val="24"/>
          <w:szCs w:val="24"/>
        </w:rPr>
      </w:pPr>
    </w:p>
    <w:p w14:paraId="17F8ED6E" w14:textId="77777777" w:rsidR="00FD2477" w:rsidRPr="00FD2477" w:rsidRDefault="00FD2477" w:rsidP="00FD2477">
      <w:pPr>
        <w:ind w:left="2160" w:hanging="1440"/>
        <w:rPr>
          <w:rFonts w:ascii="Arial" w:eastAsiaTheme="minorEastAsia" w:hAnsi="Arial" w:cs="Arial"/>
          <w:sz w:val="24"/>
          <w:szCs w:val="24"/>
        </w:rPr>
      </w:pPr>
      <w:r w:rsidRPr="00C44AE7">
        <w:rPr>
          <w:rFonts w:ascii="Arial" w:eastAsiaTheme="minorEastAsia" w:hAnsi="Arial" w:cs="Arial"/>
          <w:sz w:val="24"/>
          <w:szCs w:val="24"/>
        </w:rPr>
        <w:t>(Reason:</w:t>
      </w:r>
      <w:r w:rsidRPr="00C44AE7">
        <w:rPr>
          <w:rFonts w:ascii="Arial" w:hAnsi="Arial" w:cs="Arial"/>
          <w:sz w:val="24"/>
          <w:szCs w:val="24"/>
        </w:rPr>
        <w:tab/>
      </w:r>
      <w:r w:rsidRPr="00C44AE7">
        <w:rPr>
          <w:rFonts w:ascii="Arial" w:eastAsiaTheme="minorEastAsia" w:hAnsi="Arial" w:cs="Arial"/>
          <w:sz w:val="24"/>
          <w:szCs w:val="24"/>
        </w:rPr>
        <w:t>To ensure public access and proper management of land)</w:t>
      </w:r>
    </w:p>
    <w:p w14:paraId="140DBDB5" w14:textId="77777777" w:rsidR="00FD2477" w:rsidRPr="007D7284" w:rsidRDefault="00FD2477" w:rsidP="001A0223">
      <w:pPr>
        <w:spacing w:before="120" w:after="120" w:line="240" w:lineRule="auto"/>
        <w:jc w:val="both"/>
        <w:rPr>
          <w:rFonts w:ascii="Arial" w:hAnsi="Arial" w:cs="Arial"/>
          <w:b/>
          <w:bCs/>
          <w:sz w:val="24"/>
          <w:szCs w:val="24"/>
          <w:highlight w:val="yellow"/>
        </w:rPr>
      </w:pPr>
    </w:p>
    <w:p w14:paraId="001AF34A" w14:textId="77777777" w:rsidR="001A0223" w:rsidRPr="00B3524D" w:rsidRDefault="001A0223" w:rsidP="001A0223">
      <w:pPr>
        <w:pStyle w:val="Heading1"/>
        <w:keepNext w:val="0"/>
        <w:spacing w:before="120" w:after="120"/>
        <w:jc w:val="both"/>
        <w:rPr>
          <w:rFonts w:ascii="Arial" w:hAnsi="Arial" w:cs="Arial"/>
          <w:b/>
          <w:bCs/>
          <w:color w:val="auto"/>
          <w:sz w:val="24"/>
          <w:szCs w:val="24"/>
        </w:rPr>
      </w:pPr>
      <w:bookmarkStart w:id="34" w:name="_Toc366754424"/>
      <w:bookmarkStart w:id="35" w:name="_Toc134521541"/>
      <w:bookmarkStart w:id="36" w:name="_Hlk173315413"/>
      <w:bookmarkStart w:id="37" w:name="_Toc366754431"/>
      <w:bookmarkStart w:id="38" w:name="_Toc367261876"/>
      <w:r w:rsidRPr="00B3524D">
        <w:rPr>
          <w:rFonts w:ascii="Arial" w:hAnsi="Arial" w:cs="Arial"/>
          <w:b/>
          <w:bCs/>
          <w:color w:val="auto"/>
          <w:sz w:val="24"/>
          <w:szCs w:val="24"/>
        </w:rPr>
        <w:t>Work Zone</w:t>
      </w:r>
      <w:bookmarkEnd w:id="34"/>
      <w:bookmarkEnd w:id="35"/>
    </w:p>
    <w:bookmarkEnd w:id="36"/>
    <w:p w14:paraId="24F41089" w14:textId="77777777" w:rsidR="001A0223" w:rsidRPr="007D7284" w:rsidRDefault="001A0223" w:rsidP="001A0223">
      <w:pPr>
        <w:spacing w:before="120" w:after="120" w:line="240" w:lineRule="auto"/>
        <w:jc w:val="both"/>
        <w:rPr>
          <w:rFonts w:ascii="Arial" w:hAnsi="Arial" w:cs="Arial"/>
          <w:bCs/>
          <w:sz w:val="24"/>
          <w:szCs w:val="24"/>
          <w:highlight w:val="yellow"/>
        </w:rPr>
      </w:pPr>
    </w:p>
    <w:p w14:paraId="422B2985" w14:textId="7FD5F43C" w:rsidR="001A0223" w:rsidRPr="00B3524D" w:rsidRDefault="00B3524D" w:rsidP="001A0223">
      <w:pPr>
        <w:pStyle w:val="CCONDS"/>
        <w:widowControl w:val="0"/>
        <w:autoSpaceDE w:val="0"/>
        <w:autoSpaceDN w:val="0"/>
        <w:adjustRightInd w:val="0"/>
        <w:spacing w:before="120" w:after="120"/>
        <w:rPr>
          <w:rFonts w:ascii="Arial" w:hAnsi="Arial" w:cs="Arial"/>
          <w:sz w:val="24"/>
          <w:szCs w:val="24"/>
        </w:rPr>
      </w:pPr>
      <w:r w:rsidRPr="00B3524D">
        <w:rPr>
          <w:rFonts w:ascii="Arial" w:hAnsi="Arial" w:cs="Arial"/>
          <w:sz w:val="24"/>
          <w:szCs w:val="24"/>
        </w:rPr>
        <w:t>If a Work Zone is proposed, an application must be made to the North Sydney Local Traffic Committee to install the ‘Work Zone’. A Work Zone permit is required to be issued by the Council prior to the issue of any Construction Certificate.</w:t>
      </w:r>
    </w:p>
    <w:p w14:paraId="10486BBE" w14:textId="77777777" w:rsidR="00E4001B" w:rsidRDefault="00E4001B" w:rsidP="001A0223">
      <w:pPr>
        <w:pStyle w:val="CCONDS"/>
        <w:numPr>
          <w:ilvl w:val="0"/>
          <w:numId w:val="0"/>
        </w:numPr>
        <w:spacing w:before="120" w:after="120"/>
        <w:ind w:left="720"/>
        <w:rPr>
          <w:rFonts w:ascii="Arial" w:hAnsi="Arial" w:cs="Arial"/>
          <w:bCs/>
          <w:sz w:val="24"/>
          <w:szCs w:val="24"/>
        </w:rPr>
      </w:pPr>
    </w:p>
    <w:p w14:paraId="63F8A8C1" w14:textId="2B344BB0" w:rsidR="001A0223" w:rsidRDefault="00285193" w:rsidP="001A0223">
      <w:pPr>
        <w:pStyle w:val="CCONDS"/>
        <w:numPr>
          <w:ilvl w:val="0"/>
          <w:numId w:val="0"/>
        </w:numPr>
        <w:spacing w:before="120" w:after="120"/>
        <w:ind w:left="720"/>
        <w:rPr>
          <w:rFonts w:ascii="Arial" w:hAnsi="Arial" w:cs="Arial"/>
          <w:bCs/>
          <w:sz w:val="24"/>
          <w:szCs w:val="24"/>
        </w:rPr>
      </w:pPr>
      <w:r>
        <w:rPr>
          <w:rFonts w:ascii="Arial" w:hAnsi="Arial" w:cs="Arial"/>
          <w:bCs/>
          <w:sz w:val="24"/>
          <w:szCs w:val="24"/>
        </w:rPr>
        <w:t xml:space="preserve">Note: An application for </w:t>
      </w:r>
      <w:r w:rsidR="002C4B56">
        <w:rPr>
          <w:rFonts w:ascii="Arial" w:hAnsi="Arial" w:cs="Arial"/>
          <w:bCs/>
          <w:sz w:val="24"/>
          <w:szCs w:val="24"/>
        </w:rPr>
        <w:t xml:space="preserve">a work zone permit must be </w:t>
      </w:r>
      <w:r w:rsidR="0089309E">
        <w:rPr>
          <w:rFonts w:ascii="Arial" w:hAnsi="Arial" w:cs="Arial"/>
          <w:bCs/>
          <w:sz w:val="24"/>
          <w:szCs w:val="24"/>
        </w:rPr>
        <w:t>considered by the North Sydney Local Traffic Committee.</w:t>
      </w:r>
    </w:p>
    <w:p w14:paraId="4E00ABE3" w14:textId="77777777" w:rsidR="00285193" w:rsidRPr="00B3524D" w:rsidRDefault="00285193" w:rsidP="001A0223">
      <w:pPr>
        <w:pStyle w:val="CCONDS"/>
        <w:numPr>
          <w:ilvl w:val="0"/>
          <w:numId w:val="0"/>
        </w:numPr>
        <w:spacing w:before="120" w:after="120"/>
        <w:ind w:left="720"/>
        <w:rPr>
          <w:rFonts w:ascii="Arial" w:hAnsi="Arial" w:cs="Arial"/>
          <w:bCs/>
          <w:sz w:val="24"/>
          <w:szCs w:val="24"/>
        </w:rPr>
      </w:pPr>
    </w:p>
    <w:p w14:paraId="556EDE23" w14:textId="77777777" w:rsidR="001A0223" w:rsidRPr="00B3524D" w:rsidRDefault="001A0223" w:rsidP="001A0223">
      <w:pPr>
        <w:pStyle w:val="CCONDS"/>
        <w:numPr>
          <w:ilvl w:val="0"/>
          <w:numId w:val="0"/>
        </w:numPr>
        <w:spacing w:before="120" w:after="120"/>
        <w:ind w:left="720"/>
        <w:rPr>
          <w:rFonts w:ascii="Arial" w:hAnsi="Arial" w:cs="Arial"/>
          <w:sz w:val="24"/>
          <w:szCs w:val="24"/>
        </w:rPr>
      </w:pPr>
      <w:r w:rsidRPr="00B3524D">
        <w:rPr>
          <w:rFonts w:ascii="Arial" w:hAnsi="Arial" w:cs="Arial"/>
          <w:bCs/>
          <w:sz w:val="24"/>
          <w:szCs w:val="24"/>
        </w:rPr>
        <w:t xml:space="preserve">Work Zones are provided specifically for the set down and pick up of materials and not for the parking of private vehicles associated with the site. Works Zones will generally not be approved where there is sufficient space on-site for the setting down and picking up of goods being taken to or from a construction site.  If the Works Zone is approved by the Committee, the Applicant must obtain a written copy of the related resolution from the North Sydney Local Traffic Committee and submit a copy of this to the </w:t>
      </w:r>
      <w:r w:rsidRPr="00B3524D">
        <w:rPr>
          <w:rFonts w:ascii="Arial" w:hAnsi="Arial" w:cs="Arial"/>
          <w:sz w:val="24"/>
          <w:szCs w:val="24"/>
        </w:rPr>
        <w:t>Principal Certifier</w:t>
      </w:r>
      <w:r w:rsidRPr="00B3524D">
        <w:rPr>
          <w:rFonts w:ascii="Arial" w:hAnsi="Arial" w:cs="Arial"/>
          <w:bCs/>
          <w:sz w:val="24"/>
          <w:szCs w:val="24"/>
        </w:rPr>
        <w:t xml:space="preserve"> to enable issue of the relevant Construction Certificate. </w:t>
      </w:r>
    </w:p>
    <w:p w14:paraId="194CBF61" w14:textId="77777777" w:rsidR="001A0223" w:rsidRPr="00B3524D" w:rsidRDefault="001A0223" w:rsidP="001A0223">
      <w:pPr>
        <w:pStyle w:val="CCONDS"/>
        <w:numPr>
          <w:ilvl w:val="0"/>
          <w:numId w:val="0"/>
        </w:numPr>
        <w:spacing w:before="120" w:after="120"/>
        <w:ind w:left="709"/>
        <w:rPr>
          <w:rFonts w:ascii="Arial" w:hAnsi="Arial" w:cs="Arial"/>
          <w:bCs/>
          <w:sz w:val="24"/>
          <w:szCs w:val="24"/>
        </w:rPr>
      </w:pPr>
    </w:p>
    <w:p w14:paraId="3056BDD6" w14:textId="77777777" w:rsidR="001A0223" w:rsidRPr="00B3524D" w:rsidRDefault="001A0223" w:rsidP="001A0223">
      <w:pPr>
        <w:pStyle w:val="CCONDS"/>
        <w:numPr>
          <w:ilvl w:val="0"/>
          <w:numId w:val="0"/>
        </w:numPr>
        <w:spacing w:before="120" w:after="120"/>
        <w:ind w:left="709"/>
        <w:rPr>
          <w:rFonts w:ascii="Arial" w:hAnsi="Arial" w:cs="Arial"/>
          <w:bCs/>
          <w:sz w:val="24"/>
          <w:szCs w:val="24"/>
        </w:rPr>
      </w:pPr>
      <w:r w:rsidRPr="00B3524D">
        <w:rPr>
          <w:rFonts w:ascii="Arial" w:hAnsi="Arial" w:cs="Arial"/>
          <w:bCs/>
          <w:sz w:val="24"/>
          <w:szCs w:val="24"/>
        </w:rPr>
        <w:t xml:space="preserve">Where approval of the ‘Work Zone’ is given by the Committee, the requirements of the Committee, including installation of the necessary ‘Work Zone’ signage and payment of any fees, must occur prior to commencement of any works on the site.  Further, at the expiration of the Work Zone approval, the developer is required to remove the Work Zone signs and reinstate any previous signs, all at the developer's cost. The requirements imposed by the Committee on the Work Zone permit (or permits) must be </w:t>
      </w:r>
      <w:proofErr w:type="gramStart"/>
      <w:r w:rsidRPr="00B3524D">
        <w:rPr>
          <w:rFonts w:ascii="Arial" w:hAnsi="Arial" w:cs="Arial"/>
          <w:bCs/>
          <w:sz w:val="24"/>
          <w:szCs w:val="24"/>
        </w:rPr>
        <w:t>complied with at all times</w:t>
      </w:r>
      <w:proofErr w:type="gramEnd"/>
      <w:r w:rsidRPr="00B3524D">
        <w:rPr>
          <w:rFonts w:ascii="Arial" w:hAnsi="Arial" w:cs="Arial"/>
          <w:bCs/>
          <w:sz w:val="24"/>
          <w:szCs w:val="24"/>
        </w:rPr>
        <w:t xml:space="preserve">.  </w:t>
      </w:r>
    </w:p>
    <w:p w14:paraId="0ABD8D2B" w14:textId="77777777" w:rsidR="001A0223" w:rsidRPr="00B3524D" w:rsidRDefault="001A0223" w:rsidP="001A0223">
      <w:pPr>
        <w:spacing w:before="120" w:after="120" w:line="240" w:lineRule="auto"/>
        <w:ind w:left="709"/>
        <w:jc w:val="both"/>
        <w:rPr>
          <w:rFonts w:ascii="Arial" w:hAnsi="Arial" w:cs="Arial"/>
          <w:bCs/>
          <w:sz w:val="24"/>
          <w:szCs w:val="24"/>
        </w:rPr>
      </w:pPr>
    </w:p>
    <w:p w14:paraId="24DD569B" w14:textId="77777777" w:rsidR="001A0223" w:rsidRPr="00B3524D" w:rsidRDefault="001A0223" w:rsidP="001A0223">
      <w:pPr>
        <w:pStyle w:val="CCONDS"/>
        <w:numPr>
          <w:ilvl w:val="0"/>
          <w:numId w:val="0"/>
        </w:numPr>
        <w:spacing w:before="120" w:after="120"/>
        <w:ind w:left="2160" w:hanging="1440"/>
        <w:rPr>
          <w:rFonts w:ascii="Arial" w:hAnsi="Arial" w:cs="Arial"/>
          <w:sz w:val="24"/>
          <w:szCs w:val="24"/>
        </w:rPr>
      </w:pPr>
      <w:r w:rsidRPr="00B3524D">
        <w:rPr>
          <w:rFonts w:ascii="Arial" w:hAnsi="Arial" w:cs="Arial"/>
          <w:sz w:val="24"/>
          <w:szCs w:val="24"/>
        </w:rPr>
        <w:t xml:space="preserve">(Reason: </w:t>
      </w:r>
      <w:r w:rsidRPr="00B3524D">
        <w:rPr>
          <w:rFonts w:ascii="Arial" w:hAnsi="Arial" w:cs="Arial"/>
          <w:sz w:val="24"/>
          <w:szCs w:val="24"/>
        </w:rPr>
        <w:tab/>
        <w:t>Amenity and convenience during construction)</w:t>
      </w:r>
    </w:p>
    <w:p w14:paraId="5A5043AF" w14:textId="77777777" w:rsidR="001A0223" w:rsidRPr="00FD2477" w:rsidRDefault="001A0223" w:rsidP="001A0223">
      <w:pPr>
        <w:spacing w:before="120" w:after="120" w:line="240" w:lineRule="auto"/>
        <w:jc w:val="both"/>
        <w:rPr>
          <w:rFonts w:ascii="Arial" w:hAnsi="Arial" w:cs="Arial"/>
          <w:sz w:val="24"/>
          <w:szCs w:val="24"/>
        </w:rPr>
      </w:pPr>
    </w:p>
    <w:p w14:paraId="5441866F" w14:textId="77777777" w:rsidR="001A0223" w:rsidRPr="00FD2477" w:rsidRDefault="001A0223" w:rsidP="001A0223">
      <w:pPr>
        <w:pStyle w:val="Heading1"/>
        <w:spacing w:before="120" w:after="120"/>
        <w:jc w:val="both"/>
        <w:rPr>
          <w:rFonts w:ascii="Arial" w:hAnsi="Arial" w:cs="Arial"/>
          <w:b/>
          <w:bCs/>
          <w:color w:val="auto"/>
          <w:sz w:val="24"/>
          <w:szCs w:val="24"/>
        </w:rPr>
      </w:pPr>
      <w:bookmarkStart w:id="39" w:name="_Toc366754425"/>
      <w:bookmarkStart w:id="40" w:name="_Toc134521542"/>
      <w:r w:rsidRPr="00FD2477">
        <w:rPr>
          <w:rFonts w:ascii="Arial" w:hAnsi="Arial" w:cs="Arial"/>
          <w:b/>
          <w:bCs/>
          <w:color w:val="auto"/>
          <w:sz w:val="24"/>
          <w:szCs w:val="24"/>
        </w:rPr>
        <w:t>Maintain Property Boundary Alignment Levels</w:t>
      </w:r>
      <w:bookmarkEnd w:id="39"/>
      <w:bookmarkEnd w:id="40"/>
    </w:p>
    <w:p w14:paraId="70CF45CF" w14:textId="77777777" w:rsidR="001A0223" w:rsidRPr="00FD2477" w:rsidRDefault="001A0223" w:rsidP="001A0223">
      <w:pPr>
        <w:keepNext/>
        <w:spacing w:before="120" w:after="120" w:line="240" w:lineRule="auto"/>
        <w:jc w:val="both"/>
        <w:rPr>
          <w:rFonts w:ascii="Arial" w:hAnsi="Arial" w:cs="Arial"/>
          <w:b/>
          <w:bCs/>
          <w:sz w:val="24"/>
          <w:szCs w:val="24"/>
        </w:rPr>
      </w:pPr>
    </w:p>
    <w:p w14:paraId="5AB60F35" w14:textId="77777777" w:rsidR="001A0223" w:rsidRPr="00FD2477" w:rsidRDefault="001A0223" w:rsidP="001A0223">
      <w:pPr>
        <w:pStyle w:val="CCONDS"/>
        <w:keepNext/>
        <w:widowControl w:val="0"/>
        <w:autoSpaceDE w:val="0"/>
        <w:autoSpaceDN w:val="0"/>
        <w:adjustRightInd w:val="0"/>
        <w:spacing w:before="120" w:after="120"/>
        <w:rPr>
          <w:rFonts w:ascii="Arial" w:hAnsi="Arial" w:cs="Arial"/>
          <w:sz w:val="24"/>
          <w:szCs w:val="24"/>
        </w:rPr>
      </w:pPr>
      <w:r w:rsidRPr="00FD2477">
        <w:rPr>
          <w:rFonts w:ascii="Arial" w:hAnsi="Arial" w:cs="Arial"/>
          <w:sz w:val="24"/>
          <w:szCs w:val="24"/>
        </w:rPr>
        <w:t>Except where otherwise approved by Council, the property boundary alignment levels must match the levels which existed prior to the commencement of works. Plans and specifications which document existing and proposed levels adjacent to the site boundaries and which comply with the requirements of this condition must be submitted to the Principal Certifier for approval prior to the issue of the relevant Construction Certificate.</w:t>
      </w:r>
    </w:p>
    <w:p w14:paraId="59C97A09" w14:textId="77777777" w:rsidR="001A0223" w:rsidRPr="00FD2477" w:rsidRDefault="001A0223" w:rsidP="001A0223">
      <w:pPr>
        <w:pStyle w:val="GCONDS"/>
        <w:numPr>
          <w:ilvl w:val="0"/>
          <w:numId w:val="0"/>
        </w:numPr>
        <w:spacing w:before="120" w:after="120"/>
        <w:ind w:left="720" w:hanging="720"/>
        <w:rPr>
          <w:rFonts w:ascii="Arial" w:hAnsi="Arial" w:cs="Arial"/>
          <w:sz w:val="24"/>
          <w:szCs w:val="24"/>
        </w:rPr>
      </w:pPr>
    </w:p>
    <w:p w14:paraId="215B9692" w14:textId="77777777" w:rsidR="001A0223" w:rsidRPr="00FD2477" w:rsidRDefault="001A0223" w:rsidP="001A0223">
      <w:pPr>
        <w:pStyle w:val="BodyText"/>
        <w:spacing w:before="120"/>
        <w:ind w:left="2160" w:hanging="1440"/>
        <w:jc w:val="both"/>
        <w:rPr>
          <w:rFonts w:ascii="Arial" w:hAnsi="Arial" w:cs="Arial"/>
          <w:sz w:val="24"/>
          <w:szCs w:val="24"/>
        </w:rPr>
      </w:pPr>
      <w:r w:rsidRPr="00FD2477">
        <w:rPr>
          <w:rFonts w:ascii="Arial" w:hAnsi="Arial" w:cs="Arial"/>
          <w:sz w:val="24"/>
          <w:szCs w:val="24"/>
        </w:rPr>
        <w:t xml:space="preserve">(Reason: </w:t>
      </w:r>
      <w:r w:rsidRPr="00FD2477">
        <w:rPr>
          <w:rFonts w:ascii="Arial" w:hAnsi="Arial" w:cs="Arial"/>
          <w:sz w:val="24"/>
          <w:szCs w:val="24"/>
        </w:rPr>
        <w:tab/>
        <w:t>To ensure interface between property and public land remains uniform)</w:t>
      </w:r>
    </w:p>
    <w:p w14:paraId="51AC16B6" w14:textId="77777777" w:rsidR="001A0223" w:rsidRPr="007D7284" w:rsidRDefault="001A0223" w:rsidP="001A0223">
      <w:pPr>
        <w:spacing w:before="120" w:after="120" w:line="240" w:lineRule="auto"/>
        <w:jc w:val="both"/>
        <w:rPr>
          <w:rFonts w:ascii="Arial" w:hAnsi="Arial" w:cs="Arial"/>
          <w:sz w:val="24"/>
          <w:szCs w:val="24"/>
          <w:highlight w:val="yellow"/>
        </w:rPr>
      </w:pPr>
    </w:p>
    <w:p w14:paraId="51F01C62" w14:textId="77777777" w:rsidR="001A0223" w:rsidRPr="006228E6" w:rsidRDefault="001A0223" w:rsidP="001A0223">
      <w:pPr>
        <w:spacing w:before="120" w:after="120" w:line="240" w:lineRule="auto"/>
        <w:jc w:val="both"/>
        <w:rPr>
          <w:rFonts w:ascii="Arial" w:hAnsi="Arial" w:cs="Arial"/>
          <w:b/>
          <w:bCs/>
          <w:sz w:val="24"/>
          <w:szCs w:val="24"/>
        </w:rPr>
      </w:pPr>
      <w:bookmarkStart w:id="41" w:name="_Hlk173315462"/>
      <w:r w:rsidRPr="006228E6">
        <w:rPr>
          <w:rFonts w:ascii="Arial" w:hAnsi="Arial" w:cs="Arial"/>
          <w:b/>
          <w:bCs/>
          <w:sz w:val="24"/>
          <w:szCs w:val="24"/>
        </w:rPr>
        <w:t>Bicycle Storage and Parkin</w:t>
      </w:r>
      <w:bookmarkEnd w:id="41"/>
      <w:r w:rsidRPr="006228E6">
        <w:rPr>
          <w:rFonts w:ascii="Arial" w:hAnsi="Arial" w:cs="Arial"/>
          <w:b/>
          <w:bCs/>
          <w:sz w:val="24"/>
          <w:szCs w:val="24"/>
        </w:rPr>
        <w:t>g</w:t>
      </w:r>
    </w:p>
    <w:p w14:paraId="037DB465" w14:textId="77777777" w:rsidR="001A0223" w:rsidRPr="006228E6" w:rsidRDefault="001A0223" w:rsidP="001A0223">
      <w:pPr>
        <w:spacing w:before="120" w:after="120" w:line="240" w:lineRule="auto"/>
        <w:jc w:val="both"/>
        <w:rPr>
          <w:rFonts w:ascii="Arial" w:hAnsi="Arial" w:cs="Arial"/>
          <w:sz w:val="24"/>
          <w:szCs w:val="24"/>
        </w:rPr>
      </w:pPr>
    </w:p>
    <w:p w14:paraId="6EDD1319" w14:textId="5A2F4E68" w:rsidR="002329C3" w:rsidRPr="002329C3" w:rsidRDefault="002329C3" w:rsidP="00311FCA">
      <w:pPr>
        <w:pStyle w:val="CCONDS"/>
        <w:keepNext/>
        <w:widowControl w:val="0"/>
        <w:autoSpaceDE w:val="0"/>
        <w:autoSpaceDN w:val="0"/>
        <w:adjustRightInd w:val="0"/>
        <w:spacing w:before="120" w:after="120"/>
        <w:rPr>
          <w:rFonts w:ascii="Arial" w:hAnsi="Arial" w:cs="Arial"/>
          <w:sz w:val="24"/>
          <w:szCs w:val="24"/>
        </w:rPr>
      </w:pPr>
      <w:r w:rsidRPr="002329C3">
        <w:rPr>
          <w:rFonts w:ascii="Arial" w:hAnsi="Arial" w:cs="Arial"/>
          <w:sz w:val="24"/>
          <w:szCs w:val="24"/>
        </w:rPr>
        <w:t>The bicycle storage and parking areas must comprise of at least 57 bicycle spaces in total consisting of:</w:t>
      </w:r>
    </w:p>
    <w:p w14:paraId="32328697" w14:textId="77777777" w:rsidR="002329C3" w:rsidRPr="002329C3" w:rsidRDefault="002329C3" w:rsidP="009D09CE">
      <w:pPr>
        <w:pStyle w:val="ListParagraph"/>
        <w:numPr>
          <w:ilvl w:val="0"/>
          <w:numId w:val="64"/>
        </w:numPr>
        <w:spacing w:line="278" w:lineRule="auto"/>
        <w:ind w:left="1440"/>
        <w:rPr>
          <w:rFonts w:ascii="Arial" w:hAnsi="Arial" w:cs="Arial"/>
          <w:sz w:val="24"/>
          <w:szCs w:val="24"/>
        </w:rPr>
      </w:pPr>
      <w:r w:rsidRPr="002329C3">
        <w:rPr>
          <w:rFonts w:ascii="Arial" w:hAnsi="Arial" w:cs="Arial"/>
          <w:sz w:val="24"/>
          <w:szCs w:val="24"/>
        </w:rPr>
        <w:t>47 bicycle parking spaces for residents and resident visitors, and</w:t>
      </w:r>
    </w:p>
    <w:p w14:paraId="576226E5" w14:textId="77777777" w:rsidR="002329C3" w:rsidRPr="002329C3" w:rsidRDefault="002329C3" w:rsidP="009D09CE">
      <w:pPr>
        <w:pStyle w:val="ListParagraph"/>
        <w:numPr>
          <w:ilvl w:val="0"/>
          <w:numId w:val="64"/>
        </w:numPr>
        <w:spacing w:line="278" w:lineRule="auto"/>
        <w:ind w:left="1440"/>
        <w:rPr>
          <w:rFonts w:ascii="Arial" w:hAnsi="Arial" w:cs="Arial"/>
          <w:sz w:val="24"/>
          <w:szCs w:val="24"/>
        </w:rPr>
      </w:pPr>
      <w:r w:rsidRPr="002329C3">
        <w:rPr>
          <w:rFonts w:ascii="Arial" w:hAnsi="Arial" w:cs="Arial"/>
          <w:sz w:val="24"/>
          <w:szCs w:val="24"/>
        </w:rPr>
        <w:t>10 bicycle spaces for retail land use staff and their visitors.</w:t>
      </w:r>
    </w:p>
    <w:p w14:paraId="6B7B0970" w14:textId="77777777" w:rsidR="002329C3" w:rsidRPr="002329C3" w:rsidRDefault="002329C3" w:rsidP="002329C3">
      <w:pPr>
        <w:ind w:left="720"/>
        <w:rPr>
          <w:rFonts w:ascii="Arial" w:hAnsi="Arial" w:cs="Arial"/>
          <w:sz w:val="24"/>
          <w:szCs w:val="24"/>
        </w:rPr>
      </w:pPr>
      <w:r w:rsidRPr="002329C3">
        <w:rPr>
          <w:rFonts w:ascii="Arial" w:hAnsi="Arial" w:cs="Arial"/>
          <w:sz w:val="24"/>
          <w:szCs w:val="24"/>
        </w:rPr>
        <w:t xml:space="preserve">The bicycle storage lockers and bicycle rail shall be designed in accordance with the applicable Australian Standards. Plans and specifications which comply with this condition must be submitted to the Principal Certifier for approval prior to the issue of the relevant Construction Certificate. </w:t>
      </w:r>
    </w:p>
    <w:p w14:paraId="7FE4B309" w14:textId="77777777" w:rsidR="002329C3" w:rsidRDefault="002329C3" w:rsidP="001A0223">
      <w:pPr>
        <w:ind w:left="2160" w:hanging="1440"/>
        <w:rPr>
          <w:rFonts w:ascii="Arial" w:hAnsi="Arial" w:cs="Arial"/>
          <w:sz w:val="24"/>
          <w:szCs w:val="24"/>
        </w:rPr>
      </w:pPr>
    </w:p>
    <w:p w14:paraId="4758ABF8" w14:textId="7361897F" w:rsidR="001A0223" w:rsidRPr="006228E6" w:rsidRDefault="001A0223" w:rsidP="001A0223">
      <w:pPr>
        <w:ind w:left="2160" w:hanging="1440"/>
        <w:rPr>
          <w:rFonts w:ascii="Arial" w:hAnsi="Arial" w:cs="Arial"/>
          <w:sz w:val="24"/>
          <w:szCs w:val="24"/>
        </w:rPr>
      </w:pPr>
      <w:r w:rsidRPr="006228E6">
        <w:rPr>
          <w:rFonts w:ascii="Arial" w:hAnsi="Arial" w:cs="Arial"/>
          <w:sz w:val="24"/>
          <w:szCs w:val="24"/>
        </w:rPr>
        <w:t>(Reason:</w:t>
      </w:r>
      <w:r w:rsidRPr="006228E6">
        <w:rPr>
          <w:rFonts w:ascii="Arial" w:hAnsi="Arial" w:cs="Arial"/>
          <w:sz w:val="24"/>
          <w:szCs w:val="24"/>
        </w:rPr>
        <w:tab/>
        <w:t>To promote and provide facilities for alternative forms of transport)</w:t>
      </w:r>
    </w:p>
    <w:p w14:paraId="2FCA1FF0" w14:textId="77777777" w:rsidR="001A0223" w:rsidRPr="007D7284" w:rsidRDefault="001A0223" w:rsidP="001A0223">
      <w:pPr>
        <w:spacing w:before="120" w:after="120" w:line="240" w:lineRule="auto"/>
        <w:jc w:val="both"/>
        <w:rPr>
          <w:rFonts w:ascii="Arial" w:hAnsi="Arial" w:cs="Arial"/>
          <w:color w:val="000000" w:themeColor="text1"/>
          <w:sz w:val="24"/>
          <w:szCs w:val="24"/>
          <w:highlight w:val="yellow"/>
        </w:rPr>
      </w:pPr>
    </w:p>
    <w:p w14:paraId="783801AA" w14:textId="77777777" w:rsidR="001A0223" w:rsidRPr="00EE1C4B" w:rsidRDefault="001A0223" w:rsidP="001A0223">
      <w:pPr>
        <w:spacing w:before="120" w:after="120" w:line="240" w:lineRule="auto"/>
        <w:jc w:val="both"/>
        <w:rPr>
          <w:rFonts w:ascii="Arial" w:hAnsi="Arial" w:cs="Arial"/>
          <w:b/>
          <w:bCs/>
          <w:color w:val="000000" w:themeColor="text1"/>
          <w:sz w:val="24"/>
          <w:szCs w:val="24"/>
        </w:rPr>
      </w:pPr>
      <w:bookmarkStart w:id="42" w:name="_Hlk173315515"/>
      <w:r w:rsidRPr="00EE1C4B">
        <w:rPr>
          <w:rFonts w:ascii="Arial" w:hAnsi="Arial" w:cs="Arial"/>
          <w:b/>
          <w:bCs/>
          <w:color w:val="000000" w:themeColor="text1"/>
          <w:sz w:val="24"/>
          <w:szCs w:val="24"/>
        </w:rPr>
        <w:t>Staff Shower and Change Facilities (Commercial and Mixed-Use</w:t>
      </w:r>
      <w:bookmarkEnd w:id="42"/>
      <w:r w:rsidRPr="00EE1C4B">
        <w:rPr>
          <w:rFonts w:ascii="Arial" w:hAnsi="Arial" w:cs="Arial"/>
          <w:b/>
          <w:bCs/>
          <w:color w:val="000000" w:themeColor="text1"/>
          <w:sz w:val="24"/>
          <w:szCs w:val="24"/>
        </w:rPr>
        <w:t>)</w:t>
      </w:r>
    </w:p>
    <w:p w14:paraId="17A4E1E7" w14:textId="77777777" w:rsidR="001A0223" w:rsidRPr="00EE1C4B" w:rsidRDefault="001A0223" w:rsidP="001A0223">
      <w:pPr>
        <w:spacing w:before="120" w:after="120" w:line="240" w:lineRule="auto"/>
        <w:jc w:val="both"/>
        <w:rPr>
          <w:rFonts w:ascii="Arial" w:hAnsi="Arial" w:cs="Arial"/>
          <w:color w:val="000000" w:themeColor="text1"/>
          <w:sz w:val="24"/>
          <w:szCs w:val="24"/>
        </w:rPr>
      </w:pPr>
    </w:p>
    <w:p w14:paraId="2B7B1A3C" w14:textId="2C7FDF7A" w:rsidR="001A0223" w:rsidRPr="00EE1C4B" w:rsidRDefault="001A0223" w:rsidP="001A0223">
      <w:pPr>
        <w:pStyle w:val="CCONDS"/>
        <w:keepNext/>
        <w:widowControl w:val="0"/>
        <w:autoSpaceDE w:val="0"/>
        <w:autoSpaceDN w:val="0"/>
        <w:adjustRightInd w:val="0"/>
        <w:spacing w:before="120" w:after="120"/>
        <w:rPr>
          <w:rFonts w:ascii="Arial" w:hAnsi="Arial" w:cs="Arial"/>
          <w:color w:val="000000" w:themeColor="text1"/>
          <w:sz w:val="24"/>
          <w:szCs w:val="24"/>
        </w:rPr>
      </w:pPr>
      <w:r w:rsidRPr="00EE1C4B">
        <w:rPr>
          <w:rFonts w:ascii="Arial" w:hAnsi="Arial" w:cs="Arial"/>
          <w:color w:val="000000" w:themeColor="text1"/>
          <w:sz w:val="24"/>
          <w:szCs w:val="24"/>
        </w:rPr>
        <w:t xml:space="preserve">Shower and change facilities shall be provided and made accessible without charge to staff who work in the building. Plans and specifications which comply with this condition must be submitted to the Principal Certifier for approval prior to the issue of the relevant Construction Certificate. </w:t>
      </w:r>
    </w:p>
    <w:p w14:paraId="2CAA35EE" w14:textId="77777777" w:rsidR="001A0223" w:rsidRPr="00EE1C4B" w:rsidRDefault="001A0223" w:rsidP="001A0223">
      <w:pPr>
        <w:spacing w:before="120" w:after="120" w:line="240" w:lineRule="auto"/>
        <w:jc w:val="both"/>
        <w:rPr>
          <w:rFonts w:ascii="Arial" w:hAnsi="Arial" w:cs="Arial"/>
          <w:color w:val="000000" w:themeColor="text1"/>
          <w:sz w:val="24"/>
          <w:szCs w:val="24"/>
        </w:rPr>
      </w:pPr>
    </w:p>
    <w:p w14:paraId="18E3C5E7" w14:textId="77777777" w:rsidR="001A0223" w:rsidRPr="00EE1C4B" w:rsidRDefault="001A0223" w:rsidP="001A0223">
      <w:pPr>
        <w:ind w:left="2160" w:hanging="1440"/>
        <w:rPr>
          <w:rFonts w:ascii="Arial" w:hAnsi="Arial" w:cs="Arial"/>
          <w:color w:val="000000" w:themeColor="text1"/>
          <w:sz w:val="24"/>
          <w:szCs w:val="24"/>
        </w:rPr>
      </w:pPr>
      <w:r w:rsidRPr="00EE1C4B">
        <w:rPr>
          <w:rFonts w:ascii="Arial" w:hAnsi="Arial" w:cs="Arial"/>
          <w:color w:val="000000" w:themeColor="text1"/>
          <w:sz w:val="24"/>
          <w:szCs w:val="24"/>
        </w:rPr>
        <w:t>(Reason:</w:t>
      </w:r>
      <w:r w:rsidRPr="00EE1C4B">
        <w:rPr>
          <w:rFonts w:ascii="Arial" w:hAnsi="Arial" w:cs="Arial"/>
          <w:color w:val="000000" w:themeColor="text1"/>
          <w:sz w:val="24"/>
          <w:szCs w:val="24"/>
        </w:rPr>
        <w:tab/>
        <w:t>To promote and provide facilities for alternative forms of transport)</w:t>
      </w:r>
    </w:p>
    <w:p w14:paraId="752BEB9B" w14:textId="77777777" w:rsidR="001A0223" w:rsidRPr="007D7284" w:rsidRDefault="001A0223" w:rsidP="001A0223">
      <w:pPr>
        <w:spacing w:before="120" w:after="120" w:line="240" w:lineRule="auto"/>
        <w:jc w:val="both"/>
        <w:rPr>
          <w:rFonts w:ascii="Arial" w:hAnsi="Arial" w:cs="Arial"/>
          <w:color w:val="000000" w:themeColor="text1"/>
          <w:sz w:val="24"/>
          <w:szCs w:val="24"/>
          <w:highlight w:val="yellow"/>
        </w:rPr>
      </w:pPr>
    </w:p>
    <w:p w14:paraId="30FA9E75" w14:textId="77777777" w:rsidR="001A0223" w:rsidRPr="00396CDB" w:rsidRDefault="001A0223" w:rsidP="001A0223">
      <w:pPr>
        <w:spacing w:before="120" w:after="120" w:line="240" w:lineRule="auto"/>
        <w:jc w:val="both"/>
        <w:rPr>
          <w:rFonts w:ascii="Arial" w:hAnsi="Arial" w:cs="Arial"/>
          <w:b/>
          <w:bCs/>
          <w:color w:val="000000" w:themeColor="text1"/>
          <w:sz w:val="24"/>
          <w:szCs w:val="24"/>
        </w:rPr>
      </w:pPr>
      <w:r w:rsidRPr="00396CDB">
        <w:rPr>
          <w:rFonts w:ascii="Arial" w:hAnsi="Arial" w:cs="Arial"/>
          <w:b/>
          <w:bCs/>
          <w:color w:val="000000" w:themeColor="text1"/>
          <w:sz w:val="24"/>
          <w:szCs w:val="24"/>
        </w:rPr>
        <w:t>Design Certification – Parking</w:t>
      </w:r>
    </w:p>
    <w:p w14:paraId="199DBFCE" w14:textId="77777777" w:rsidR="001A0223" w:rsidRPr="00396CDB" w:rsidRDefault="001A0223" w:rsidP="001A0223">
      <w:pPr>
        <w:spacing w:before="120" w:after="120" w:line="240" w:lineRule="auto"/>
        <w:jc w:val="both"/>
        <w:rPr>
          <w:rFonts w:ascii="Arial" w:hAnsi="Arial" w:cs="Arial"/>
          <w:b/>
          <w:bCs/>
          <w:color w:val="000000" w:themeColor="text1"/>
          <w:sz w:val="24"/>
          <w:szCs w:val="24"/>
        </w:rPr>
      </w:pPr>
    </w:p>
    <w:p w14:paraId="53D3F862" w14:textId="77777777" w:rsidR="001A0223" w:rsidRPr="00396CDB" w:rsidRDefault="001A0223" w:rsidP="001A0223">
      <w:pPr>
        <w:pStyle w:val="CCONDS"/>
        <w:keepNext/>
        <w:widowControl w:val="0"/>
        <w:autoSpaceDE w:val="0"/>
        <w:autoSpaceDN w:val="0"/>
        <w:adjustRightInd w:val="0"/>
        <w:spacing w:before="120" w:after="120"/>
        <w:rPr>
          <w:rFonts w:ascii="Arial" w:hAnsi="Arial" w:cs="Arial"/>
          <w:color w:val="000000" w:themeColor="text1"/>
          <w:spacing w:val="-3"/>
          <w:sz w:val="24"/>
          <w:szCs w:val="24"/>
        </w:rPr>
      </w:pPr>
      <w:r w:rsidRPr="00396CDB">
        <w:rPr>
          <w:rFonts w:ascii="Arial" w:hAnsi="Arial" w:cs="Arial"/>
          <w:color w:val="000000" w:themeColor="text1"/>
          <w:sz w:val="24"/>
          <w:szCs w:val="24"/>
        </w:rPr>
        <w:t xml:space="preserve">A detailed “design” certificate from an </w:t>
      </w:r>
      <w:bookmarkStart w:id="43" w:name="_Ref156483138"/>
      <w:r w:rsidRPr="00396CDB">
        <w:rPr>
          <w:rFonts w:ascii="Arial" w:hAnsi="Arial" w:cs="Arial"/>
          <w:color w:val="000000" w:themeColor="text1"/>
          <w:sz w:val="24"/>
          <w:szCs w:val="24"/>
        </w:rPr>
        <w:t>experienced and qualified traffic engineer with tertiary qualifications is to be submitted to and approved by the Principal Certifier prior to the issue of a construction certificate confirming the following:</w:t>
      </w:r>
      <w:bookmarkEnd w:id="43"/>
    </w:p>
    <w:p w14:paraId="05ECAA70" w14:textId="77777777" w:rsidR="001A0223" w:rsidRPr="00396CDB" w:rsidRDefault="001A0223" w:rsidP="001A0223">
      <w:pPr>
        <w:pStyle w:val="CCONDS"/>
        <w:keepNext/>
        <w:widowControl w:val="0"/>
        <w:numPr>
          <w:ilvl w:val="0"/>
          <w:numId w:val="0"/>
        </w:numPr>
        <w:autoSpaceDE w:val="0"/>
        <w:autoSpaceDN w:val="0"/>
        <w:adjustRightInd w:val="0"/>
        <w:spacing w:before="120" w:after="120"/>
        <w:rPr>
          <w:rFonts w:ascii="Arial" w:hAnsi="Arial" w:cs="Arial"/>
          <w:color w:val="000000" w:themeColor="text1"/>
          <w:spacing w:val="-3"/>
          <w:sz w:val="24"/>
          <w:szCs w:val="24"/>
        </w:rPr>
      </w:pPr>
    </w:p>
    <w:p w14:paraId="63532E34" w14:textId="77777777" w:rsidR="001A0223" w:rsidRPr="00396CDB" w:rsidRDefault="001A0223" w:rsidP="009D09CE">
      <w:pPr>
        <w:pStyle w:val="MTEBODY"/>
        <w:numPr>
          <w:ilvl w:val="0"/>
          <w:numId w:val="30"/>
        </w:numPr>
        <w:spacing w:before="120" w:after="120" w:line="240" w:lineRule="auto"/>
        <w:ind w:left="1417" w:hanging="720"/>
        <w:rPr>
          <w:color w:val="000000" w:themeColor="text1"/>
        </w:rPr>
      </w:pPr>
      <w:r w:rsidRPr="00396CDB">
        <w:rPr>
          <w:color w:val="000000" w:themeColor="text1"/>
        </w:rPr>
        <w:t>The car parking layout associated with the development (including, driveway grades, headroom clearance turn paths, aisle widths, aisle lengths and parking bay dimensions) shall be in accordance with AS2890.1:2004 and AS2890.6:2022.</w:t>
      </w:r>
    </w:p>
    <w:p w14:paraId="09205E7B" w14:textId="77777777" w:rsidR="001A0223" w:rsidRPr="00396CDB" w:rsidRDefault="001A0223" w:rsidP="001A0223">
      <w:pPr>
        <w:pStyle w:val="MTEBODY"/>
        <w:spacing w:before="120" w:after="120" w:line="240" w:lineRule="auto"/>
        <w:ind w:left="1417"/>
        <w:rPr>
          <w:color w:val="000000" w:themeColor="text1"/>
        </w:rPr>
      </w:pPr>
    </w:p>
    <w:p w14:paraId="39D54324" w14:textId="77777777" w:rsidR="001A0223" w:rsidRPr="00396CDB" w:rsidRDefault="001A0223" w:rsidP="009D09CE">
      <w:pPr>
        <w:pStyle w:val="MTEBODY"/>
        <w:numPr>
          <w:ilvl w:val="0"/>
          <w:numId w:val="30"/>
        </w:numPr>
        <w:spacing w:before="120" w:after="120" w:line="240" w:lineRule="auto"/>
        <w:ind w:left="1417" w:hanging="720"/>
        <w:rPr>
          <w:color w:val="000000" w:themeColor="text1"/>
        </w:rPr>
      </w:pPr>
      <w:r w:rsidRPr="00396CDB">
        <w:rPr>
          <w:color w:val="000000" w:themeColor="text1"/>
        </w:rPr>
        <w:t>Bicycle parking associated with the development is provided in accordance with AS2890.3 design requirements.</w:t>
      </w:r>
    </w:p>
    <w:p w14:paraId="457D873B" w14:textId="77777777" w:rsidR="001A0223" w:rsidRPr="00396CDB" w:rsidRDefault="001A0223" w:rsidP="001A0223">
      <w:pPr>
        <w:pStyle w:val="MTEBODY"/>
        <w:spacing w:before="120" w:after="120" w:line="240" w:lineRule="auto"/>
        <w:ind w:left="697"/>
        <w:rPr>
          <w:color w:val="000000" w:themeColor="text1"/>
        </w:rPr>
      </w:pPr>
    </w:p>
    <w:p w14:paraId="7BB9C363" w14:textId="77777777" w:rsidR="001A0223" w:rsidRPr="00396CDB" w:rsidRDefault="001A0223" w:rsidP="009D09CE">
      <w:pPr>
        <w:pStyle w:val="MTEBODY"/>
        <w:numPr>
          <w:ilvl w:val="0"/>
          <w:numId w:val="30"/>
        </w:numPr>
        <w:spacing w:before="120" w:after="120" w:line="240" w:lineRule="auto"/>
        <w:ind w:left="1417" w:hanging="720"/>
        <w:rPr>
          <w:color w:val="000000" w:themeColor="text1"/>
        </w:rPr>
      </w:pPr>
      <w:r w:rsidRPr="00396CDB">
        <w:rPr>
          <w:color w:val="000000" w:themeColor="text1"/>
        </w:rPr>
        <w:t>Driveway access complies with Figure 3.3 of AS2890.1:2004 minimum sight lines for pedestrian safety.</w:t>
      </w:r>
    </w:p>
    <w:p w14:paraId="2089AED1" w14:textId="77777777" w:rsidR="001A0223" w:rsidRPr="00396CDB" w:rsidRDefault="001A0223" w:rsidP="001A0223">
      <w:pPr>
        <w:pStyle w:val="MTEBODY"/>
        <w:spacing w:before="120" w:after="120" w:line="240" w:lineRule="auto"/>
        <w:ind w:left="697"/>
        <w:rPr>
          <w:color w:val="000000" w:themeColor="text1"/>
        </w:rPr>
      </w:pPr>
    </w:p>
    <w:p w14:paraId="5D045985" w14:textId="77777777" w:rsidR="001A0223" w:rsidRPr="00396CDB" w:rsidRDefault="001A0223" w:rsidP="009D09CE">
      <w:pPr>
        <w:pStyle w:val="MTEBODY"/>
        <w:numPr>
          <w:ilvl w:val="0"/>
          <w:numId w:val="30"/>
        </w:numPr>
        <w:spacing w:before="120" w:after="120" w:line="240" w:lineRule="auto"/>
        <w:ind w:left="1417" w:hanging="720"/>
        <w:rPr>
          <w:color w:val="000000" w:themeColor="text1"/>
        </w:rPr>
      </w:pPr>
      <w:r w:rsidRPr="00396CDB">
        <w:rPr>
          <w:color w:val="000000" w:themeColor="text1"/>
        </w:rPr>
        <w:t>All vehicles shall enter and exit the premises in a forward direction;</w:t>
      </w:r>
    </w:p>
    <w:p w14:paraId="0AEB3C1B" w14:textId="77777777" w:rsidR="001A0223" w:rsidRPr="00396CDB" w:rsidRDefault="001A0223" w:rsidP="001A0223">
      <w:pPr>
        <w:pStyle w:val="MTEBODY"/>
        <w:spacing w:before="120" w:after="120" w:line="240" w:lineRule="auto"/>
        <w:ind w:left="697"/>
        <w:rPr>
          <w:color w:val="000000" w:themeColor="text1"/>
        </w:rPr>
      </w:pPr>
    </w:p>
    <w:p w14:paraId="10024279" w14:textId="77777777" w:rsidR="001A0223" w:rsidRDefault="001A0223" w:rsidP="009D09CE">
      <w:pPr>
        <w:pStyle w:val="MTEBODY"/>
        <w:numPr>
          <w:ilvl w:val="0"/>
          <w:numId w:val="30"/>
        </w:numPr>
        <w:spacing w:before="120" w:after="120" w:line="240" w:lineRule="auto"/>
        <w:ind w:left="1417" w:hanging="720"/>
        <w:rPr>
          <w:color w:val="000000" w:themeColor="text1"/>
        </w:rPr>
      </w:pPr>
      <w:r w:rsidRPr="00396CDB">
        <w:rPr>
          <w:color w:val="000000" w:themeColor="text1"/>
        </w:rPr>
        <w:t>A minimum of 2.5m headroom within disabled car parking spaces in accordance with AS2890.6:2022 design requirements and a minimum of 2.2m in all other areas in accordance with AS2890.1:2004 design requirements.</w:t>
      </w:r>
    </w:p>
    <w:p w14:paraId="7246F57A" w14:textId="5C45D14D" w:rsidR="00C46EFE" w:rsidRPr="00396CDB" w:rsidRDefault="00C46EFE" w:rsidP="009D09CE">
      <w:pPr>
        <w:pStyle w:val="MTEBODY"/>
        <w:numPr>
          <w:ilvl w:val="0"/>
          <w:numId w:val="30"/>
        </w:numPr>
        <w:spacing w:before="120" w:after="120" w:line="240" w:lineRule="auto"/>
        <w:ind w:left="1417" w:hanging="720"/>
        <w:rPr>
          <w:color w:val="000000" w:themeColor="text1"/>
        </w:rPr>
      </w:pPr>
      <w:r>
        <w:rPr>
          <w:color w:val="000000" w:themeColor="text1"/>
        </w:rPr>
        <w:t xml:space="preserve">Motorcycle parking spaces </w:t>
      </w:r>
      <w:r w:rsidRPr="00C46EFE">
        <w:rPr>
          <w:color w:val="000000" w:themeColor="text1"/>
        </w:rPr>
        <w:t>must have a minimum dimension of 1.2m x 3m.</w:t>
      </w:r>
    </w:p>
    <w:p w14:paraId="41BCCC23" w14:textId="77777777" w:rsidR="001A0223" w:rsidRPr="00396CDB" w:rsidRDefault="001A0223" w:rsidP="00FC2F37">
      <w:pPr>
        <w:pStyle w:val="MTEBODY"/>
        <w:spacing w:before="120" w:after="120" w:line="240" w:lineRule="auto"/>
        <w:ind w:left="697"/>
        <w:rPr>
          <w:color w:val="000000" w:themeColor="text1"/>
        </w:rPr>
      </w:pPr>
    </w:p>
    <w:p w14:paraId="02F02CB1" w14:textId="77777777" w:rsidR="001A0223" w:rsidRPr="00396CDB" w:rsidRDefault="001A0223" w:rsidP="001A0223">
      <w:pPr>
        <w:pStyle w:val="MTEBODY"/>
        <w:spacing w:before="120" w:after="120" w:line="240" w:lineRule="auto"/>
        <w:ind w:left="720"/>
        <w:rPr>
          <w:color w:val="000000" w:themeColor="text1"/>
        </w:rPr>
      </w:pPr>
      <w:r w:rsidRPr="00396CDB">
        <w:rPr>
          <w:color w:val="000000" w:themeColor="text1"/>
        </w:rPr>
        <w:t xml:space="preserve">Any departures from the Australian Standards needs to be adequately justified by the qualified traffic engineer. </w:t>
      </w:r>
    </w:p>
    <w:p w14:paraId="52EF2AD6" w14:textId="77777777" w:rsidR="001A0223" w:rsidRPr="00396CDB" w:rsidRDefault="001A0223" w:rsidP="001A0223">
      <w:pPr>
        <w:spacing w:before="120" w:after="120" w:line="240" w:lineRule="auto"/>
        <w:ind w:left="720"/>
        <w:jc w:val="both"/>
        <w:rPr>
          <w:rFonts w:ascii="Arial" w:hAnsi="Arial" w:cs="Arial"/>
          <w:color w:val="000000" w:themeColor="text1"/>
          <w:sz w:val="24"/>
          <w:szCs w:val="24"/>
        </w:rPr>
      </w:pPr>
    </w:p>
    <w:p w14:paraId="3C4B37D9" w14:textId="77777777" w:rsidR="001A0223" w:rsidRPr="00396CDB" w:rsidRDefault="001A0223" w:rsidP="001A0223">
      <w:pPr>
        <w:spacing w:before="120" w:after="120" w:line="240" w:lineRule="auto"/>
        <w:ind w:left="2160" w:hanging="1440"/>
        <w:jc w:val="both"/>
        <w:rPr>
          <w:rFonts w:ascii="Arial" w:hAnsi="Arial" w:cs="Arial"/>
          <w:color w:val="000000" w:themeColor="text1"/>
          <w:sz w:val="24"/>
          <w:szCs w:val="24"/>
        </w:rPr>
      </w:pPr>
      <w:r w:rsidRPr="00396CDB">
        <w:rPr>
          <w:rFonts w:ascii="Arial" w:hAnsi="Arial" w:cs="Arial"/>
          <w:color w:val="000000" w:themeColor="text1"/>
          <w:sz w:val="24"/>
          <w:szCs w:val="24"/>
        </w:rPr>
        <w:t xml:space="preserve">(Reason: </w:t>
      </w:r>
      <w:r w:rsidRPr="00396CDB">
        <w:rPr>
          <w:rFonts w:ascii="Arial" w:hAnsi="Arial" w:cs="Arial"/>
          <w:color w:val="000000" w:themeColor="text1"/>
          <w:sz w:val="24"/>
          <w:szCs w:val="24"/>
        </w:rPr>
        <w:tab/>
        <w:t>To ensure compliance with relevant standards)</w:t>
      </w:r>
    </w:p>
    <w:p w14:paraId="2CAA6416" w14:textId="77777777" w:rsidR="001A0223" w:rsidRPr="007D7284" w:rsidRDefault="001A0223" w:rsidP="001A0223">
      <w:pPr>
        <w:spacing w:before="120" w:after="120" w:line="240" w:lineRule="auto"/>
        <w:jc w:val="both"/>
        <w:rPr>
          <w:rFonts w:ascii="Arial" w:hAnsi="Arial" w:cs="Arial"/>
          <w:sz w:val="24"/>
          <w:szCs w:val="24"/>
          <w:highlight w:val="yellow"/>
        </w:rPr>
      </w:pPr>
    </w:p>
    <w:p w14:paraId="1FCE7B2F" w14:textId="77777777" w:rsidR="001A0223" w:rsidRPr="00396CDB" w:rsidRDefault="001A0223" w:rsidP="001A0223">
      <w:pPr>
        <w:pStyle w:val="Heading1"/>
        <w:keepNext w:val="0"/>
        <w:spacing w:before="120" w:after="120"/>
        <w:jc w:val="both"/>
        <w:rPr>
          <w:rFonts w:ascii="Arial" w:hAnsi="Arial" w:cs="Arial"/>
          <w:b/>
          <w:bCs/>
          <w:color w:val="auto"/>
          <w:sz w:val="24"/>
          <w:szCs w:val="24"/>
        </w:rPr>
      </w:pPr>
      <w:bookmarkStart w:id="44" w:name="_Toc366754429"/>
      <w:bookmarkStart w:id="45" w:name="_Toc69730242"/>
      <w:r w:rsidRPr="00396CDB">
        <w:rPr>
          <w:rFonts w:ascii="Arial" w:hAnsi="Arial" w:cs="Arial"/>
          <w:b/>
          <w:bCs/>
          <w:color w:val="auto"/>
          <w:sz w:val="24"/>
          <w:szCs w:val="24"/>
        </w:rPr>
        <w:t>Accessible Parking Spaces to be Provided</w:t>
      </w:r>
      <w:bookmarkEnd w:id="44"/>
      <w:bookmarkEnd w:id="45"/>
    </w:p>
    <w:p w14:paraId="4F586FB9" w14:textId="77777777" w:rsidR="001A0223" w:rsidRPr="00396CDB" w:rsidRDefault="001A0223" w:rsidP="001A0223">
      <w:pPr>
        <w:spacing w:before="120" w:after="120" w:line="240" w:lineRule="auto"/>
        <w:jc w:val="both"/>
        <w:rPr>
          <w:rFonts w:ascii="Arial" w:hAnsi="Arial" w:cs="Arial"/>
          <w:sz w:val="24"/>
          <w:szCs w:val="24"/>
        </w:rPr>
      </w:pPr>
    </w:p>
    <w:p w14:paraId="0953B9F2" w14:textId="635A7A4B" w:rsidR="00732EC4" w:rsidRDefault="00732EC4" w:rsidP="00516B0A">
      <w:pPr>
        <w:pStyle w:val="CCONDS"/>
        <w:widowControl w:val="0"/>
        <w:autoSpaceDE w:val="0"/>
        <w:autoSpaceDN w:val="0"/>
        <w:adjustRightInd w:val="0"/>
        <w:spacing w:before="120" w:after="120"/>
        <w:rPr>
          <w:rFonts w:ascii="Arial" w:hAnsi="Arial" w:cs="Arial"/>
          <w:sz w:val="24"/>
          <w:szCs w:val="24"/>
        </w:rPr>
      </w:pPr>
      <w:r w:rsidRPr="00732EC4">
        <w:rPr>
          <w:rFonts w:ascii="Arial" w:hAnsi="Arial" w:cs="Arial"/>
          <w:sz w:val="24"/>
          <w:szCs w:val="24"/>
        </w:rPr>
        <w:t>Accessible parking spaces shall be provided as part of the total car-parking requirements at the following rates per the NSDCP 2013 based on the land use type.</w:t>
      </w:r>
    </w:p>
    <w:p w14:paraId="6C111F93" w14:textId="77777777" w:rsidR="00732EC4" w:rsidRPr="00732EC4" w:rsidRDefault="00732EC4" w:rsidP="009D09CE">
      <w:pPr>
        <w:pStyle w:val="ListParagraph"/>
        <w:numPr>
          <w:ilvl w:val="0"/>
          <w:numId w:val="65"/>
        </w:numPr>
        <w:spacing w:line="278" w:lineRule="auto"/>
        <w:ind w:left="1080"/>
        <w:rPr>
          <w:rFonts w:ascii="Arial" w:hAnsi="Arial" w:cs="Arial"/>
          <w:sz w:val="24"/>
          <w:szCs w:val="24"/>
        </w:rPr>
      </w:pPr>
      <w:r w:rsidRPr="00732EC4">
        <w:rPr>
          <w:rFonts w:ascii="Arial" w:hAnsi="Arial" w:cs="Arial"/>
          <w:sz w:val="24"/>
          <w:szCs w:val="24"/>
        </w:rPr>
        <w:t>Residential</w:t>
      </w:r>
    </w:p>
    <w:p w14:paraId="67F5401D" w14:textId="77777777" w:rsidR="00732EC4" w:rsidRPr="00732EC4" w:rsidRDefault="00732EC4" w:rsidP="009D09CE">
      <w:pPr>
        <w:pStyle w:val="ListParagraph"/>
        <w:numPr>
          <w:ilvl w:val="1"/>
          <w:numId w:val="65"/>
        </w:numPr>
        <w:spacing w:line="278" w:lineRule="auto"/>
        <w:ind w:left="1800"/>
        <w:rPr>
          <w:rFonts w:ascii="Arial" w:hAnsi="Arial" w:cs="Arial"/>
          <w:sz w:val="24"/>
          <w:szCs w:val="24"/>
        </w:rPr>
      </w:pPr>
      <w:r w:rsidRPr="00732EC4">
        <w:rPr>
          <w:rFonts w:ascii="Arial" w:hAnsi="Arial" w:cs="Arial"/>
          <w:sz w:val="24"/>
          <w:szCs w:val="24"/>
        </w:rPr>
        <w:t>At least 1 accessible parking space to each adaptable housing dwelling.</w:t>
      </w:r>
    </w:p>
    <w:p w14:paraId="46A98029" w14:textId="77777777" w:rsidR="00732EC4" w:rsidRPr="00732EC4" w:rsidRDefault="00732EC4" w:rsidP="009D09CE">
      <w:pPr>
        <w:pStyle w:val="ListParagraph"/>
        <w:numPr>
          <w:ilvl w:val="0"/>
          <w:numId w:val="65"/>
        </w:numPr>
        <w:spacing w:line="278" w:lineRule="auto"/>
        <w:ind w:left="1080"/>
        <w:rPr>
          <w:rFonts w:ascii="Arial" w:hAnsi="Arial" w:cs="Arial"/>
          <w:sz w:val="24"/>
          <w:szCs w:val="24"/>
        </w:rPr>
      </w:pPr>
      <w:r w:rsidRPr="00732EC4">
        <w:rPr>
          <w:rFonts w:ascii="Arial" w:hAnsi="Arial" w:cs="Arial"/>
          <w:sz w:val="24"/>
          <w:szCs w:val="24"/>
        </w:rPr>
        <w:t xml:space="preserve">Non- Residential </w:t>
      </w:r>
    </w:p>
    <w:p w14:paraId="6FA686C0" w14:textId="77777777" w:rsidR="00732EC4" w:rsidRPr="00732EC4" w:rsidRDefault="00732EC4" w:rsidP="009D09CE">
      <w:pPr>
        <w:pStyle w:val="ListParagraph"/>
        <w:numPr>
          <w:ilvl w:val="1"/>
          <w:numId w:val="65"/>
        </w:numPr>
        <w:spacing w:line="278" w:lineRule="auto"/>
        <w:ind w:left="1800"/>
        <w:rPr>
          <w:rFonts w:ascii="Arial" w:hAnsi="Arial" w:cs="Arial"/>
          <w:sz w:val="24"/>
          <w:szCs w:val="24"/>
        </w:rPr>
      </w:pPr>
      <w:r w:rsidRPr="00732EC4">
        <w:rPr>
          <w:rFonts w:ascii="Arial" w:hAnsi="Arial" w:cs="Arial"/>
          <w:sz w:val="24"/>
          <w:szCs w:val="24"/>
        </w:rPr>
        <w:t>At least 1-2% of all non-residential parking spaces are to be designed for use by the disabled.</w:t>
      </w:r>
    </w:p>
    <w:p w14:paraId="628C5621" w14:textId="77777777" w:rsidR="00732EC4" w:rsidRPr="00732EC4" w:rsidRDefault="00732EC4" w:rsidP="00732EC4">
      <w:pPr>
        <w:ind w:left="720"/>
        <w:rPr>
          <w:rFonts w:ascii="Arial" w:hAnsi="Arial" w:cs="Arial"/>
          <w:sz w:val="24"/>
          <w:szCs w:val="24"/>
        </w:rPr>
      </w:pPr>
      <w:r w:rsidRPr="00732EC4">
        <w:rPr>
          <w:rFonts w:ascii="Arial" w:hAnsi="Arial" w:cs="Arial"/>
          <w:sz w:val="24"/>
          <w:szCs w:val="24"/>
        </w:rPr>
        <w:t xml:space="preserve">Consideration must be given to the means of access from the car-parking spaces to adjacent buildings, to other areas within the building and to footpath and roads.  All details shall be prepared in consideration of, and construction completed in accordance with applicable Australian Standards to achieve compliance with </w:t>
      </w:r>
      <w:r w:rsidRPr="00732EC4">
        <w:rPr>
          <w:rFonts w:ascii="Arial" w:hAnsi="Arial" w:cs="Arial"/>
          <w:i/>
          <w:iCs/>
          <w:sz w:val="24"/>
          <w:szCs w:val="24"/>
        </w:rPr>
        <w:t>the Disability Discrimination Act 1992</w:t>
      </w:r>
      <w:r w:rsidRPr="00732EC4">
        <w:rPr>
          <w:rFonts w:ascii="Arial" w:hAnsi="Arial" w:cs="Arial"/>
          <w:sz w:val="24"/>
          <w:szCs w:val="24"/>
        </w:rPr>
        <w:t xml:space="preserve"> </w:t>
      </w:r>
      <w:r w:rsidRPr="00732EC4">
        <w:rPr>
          <w:rFonts w:ascii="Arial" w:hAnsi="Arial" w:cs="Arial"/>
          <w:i/>
          <w:iCs/>
          <w:sz w:val="24"/>
          <w:szCs w:val="24"/>
        </w:rPr>
        <w:t>(Commonwealth)</w:t>
      </w:r>
      <w:r w:rsidRPr="00732EC4">
        <w:rPr>
          <w:rFonts w:ascii="Arial" w:hAnsi="Arial" w:cs="Arial"/>
          <w:sz w:val="24"/>
          <w:szCs w:val="24"/>
        </w:rPr>
        <w:t>. Plans and specifications which comply with this condition must be submitted to the Principal Certifier for approval prior to the issue of the relevant Construction Certificate.</w:t>
      </w:r>
    </w:p>
    <w:p w14:paraId="3F599D3C" w14:textId="77777777" w:rsidR="001A0223" w:rsidRPr="00396CDB" w:rsidRDefault="001A0223" w:rsidP="001A0223">
      <w:pPr>
        <w:spacing w:before="120" w:after="120" w:line="240" w:lineRule="auto"/>
        <w:ind w:left="2160" w:hanging="1440"/>
        <w:jc w:val="both"/>
        <w:rPr>
          <w:rFonts w:ascii="Arial" w:hAnsi="Arial" w:cs="Arial"/>
          <w:sz w:val="24"/>
          <w:szCs w:val="24"/>
        </w:rPr>
      </w:pPr>
      <w:r w:rsidRPr="00396CDB">
        <w:rPr>
          <w:rFonts w:ascii="Arial" w:hAnsi="Arial" w:cs="Arial"/>
          <w:sz w:val="24"/>
          <w:szCs w:val="24"/>
        </w:rPr>
        <w:t>(Reason:</w:t>
      </w:r>
      <w:r w:rsidRPr="00396CDB">
        <w:rPr>
          <w:rFonts w:ascii="Arial" w:hAnsi="Arial" w:cs="Arial"/>
          <w:sz w:val="24"/>
          <w:szCs w:val="24"/>
        </w:rPr>
        <w:tab/>
        <w:t>To ensure equity of access and appropriate facilities are available for people with disabilities in accordance with Federal legislation)</w:t>
      </w:r>
    </w:p>
    <w:p w14:paraId="6BF1DF82" w14:textId="77777777" w:rsidR="001A0223" w:rsidRDefault="001A0223" w:rsidP="001A0223">
      <w:pPr>
        <w:spacing w:before="120" w:after="120" w:line="240" w:lineRule="auto"/>
        <w:jc w:val="both"/>
        <w:rPr>
          <w:rFonts w:ascii="Arial" w:hAnsi="Arial" w:cs="Arial"/>
          <w:sz w:val="24"/>
          <w:szCs w:val="24"/>
          <w:highlight w:val="yellow"/>
        </w:rPr>
      </w:pPr>
    </w:p>
    <w:p w14:paraId="3D0FD460" w14:textId="1DB11482" w:rsidR="00B3524D" w:rsidRPr="00B3524D" w:rsidRDefault="00B3524D" w:rsidP="00B3524D">
      <w:pPr>
        <w:keepNext/>
        <w:spacing w:after="0" w:line="240" w:lineRule="auto"/>
        <w:outlineLvl w:val="0"/>
        <w:rPr>
          <w:rFonts w:ascii="Arial" w:eastAsia="Times New Roman" w:hAnsi="Arial" w:cs="Arial"/>
          <w:b/>
          <w:bCs/>
          <w:i/>
          <w:iCs/>
          <w:sz w:val="20"/>
          <w:szCs w:val="24"/>
          <w:lang w:val="en-US"/>
          <w14:ligatures w14:val="none"/>
        </w:rPr>
      </w:pPr>
      <w:bookmarkStart w:id="46" w:name="_Toc366754426"/>
      <w:bookmarkStart w:id="47" w:name="_Toc367261871"/>
      <w:r w:rsidRPr="00B3524D">
        <w:rPr>
          <w:rFonts w:ascii="Arial" w:eastAsia="Times New Roman" w:hAnsi="Arial" w:cs="Arial"/>
          <w:b/>
          <w:bCs/>
          <w:sz w:val="24"/>
          <w:szCs w:val="24"/>
          <w14:ligatures w14:val="none"/>
        </w:rPr>
        <w:t>Parking Meter Relocation</w:t>
      </w:r>
      <w:bookmarkEnd w:id="46"/>
      <w:bookmarkEnd w:id="47"/>
    </w:p>
    <w:p w14:paraId="23534A15" w14:textId="77777777" w:rsidR="00B3524D" w:rsidRPr="00B3524D" w:rsidRDefault="00B3524D" w:rsidP="00B3524D">
      <w:pPr>
        <w:keepNext/>
        <w:widowControl w:val="0"/>
        <w:autoSpaceDE w:val="0"/>
        <w:autoSpaceDN w:val="0"/>
        <w:adjustRightInd w:val="0"/>
        <w:spacing w:after="0" w:line="240" w:lineRule="auto"/>
        <w:rPr>
          <w:rFonts w:ascii="Arial" w:eastAsia="Times New Roman" w:hAnsi="Arial" w:cs="Arial"/>
          <w:b/>
          <w:bCs/>
          <w:i/>
          <w:iCs/>
          <w:sz w:val="20"/>
          <w:szCs w:val="24"/>
          <w:lang w:val="en-US"/>
          <w14:ligatures w14:val="none"/>
        </w:rPr>
      </w:pPr>
    </w:p>
    <w:p w14:paraId="3CE42BE4" w14:textId="00110E58" w:rsidR="00B3524D" w:rsidRPr="00D516E2" w:rsidRDefault="00B3524D" w:rsidP="00986608">
      <w:pPr>
        <w:pStyle w:val="CCONDS"/>
        <w:widowControl w:val="0"/>
        <w:tabs>
          <w:tab w:val="left" w:pos="720"/>
        </w:tabs>
        <w:autoSpaceDE w:val="0"/>
        <w:autoSpaceDN w:val="0"/>
        <w:adjustRightInd w:val="0"/>
        <w:spacing w:before="120"/>
        <w:rPr>
          <w:rFonts w:ascii="Arial" w:hAnsi="Arial" w:cs="Arial"/>
          <w:sz w:val="24"/>
          <w:szCs w:val="24"/>
          <w14:ligatures w14:val="none"/>
        </w:rPr>
      </w:pPr>
      <w:r w:rsidRPr="00D516E2">
        <w:rPr>
          <w:rFonts w:ascii="Arial" w:hAnsi="Arial" w:cs="Arial"/>
          <w:sz w:val="24"/>
          <w:szCs w:val="24"/>
          <w:lang w:val="en-US"/>
          <w14:ligatures w14:val="none"/>
        </w:rPr>
        <w:t xml:space="preserve">Where metered parking is located adjacent to the site, Council will require the removal/relocation of existing parking meter and associated meter infrastructure. An application must be made to North Sydney Council for the approval of the Parking Meter Manager. The application must include a copy of the plans </w:t>
      </w:r>
      <w:proofErr w:type="gramStart"/>
      <w:r w:rsidRPr="00D516E2">
        <w:rPr>
          <w:rFonts w:ascii="Arial" w:hAnsi="Arial" w:cs="Arial"/>
          <w:sz w:val="24"/>
          <w:szCs w:val="24"/>
          <w:lang w:val="en-US"/>
          <w14:ligatures w14:val="none"/>
        </w:rPr>
        <w:t>of</w:t>
      </w:r>
      <w:proofErr w:type="gramEnd"/>
      <w:r w:rsidRPr="00D516E2">
        <w:rPr>
          <w:rFonts w:ascii="Arial" w:hAnsi="Arial" w:cs="Arial"/>
          <w:sz w:val="24"/>
          <w:szCs w:val="24"/>
          <w:lang w:val="en-US"/>
          <w14:ligatures w14:val="none"/>
        </w:rPr>
        <w:t xml:space="preserve"> the proposed temporary and permanent driveways for the entire site.</w:t>
      </w:r>
    </w:p>
    <w:p w14:paraId="1874A086" w14:textId="77777777" w:rsidR="00B3524D" w:rsidRPr="00B3524D" w:rsidRDefault="00B3524D" w:rsidP="00B3524D">
      <w:pPr>
        <w:widowControl w:val="0"/>
        <w:tabs>
          <w:tab w:val="left" w:pos="720"/>
        </w:tabs>
        <w:autoSpaceDE w:val="0"/>
        <w:autoSpaceDN w:val="0"/>
        <w:adjustRightInd w:val="0"/>
        <w:spacing w:after="0" w:line="240" w:lineRule="auto"/>
        <w:ind w:left="720" w:hanging="720"/>
        <w:jc w:val="both"/>
        <w:rPr>
          <w:rFonts w:ascii="Arial" w:eastAsia="Times New Roman" w:hAnsi="Arial" w:cs="Arial"/>
          <w:sz w:val="24"/>
          <w:szCs w:val="24"/>
          <w14:ligatures w14:val="none"/>
        </w:rPr>
      </w:pPr>
    </w:p>
    <w:p w14:paraId="4D3EEE39" w14:textId="77777777" w:rsidR="00B3524D" w:rsidRPr="00B3524D" w:rsidRDefault="00B3524D" w:rsidP="00B3524D">
      <w:pPr>
        <w:widowControl w:val="0"/>
        <w:tabs>
          <w:tab w:val="left" w:pos="720"/>
        </w:tabs>
        <w:autoSpaceDE w:val="0"/>
        <w:autoSpaceDN w:val="0"/>
        <w:adjustRightInd w:val="0"/>
        <w:spacing w:after="0" w:line="240" w:lineRule="auto"/>
        <w:ind w:left="720"/>
        <w:jc w:val="both"/>
        <w:rPr>
          <w:rFonts w:ascii="Arial" w:eastAsia="Times New Roman" w:hAnsi="Arial" w:cs="Arial"/>
          <w:sz w:val="24"/>
          <w:szCs w:val="24"/>
          <w14:ligatures w14:val="none"/>
        </w:rPr>
      </w:pPr>
      <w:r w:rsidRPr="00B3524D">
        <w:rPr>
          <w:rFonts w:ascii="Arial" w:eastAsia="Times New Roman" w:hAnsi="Arial" w:cs="Arial"/>
          <w:sz w:val="24"/>
          <w:szCs w:val="24"/>
          <w14:ligatures w14:val="none"/>
        </w:rPr>
        <w:t>All costs associated with removal/relocating the metered parking including all sign changes, parking bay line markings must be paid in full to North Sydney Council prior to issue of any Construction Certificate.</w:t>
      </w:r>
    </w:p>
    <w:p w14:paraId="0245EDBB" w14:textId="77777777" w:rsidR="00B3524D" w:rsidRPr="00B3524D" w:rsidRDefault="00B3524D" w:rsidP="00B3524D">
      <w:pPr>
        <w:widowControl w:val="0"/>
        <w:autoSpaceDE w:val="0"/>
        <w:autoSpaceDN w:val="0"/>
        <w:adjustRightInd w:val="0"/>
        <w:spacing w:after="0" w:line="240" w:lineRule="auto"/>
        <w:rPr>
          <w:rFonts w:ascii="Arial" w:eastAsia="Times New Roman" w:hAnsi="Arial" w:cs="Arial"/>
          <w:sz w:val="20"/>
          <w:szCs w:val="24"/>
          <w:lang w:val="en-US"/>
          <w14:ligatures w14:val="none"/>
        </w:rPr>
      </w:pPr>
    </w:p>
    <w:p w14:paraId="4FBDDD6C" w14:textId="77777777" w:rsidR="00B3524D" w:rsidRPr="00B3524D" w:rsidRDefault="00B3524D" w:rsidP="00B3524D">
      <w:pPr>
        <w:widowControl w:val="0"/>
        <w:autoSpaceDE w:val="0"/>
        <w:autoSpaceDN w:val="0"/>
        <w:adjustRightInd w:val="0"/>
        <w:spacing w:after="0" w:line="240" w:lineRule="auto"/>
        <w:ind w:left="720"/>
        <w:rPr>
          <w:rFonts w:ascii="Arial" w:eastAsia="Times New Roman" w:hAnsi="Arial" w:cs="Arial"/>
          <w:sz w:val="24"/>
          <w:szCs w:val="24"/>
          <w:lang w:val="en-US"/>
          <w14:ligatures w14:val="none"/>
        </w:rPr>
      </w:pPr>
      <w:r w:rsidRPr="00B3524D">
        <w:rPr>
          <w:rFonts w:ascii="Arial" w:eastAsia="Times New Roman" w:hAnsi="Arial" w:cs="Arial"/>
          <w:sz w:val="24"/>
          <w:szCs w:val="24"/>
          <w:lang w:val="en-US"/>
          <w14:ligatures w14:val="none"/>
        </w:rPr>
        <w:t xml:space="preserve">The Certifying Authority must ensure that the specifications </w:t>
      </w:r>
      <w:proofErr w:type="gramStart"/>
      <w:r w:rsidRPr="00B3524D">
        <w:rPr>
          <w:rFonts w:ascii="Arial" w:eastAsia="Times New Roman" w:hAnsi="Arial" w:cs="Arial"/>
          <w:sz w:val="24"/>
          <w:szCs w:val="24"/>
          <w:lang w:val="en-US"/>
          <w14:ligatures w14:val="none"/>
        </w:rPr>
        <w:t>submitted ,</w:t>
      </w:r>
      <w:proofErr w:type="gramEnd"/>
      <w:r w:rsidRPr="00B3524D">
        <w:rPr>
          <w:rFonts w:ascii="Arial" w:eastAsia="Times New Roman" w:hAnsi="Arial" w:cs="Arial"/>
          <w:sz w:val="24"/>
          <w:szCs w:val="24"/>
          <w:lang w:val="en-US"/>
          <w14:ligatures w14:val="none"/>
        </w:rPr>
        <w:t xml:space="preserve"> accompanying the issued Construction Certificate, fully satisfy this condition.</w:t>
      </w:r>
    </w:p>
    <w:p w14:paraId="41E464CF" w14:textId="77777777" w:rsidR="00B3524D" w:rsidRPr="00B3524D" w:rsidRDefault="00B3524D" w:rsidP="00B3524D">
      <w:pPr>
        <w:widowControl w:val="0"/>
        <w:autoSpaceDE w:val="0"/>
        <w:autoSpaceDN w:val="0"/>
        <w:adjustRightInd w:val="0"/>
        <w:spacing w:after="0" w:line="240" w:lineRule="auto"/>
        <w:rPr>
          <w:rFonts w:ascii="Arial" w:eastAsia="Times New Roman" w:hAnsi="Arial" w:cs="Arial"/>
          <w:sz w:val="24"/>
          <w:szCs w:val="24"/>
          <w:lang w:val="en-US"/>
          <w14:ligatures w14:val="none"/>
        </w:rPr>
      </w:pPr>
    </w:p>
    <w:p w14:paraId="71FC2B3E" w14:textId="77777777" w:rsidR="00B3524D" w:rsidRPr="00B3524D" w:rsidRDefault="00B3524D" w:rsidP="00B3524D">
      <w:pPr>
        <w:widowControl w:val="0"/>
        <w:autoSpaceDE w:val="0"/>
        <w:autoSpaceDN w:val="0"/>
        <w:adjustRightInd w:val="0"/>
        <w:spacing w:after="0" w:line="240" w:lineRule="auto"/>
        <w:ind w:left="720"/>
        <w:rPr>
          <w:rFonts w:ascii="Arial" w:eastAsia="Times New Roman" w:hAnsi="Arial" w:cs="Arial"/>
          <w:sz w:val="24"/>
          <w:szCs w:val="24"/>
          <w:lang w:val="en-US"/>
          <w14:ligatures w14:val="none"/>
        </w:rPr>
      </w:pPr>
      <w:r w:rsidRPr="00B3524D">
        <w:rPr>
          <w:rFonts w:ascii="Arial" w:eastAsia="Times New Roman" w:hAnsi="Arial" w:cs="Arial"/>
          <w:sz w:val="24"/>
          <w:szCs w:val="24"/>
          <w:lang w:val="en-US"/>
          <w14:ligatures w14:val="none"/>
        </w:rPr>
        <w:t>(Reason:</w:t>
      </w:r>
      <w:r w:rsidRPr="00B3524D">
        <w:rPr>
          <w:rFonts w:ascii="Arial" w:eastAsia="Times New Roman" w:hAnsi="Arial" w:cs="Arial"/>
          <w:sz w:val="24"/>
          <w:szCs w:val="24"/>
          <w:lang w:val="en-US"/>
          <w14:ligatures w14:val="none"/>
        </w:rPr>
        <w:tab/>
        <w:t>To ensure the proper management of public land and funds)</w:t>
      </w:r>
    </w:p>
    <w:p w14:paraId="7A7EBF88" w14:textId="77777777" w:rsidR="00B3524D" w:rsidRPr="00B3524D" w:rsidRDefault="00B3524D" w:rsidP="001A0223">
      <w:pPr>
        <w:spacing w:before="120" w:after="120" w:line="240" w:lineRule="auto"/>
        <w:jc w:val="both"/>
        <w:rPr>
          <w:rFonts w:ascii="Arial" w:hAnsi="Arial" w:cs="Arial"/>
          <w:sz w:val="24"/>
          <w:szCs w:val="24"/>
          <w:highlight w:val="yellow"/>
          <w:lang w:val="en-US"/>
        </w:rPr>
      </w:pPr>
    </w:p>
    <w:p w14:paraId="391880D4" w14:textId="1F11EAD8" w:rsidR="001A0223" w:rsidRPr="00B3524D" w:rsidRDefault="001A0223" w:rsidP="001A0223">
      <w:pPr>
        <w:pStyle w:val="Heading1"/>
        <w:spacing w:before="120" w:after="120"/>
        <w:jc w:val="both"/>
        <w:rPr>
          <w:rFonts w:ascii="Arial" w:hAnsi="Arial" w:cs="Arial"/>
          <w:b/>
          <w:bCs/>
          <w:color w:val="auto"/>
          <w:sz w:val="24"/>
          <w:szCs w:val="24"/>
        </w:rPr>
      </w:pPr>
      <w:bookmarkStart w:id="48" w:name="_Hlk173315568"/>
      <w:bookmarkStart w:id="49" w:name="_Toc366754430"/>
      <w:bookmarkStart w:id="50" w:name="_Toc134521547"/>
      <w:bookmarkEnd w:id="37"/>
      <w:bookmarkEnd w:id="38"/>
      <w:r w:rsidRPr="00B3524D">
        <w:rPr>
          <w:rFonts w:ascii="Arial" w:hAnsi="Arial" w:cs="Arial"/>
          <w:b/>
          <w:bCs/>
          <w:color w:val="auto"/>
          <w:sz w:val="24"/>
          <w:szCs w:val="24"/>
        </w:rPr>
        <w:t xml:space="preserve">Car Park </w:t>
      </w:r>
      <w:r w:rsidR="00821215">
        <w:rPr>
          <w:rFonts w:ascii="Arial" w:hAnsi="Arial" w:cs="Arial"/>
          <w:b/>
          <w:bCs/>
          <w:color w:val="auto"/>
          <w:sz w:val="24"/>
          <w:szCs w:val="24"/>
        </w:rPr>
        <w:t xml:space="preserve">and Loading Docks </w:t>
      </w:r>
      <w:r w:rsidRPr="00B3524D">
        <w:rPr>
          <w:rFonts w:ascii="Arial" w:hAnsi="Arial" w:cs="Arial"/>
          <w:b/>
          <w:bCs/>
          <w:color w:val="auto"/>
          <w:sz w:val="24"/>
          <w:szCs w:val="24"/>
        </w:rPr>
        <w:t>to Comply with Relevant Standard</w:t>
      </w:r>
      <w:bookmarkEnd w:id="48"/>
      <w:r w:rsidRPr="00B3524D">
        <w:rPr>
          <w:rFonts w:ascii="Arial" w:hAnsi="Arial" w:cs="Arial"/>
          <w:b/>
          <w:bCs/>
          <w:color w:val="auto"/>
          <w:sz w:val="24"/>
          <w:szCs w:val="24"/>
        </w:rPr>
        <w:t>s</w:t>
      </w:r>
      <w:bookmarkEnd w:id="49"/>
      <w:bookmarkEnd w:id="50"/>
    </w:p>
    <w:p w14:paraId="7C130F91" w14:textId="77777777" w:rsidR="001A0223" w:rsidRPr="00B3524D" w:rsidRDefault="001A0223" w:rsidP="001A0223">
      <w:pPr>
        <w:spacing w:before="120" w:after="120" w:line="240" w:lineRule="auto"/>
        <w:jc w:val="both"/>
        <w:rPr>
          <w:rFonts w:ascii="Arial" w:hAnsi="Arial" w:cs="Arial"/>
          <w:sz w:val="24"/>
          <w:szCs w:val="24"/>
        </w:rPr>
      </w:pPr>
    </w:p>
    <w:p w14:paraId="0249239E" w14:textId="4B920186" w:rsidR="001A0223" w:rsidRPr="00B3524D" w:rsidRDefault="001A0223" w:rsidP="001A0223">
      <w:pPr>
        <w:pStyle w:val="CCONDS"/>
        <w:widowControl w:val="0"/>
        <w:autoSpaceDE w:val="0"/>
        <w:autoSpaceDN w:val="0"/>
        <w:adjustRightInd w:val="0"/>
        <w:spacing w:before="120" w:after="120"/>
        <w:rPr>
          <w:rFonts w:ascii="Arial" w:hAnsi="Arial" w:cs="Arial"/>
          <w:sz w:val="24"/>
          <w:szCs w:val="24"/>
        </w:rPr>
      </w:pPr>
      <w:r w:rsidRPr="00B3524D">
        <w:rPr>
          <w:rFonts w:ascii="Arial" w:hAnsi="Arial" w:cs="Arial"/>
          <w:sz w:val="24"/>
          <w:szCs w:val="24"/>
        </w:rPr>
        <w:t xml:space="preserve">The </w:t>
      </w:r>
      <w:r w:rsidR="009E67E6">
        <w:rPr>
          <w:rFonts w:ascii="Arial" w:hAnsi="Arial" w:cs="Arial"/>
          <w:sz w:val="24"/>
          <w:szCs w:val="24"/>
        </w:rPr>
        <w:t xml:space="preserve">car park and loading dock layout </w:t>
      </w:r>
      <w:r w:rsidRPr="00B3524D">
        <w:rPr>
          <w:rFonts w:ascii="Arial" w:hAnsi="Arial" w:cs="Arial"/>
          <w:sz w:val="24"/>
          <w:szCs w:val="24"/>
        </w:rPr>
        <w:t xml:space="preserve">must comply with all requirements of Australian Standard AS2890.1. Certification from a suitably qualified and practicing Civil Engineer that the basement design will comply with the requirements of the Australian Standard must be provided to the Principal Certifier for approval prior to issue of the relevant Construction Certificate. </w:t>
      </w:r>
    </w:p>
    <w:p w14:paraId="4AE81447" w14:textId="77777777" w:rsidR="001A0223" w:rsidRPr="00B3524D" w:rsidRDefault="001A0223" w:rsidP="001A0223">
      <w:pPr>
        <w:pStyle w:val="Agendaheading"/>
        <w:spacing w:before="120" w:after="120"/>
        <w:jc w:val="both"/>
        <w:rPr>
          <w:rFonts w:ascii="Arial" w:hAnsi="Arial" w:cs="Arial"/>
          <w:sz w:val="24"/>
          <w:szCs w:val="24"/>
        </w:rPr>
      </w:pPr>
    </w:p>
    <w:p w14:paraId="445EC442" w14:textId="77777777" w:rsidR="001A0223" w:rsidRPr="00B3524D" w:rsidRDefault="001A0223" w:rsidP="001A0223">
      <w:pPr>
        <w:spacing w:before="120" w:after="120" w:line="240" w:lineRule="auto"/>
        <w:ind w:left="2160" w:hanging="1440"/>
        <w:jc w:val="both"/>
        <w:rPr>
          <w:rFonts w:ascii="Arial" w:hAnsi="Arial" w:cs="Arial"/>
          <w:sz w:val="24"/>
          <w:szCs w:val="24"/>
        </w:rPr>
      </w:pPr>
      <w:r w:rsidRPr="00B3524D">
        <w:rPr>
          <w:rFonts w:ascii="Arial" w:hAnsi="Arial" w:cs="Arial"/>
          <w:sz w:val="24"/>
          <w:szCs w:val="24"/>
        </w:rPr>
        <w:t>(Reason:</w:t>
      </w:r>
      <w:r w:rsidRPr="00B3524D">
        <w:rPr>
          <w:rFonts w:ascii="Arial" w:hAnsi="Arial" w:cs="Arial"/>
          <w:sz w:val="24"/>
          <w:szCs w:val="24"/>
        </w:rPr>
        <w:tab/>
        <w:t>To ensure the basement layout complies with relevant standards)</w:t>
      </w:r>
    </w:p>
    <w:p w14:paraId="029BE801" w14:textId="77777777" w:rsidR="001A0223" w:rsidRPr="007D7284" w:rsidRDefault="001A0223" w:rsidP="001A0223">
      <w:pPr>
        <w:spacing w:before="120" w:after="120" w:line="240" w:lineRule="auto"/>
        <w:jc w:val="both"/>
        <w:rPr>
          <w:rFonts w:ascii="Arial" w:hAnsi="Arial" w:cs="Arial"/>
          <w:sz w:val="24"/>
          <w:szCs w:val="24"/>
          <w:highlight w:val="yellow"/>
        </w:rPr>
      </w:pPr>
    </w:p>
    <w:p w14:paraId="3220218A" w14:textId="77777777" w:rsidR="001A0223" w:rsidRPr="001209B8" w:rsidRDefault="001A0223" w:rsidP="001A0223">
      <w:pPr>
        <w:pStyle w:val="Heading1"/>
        <w:rPr>
          <w:rFonts w:ascii="Arial" w:hAnsi="Arial" w:cs="Arial"/>
          <w:b/>
          <w:bCs/>
          <w:color w:val="auto"/>
          <w:sz w:val="24"/>
          <w:szCs w:val="24"/>
        </w:rPr>
      </w:pPr>
      <w:bookmarkStart w:id="51" w:name="_Hlk173315603"/>
      <w:r w:rsidRPr="001209B8">
        <w:rPr>
          <w:rFonts w:ascii="Arial" w:hAnsi="Arial" w:cs="Arial"/>
          <w:b/>
          <w:bCs/>
          <w:color w:val="auto"/>
          <w:sz w:val="24"/>
          <w:szCs w:val="24"/>
        </w:rPr>
        <w:t>Loading Dock to Comply with Relevant Standards</w:t>
      </w:r>
      <w:bookmarkEnd w:id="51"/>
    </w:p>
    <w:p w14:paraId="15B3874D" w14:textId="77777777" w:rsidR="001A0223" w:rsidRPr="001209B8" w:rsidRDefault="001A0223" w:rsidP="001A0223">
      <w:pPr>
        <w:rPr>
          <w:rFonts w:ascii="Arial" w:hAnsi="Arial" w:cs="Arial"/>
          <w:sz w:val="24"/>
          <w:szCs w:val="24"/>
        </w:rPr>
      </w:pPr>
    </w:p>
    <w:p w14:paraId="235A4920" w14:textId="3F5F49E1" w:rsidR="001A0223" w:rsidRDefault="001209B8" w:rsidP="001A0223">
      <w:pPr>
        <w:pStyle w:val="CCONDS"/>
        <w:rPr>
          <w:rFonts w:ascii="Arial" w:hAnsi="Arial" w:cs="Arial"/>
          <w:sz w:val="24"/>
          <w:szCs w:val="24"/>
        </w:rPr>
      </w:pPr>
      <w:r>
        <w:rPr>
          <w:rFonts w:ascii="Arial" w:hAnsi="Arial" w:cs="Arial"/>
          <w:sz w:val="24"/>
          <w:szCs w:val="24"/>
        </w:rPr>
        <w:t>All</w:t>
      </w:r>
      <w:r w:rsidRPr="001209B8">
        <w:rPr>
          <w:rFonts w:ascii="Arial" w:hAnsi="Arial" w:cs="Arial"/>
          <w:sz w:val="24"/>
          <w:szCs w:val="24"/>
        </w:rPr>
        <w:t xml:space="preserve"> loading areas comply with the latest versions of the Australian Standards: AS 2890.1 for off-street car parking, AS 2890.6 for off-street parking for people with disabilities, AS 2890.3 for bicycle parking, and AS 2890.2 for off-street commercial vehicle parking. The car park and loading dock design (including any modifications to the original design) must be reviewed and approved by a suitably qualified person and submitted for approval to the satisfaction of the Certifying Authority.</w:t>
      </w:r>
    </w:p>
    <w:p w14:paraId="59B41449" w14:textId="77777777" w:rsidR="001A0223" w:rsidRPr="001209B8" w:rsidRDefault="001A0223" w:rsidP="001A0223">
      <w:pPr>
        <w:pStyle w:val="Agendaheading"/>
        <w:rPr>
          <w:rFonts w:ascii="Arial" w:hAnsi="Arial" w:cs="Arial"/>
          <w:sz w:val="24"/>
          <w:szCs w:val="24"/>
        </w:rPr>
      </w:pPr>
    </w:p>
    <w:p w14:paraId="6C7B0F2E" w14:textId="77777777" w:rsidR="001A0223" w:rsidRPr="001209B8" w:rsidRDefault="001A0223" w:rsidP="001A0223">
      <w:pPr>
        <w:ind w:left="2160" w:hanging="1440"/>
        <w:rPr>
          <w:rFonts w:ascii="Arial" w:hAnsi="Arial" w:cs="Arial"/>
          <w:sz w:val="24"/>
          <w:szCs w:val="24"/>
        </w:rPr>
      </w:pPr>
      <w:r w:rsidRPr="001209B8">
        <w:rPr>
          <w:rFonts w:ascii="Arial" w:hAnsi="Arial" w:cs="Arial"/>
          <w:sz w:val="24"/>
          <w:szCs w:val="24"/>
        </w:rPr>
        <w:t>(Reason:</w:t>
      </w:r>
      <w:r w:rsidRPr="001209B8">
        <w:rPr>
          <w:rFonts w:ascii="Arial" w:hAnsi="Arial" w:cs="Arial"/>
          <w:sz w:val="24"/>
          <w:szCs w:val="24"/>
        </w:rPr>
        <w:tab/>
        <w:t>To ensure the loading dock layout complies with relevant standards)</w:t>
      </w:r>
    </w:p>
    <w:p w14:paraId="48024FAC" w14:textId="77777777" w:rsidR="001A0223" w:rsidRDefault="001A0223" w:rsidP="001A0223">
      <w:pPr>
        <w:spacing w:before="120" w:after="120" w:line="240" w:lineRule="auto"/>
        <w:jc w:val="both"/>
        <w:rPr>
          <w:rFonts w:ascii="Arial" w:hAnsi="Arial" w:cs="Arial"/>
          <w:color w:val="000000" w:themeColor="text1"/>
          <w:sz w:val="24"/>
          <w:szCs w:val="24"/>
          <w:highlight w:val="yellow"/>
        </w:rPr>
      </w:pPr>
    </w:p>
    <w:p w14:paraId="73AE422F" w14:textId="288D6309" w:rsidR="001E394E" w:rsidRDefault="001E394E" w:rsidP="001E394E">
      <w:pPr>
        <w:pStyle w:val="Heading1"/>
        <w:keepNext w:val="0"/>
        <w:spacing w:before="120" w:after="120"/>
        <w:jc w:val="both"/>
        <w:rPr>
          <w:rFonts w:ascii="Arial" w:hAnsi="Arial" w:cs="Arial"/>
          <w:b/>
          <w:bCs/>
          <w:color w:val="auto"/>
          <w:sz w:val="24"/>
          <w:szCs w:val="24"/>
        </w:rPr>
      </w:pPr>
      <w:r>
        <w:rPr>
          <w:rFonts w:ascii="Arial" w:hAnsi="Arial" w:cs="Arial"/>
          <w:b/>
          <w:bCs/>
          <w:color w:val="auto"/>
          <w:sz w:val="24"/>
          <w:szCs w:val="24"/>
        </w:rPr>
        <w:t>Sight distance</w:t>
      </w:r>
      <w:r w:rsidR="009A00EC">
        <w:rPr>
          <w:rFonts w:ascii="Arial" w:hAnsi="Arial" w:cs="Arial"/>
          <w:b/>
          <w:bCs/>
          <w:color w:val="auto"/>
          <w:sz w:val="24"/>
          <w:szCs w:val="24"/>
        </w:rPr>
        <w:t xml:space="preserve"> at Access Driveways</w:t>
      </w:r>
    </w:p>
    <w:p w14:paraId="7F2DF5D6" w14:textId="77777777" w:rsidR="001E394E" w:rsidRDefault="001E394E" w:rsidP="001E394E"/>
    <w:p w14:paraId="47977696" w14:textId="32A954D2" w:rsidR="00B877E5" w:rsidRPr="00D516E2" w:rsidRDefault="00B877E5" w:rsidP="003A24FB">
      <w:pPr>
        <w:pStyle w:val="CCONDS"/>
        <w:spacing w:before="120" w:after="120"/>
        <w:rPr>
          <w:rFonts w:ascii="Arial" w:hAnsi="Arial" w:cs="Arial"/>
          <w:b/>
          <w:bCs/>
          <w:sz w:val="24"/>
          <w:szCs w:val="24"/>
        </w:rPr>
      </w:pPr>
      <w:r w:rsidRPr="00D516E2">
        <w:rPr>
          <w:rFonts w:ascii="Arial" w:hAnsi="Arial" w:cs="Arial"/>
          <w:sz w:val="24"/>
          <w:szCs w:val="24"/>
        </w:rPr>
        <w:t xml:space="preserve">The vehicular accesses must be designed in accordance with AS2890 having consideration for sight distance to pedestrians at the intersection of the vehicular access with the property boundary.  Plans and specifications which comply with this condition must be submitted to the Principal Certifier for approval prior to the issue of the relevant Construction Certificate. </w:t>
      </w:r>
    </w:p>
    <w:p w14:paraId="5BA5EA2A" w14:textId="77777777" w:rsidR="00B877E5" w:rsidRDefault="00B877E5" w:rsidP="00B877E5">
      <w:pPr>
        <w:ind w:left="720"/>
        <w:rPr>
          <w:rFonts w:ascii="Arial" w:hAnsi="Arial" w:cs="Arial"/>
          <w:sz w:val="24"/>
          <w:szCs w:val="24"/>
        </w:rPr>
      </w:pPr>
    </w:p>
    <w:p w14:paraId="18AD442B" w14:textId="4F4D1831" w:rsidR="00B877E5" w:rsidRPr="00B877E5" w:rsidRDefault="00B877E5" w:rsidP="00B877E5">
      <w:pPr>
        <w:ind w:left="720"/>
        <w:rPr>
          <w:rFonts w:ascii="Arial" w:hAnsi="Arial" w:cs="Arial"/>
          <w:sz w:val="24"/>
          <w:szCs w:val="24"/>
        </w:rPr>
      </w:pPr>
      <w:r w:rsidRPr="00B877E5">
        <w:rPr>
          <w:rFonts w:ascii="Arial" w:hAnsi="Arial" w:cs="Arial"/>
          <w:sz w:val="24"/>
          <w:szCs w:val="24"/>
        </w:rPr>
        <w:t>(Reason:</w:t>
      </w:r>
      <w:r w:rsidRPr="00B877E5">
        <w:rPr>
          <w:rFonts w:ascii="Arial" w:hAnsi="Arial" w:cs="Arial"/>
          <w:sz w:val="24"/>
          <w:szCs w:val="24"/>
        </w:rPr>
        <w:tab/>
        <w:t>Public amenity and safety and appropriate sight distance)</w:t>
      </w:r>
    </w:p>
    <w:p w14:paraId="2E5CD487" w14:textId="77777777" w:rsidR="001E394E" w:rsidRDefault="001E394E" w:rsidP="001A0223">
      <w:pPr>
        <w:spacing w:before="120" w:after="120" w:line="240" w:lineRule="auto"/>
        <w:jc w:val="both"/>
        <w:rPr>
          <w:rFonts w:ascii="Arial" w:hAnsi="Arial" w:cs="Arial"/>
          <w:color w:val="000000" w:themeColor="text1"/>
          <w:sz w:val="24"/>
          <w:szCs w:val="24"/>
          <w:highlight w:val="yellow"/>
        </w:rPr>
      </w:pPr>
    </w:p>
    <w:p w14:paraId="56C316E4" w14:textId="0E70E4D3" w:rsidR="00294D2E" w:rsidRDefault="00294D2E" w:rsidP="00294D2E">
      <w:pPr>
        <w:pStyle w:val="Heading1"/>
        <w:keepNext w:val="0"/>
        <w:spacing w:before="120" w:after="120"/>
        <w:jc w:val="both"/>
        <w:rPr>
          <w:rFonts w:ascii="Arial" w:hAnsi="Arial" w:cs="Arial"/>
          <w:b/>
          <w:bCs/>
          <w:color w:val="auto"/>
          <w:sz w:val="24"/>
          <w:szCs w:val="24"/>
        </w:rPr>
      </w:pPr>
      <w:r w:rsidRPr="002941B8">
        <w:rPr>
          <w:rFonts w:ascii="Arial" w:hAnsi="Arial" w:cs="Arial"/>
          <w:b/>
          <w:bCs/>
          <w:color w:val="auto"/>
          <w:sz w:val="24"/>
          <w:szCs w:val="24"/>
        </w:rPr>
        <w:t>Car Wash Bay</w:t>
      </w:r>
    </w:p>
    <w:p w14:paraId="484BF2CB" w14:textId="77777777" w:rsidR="0081258E" w:rsidRPr="0081258E" w:rsidRDefault="0081258E" w:rsidP="0081258E"/>
    <w:p w14:paraId="6796D9E7" w14:textId="1C96C4CE" w:rsidR="002941B8" w:rsidRDefault="002941B8" w:rsidP="005021BE">
      <w:pPr>
        <w:pStyle w:val="CCONDS"/>
        <w:spacing w:before="120" w:after="120"/>
        <w:rPr>
          <w:rFonts w:ascii="Arial" w:hAnsi="Arial" w:cs="Arial"/>
          <w:sz w:val="24"/>
          <w:szCs w:val="24"/>
        </w:rPr>
      </w:pPr>
      <w:r w:rsidRPr="00D516E2">
        <w:rPr>
          <w:rFonts w:ascii="Arial" w:hAnsi="Arial" w:cs="Arial"/>
          <w:sz w:val="24"/>
          <w:szCs w:val="24"/>
        </w:rPr>
        <w:t xml:space="preserve">At least 1 car wash bay must be provided for the development and is to be provided within the visitor parking area. </w:t>
      </w:r>
    </w:p>
    <w:p w14:paraId="086AF437" w14:textId="77777777" w:rsidR="002941B8" w:rsidRDefault="002941B8" w:rsidP="002941B8">
      <w:pPr>
        <w:ind w:left="720"/>
        <w:rPr>
          <w:rFonts w:ascii="Arial" w:hAnsi="Arial" w:cs="Arial"/>
          <w:sz w:val="24"/>
          <w:szCs w:val="24"/>
        </w:rPr>
      </w:pPr>
    </w:p>
    <w:p w14:paraId="2132554D" w14:textId="64C22DFB" w:rsidR="002941B8" w:rsidRPr="002941B8" w:rsidRDefault="002941B8" w:rsidP="002941B8">
      <w:pPr>
        <w:ind w:left="720"/>
        <w:rPr>
          <w:rFonts w:ascii="Arial" w:hAnsi="Arial" w:cs="Arial"/>
          <w:sz w:val="24"/>
          <w:szCs w:val="24"/>
        </w:rPr>
      </w:pPr>
      <w:r w:rsidRPr="002941B8">
        <w:rPr>
          <w:rFonts w:ascii="Arial" w:hAnsi="Arial" w:cs="Arial"/>
          <w:sz w:val="24"/>
          <w:szCs w:val="24"/>
        </w:rPr>
        <w:t>(Reason:</w:t>
      </w:r>
      <w:r w:rsidRPr="002941B8">
        <w:rPr>
          <w:rFonts w:ascii="Arial" w:hAnsi="Arial" w:cs="Arial"/>
          <w:sz w:val="24"/>
          <w:szCs w:val="24"/>
        </w:rPr>
        <w:tab/>
        <w:t>To provide amenity for occupants and visitors of the development)</w:t>
      </w:r>
    </w:p>
    <w:p w14:paraId="5A8B3C5E" w14:textId="77777777" w:rsidR="00294D2E" w:rsidRPr="00294D2E" w:rsidRDefault="00294D2E" w:rsidP="001A0223">
      <w:pPr>
        <w:spacing w:before="120" w:after="120" w:line="240" w:lineRule="auto"/>
        <w:jc w:val="both"/>
        <w:rPr>
          <w:rFonts w:ascii="Arial" w:hAnsi="Arial" w:cs="Arial"/>
          <w:color w:val="000000" w:themeColor="text1"/>
          <w:sz w:val="24"/>
          <w:szCs w:val="24"/>
          <w:highlight w:val="yellow"/>
        </w:rPr>
      </w:pPr>
    </w:p>
    <w:p w14:paraId="7797195B" w14:textId="7B675958" w:rsidR="00294D2E" w:rsidRDefault="00294D2E" w:rsidP="00294D2E">
      <w:pPr>
        <w:pStyle w:val="Heading1"/>
        <w:keepNext w:val="0"/>
        <w:spacing w:before="120" w:after="120"/>
        <w:jc w:val="both"/>
        <w:rPr>
          <w:rFonts w:ascii="Arial" w:hAnsi="Arial" w:cs="Arial"/>
          <w:b/>
          <w:bCs/>
          <w:color w:val="auto"/>
          <w:sz w:val="24"/>
          <w:szCs w:val="24"/>
        </w:rPr>
      </w:pPr>
      <w:r w:rsidRPr="001E2D79">
        <w:rPr>
          <w:rFonts w:ascii="Arial" w:hAnsi="Arial" w:cs="Arial"/>
          <w:b/>
          <w:bCs/>
          <w:color w:val="auto"/>
          <w:sz w:val="24"/>
          <w:szCs w:val="24"/>
        </w:rPr>
        <w:t>Motorcycle Parking</w:t>
      </w:r>
    </w:p>
    <w:p w14:paraId="361615F5" w14:textId="77777777" w:rsidR="0081258E" w:rsidRPr="0081258E" w:rsidRDefault="0081258E" w:rsidP="0081258E"/>
    <w:p w14:paraId="1DB5D523" w14:textId="20BC88C0" w:rsidR="001E2D79" w:rsidRDefault="00294D2E" w:rsidP="0033377A">
      <w:pPr>
        <w:pStyle w:val="CCONDS"/>
        <w:spacing w:before="120" w:after="120"/>
        <w:rPr>
          <w:rFonts w:ascii="Arial" w:hAnsi="Arial" w:cs="Arial"/>
          <w:sz w:val="24"/>
          <w:szCs w:val="24"/>
        </w:rPr>
      </w:pPr>
      <w:r w:rsidRPr="00D516E2">
        <w:rPr>
          <w:rFonts w:ascii="Arial" w:hAnsi="Arial" w:cs="Arial"/>
          <w:sz w:val="24"/>
          <w:szCs w:val="24"/>
        </w:rPr>
        <w:t>The</w:t>
      </w:r>
      <w:r w:rsidR="001E2D79" w:rsidRPr="00D516E2">
        <w:rPr>
          <w:rFonts w:ascii="Arial" w:hAnsi="Arial" w:cs="Arial"/>
          <w:sz w:val="24"/>
          <w:szCs w:val="24"/>
        </w:rPr>
        <w:t xml:space="preserve"> Motorcycle parking must be provided for the development to at least satisfy the motorcycle parking requirements outlined in the NSDCP 2013. Motorcycle parking rates are shown below for each land use type.</w:t>
      </w:r>
    </w:p>
    <w:p w14:paraId="63BE5CB4" w14:textId="77777777" w:rsidR="001E2D79" w:rsidRPr="001E2D79" w:rsidRDefault="001E2D79" w:rsidP="009D09CE">
      <w:pPr>
        <w:pStyle w:val="ListParagraph"/>
        <w:numPr>
          <w:ilvl w:val="0"/>
          <w:numId w:val="65"/>
        </w:numPr>
        <w:spacing w:line="278" w:lineRule="auto"/>
        <w:ind w:left="1440"/>
        <w:rPr>
          <w:rFonts w:ascii="Arial" w:hAnsi="Arial" w:cs="Arial"/>
          <w:sz w:val="24"/>
          <w:szCs w:val="24"/>
        </w:rPr>
      </w:pPr>
      <w:r w:rsidRPr="001E2D79">
        <w:rPr>
          <w:rFonts w:ascii="Arial" w:hAnsi="Arial" w:cs="Arial"/>
          <w:sz w:val="24"/>
          <w:szCs w:val="24"/>
        </w:rPr>
        <w:t>Residential: Maximum of 1 space per 10 spaces</w:t>
      </w:r>
    </w:p>
    <w:p w14:paraId="18F7600D" w14:textId="77777777" w:rsidR="001E2D79" w:rsidRPr="001E2D79" w:rsidRDefault="001E2D79" w:rsidP="009D09CE">
      <w:pPr>
        <w:pStyle w:val="ListParagraph"/>
        <w:numPr>
          <w:ilvl w:val="0"/>
          <w:numId w:val="65"/>
        </w:numPr>
        <w:spacing w:line="278" w:lineRule="auto"/>
        <w:ind w:left="1440"/>
        <w:rPr>
          <w:rFonts w:ascii="Arial" w:hAnsi="Arial" w:cs="Arial"/>
          <w:sz w:val="24"/>
          <w:szCs w:val="24"/>
        </w:rPr>
      </w:pPr>
      <w:r w:rsidRPr="001E2D79">
        <w:rPr>
          <w:rFonts w:ascii="Arial" w:hAnsi="Arial" w:cs="Arial"/>
          <w:sz w:val="24"/>
          <w:szCs w:val="24"/>
        </w:rPr>
        <w:t>Non-Residential: Minimum of 1 space per 10 car spaces or part thereof</w:t>
      </w:r>
    </w:p>
    <w:p w14:paraId="1061E28F" w14:textId="77777777" w:rsidR="001A024F" w:rsidRDefault="001A024F" w:rsidP="001E2D79">
      <w:pPr>
        <w:ind w:left="720"/>
        <w:rPr>
          <w:rFonts w:ascii="Arial" w:hAnsi="Arial" w:cs="Arial"/>
          <w:sz w:val="24"/>
          <w:szCs w:val="24"/>
        </w:rPr>
      </w:pPr>
    </w:p>
    <w:p w14:paraId="652C9375" w14:textId="02304208" w:rsidR="001E2D79" w:rsidRPr="001E2D79" w:rsidRDefault="001E2D79" w:rsidP="001E2D79">
      <w:pPr>
        <w:ind w:left="720"/>
        <w:rPr>
          <w:rFonts w:ascii="Arial" w:hAnsi="Arial" w:cs="Arial"/>
          <w:sz w:val="24"/>
          <w:szCs w:val="24"/>
        </w:rPr>
      </w:pPr>
      <w:r w:rsidRPr="001E2D79">
        <w:rPr>
          <w:rFonts w:ascii="Arial" w:hAnsi="Arial" w:cs="Arial"/>
          <w:sz w:val="24"/>
          <w:szCs w:val="24"/>
        </w:rPr>
        <w:t>(Reason:</w:t>
      </w:r>
      <w:r w:rsidRPr="001E2D79">
        <w:rPr>
          <w:rFonts w:ascii="Arial" w:hAnsi="Arial" w:cs="Arial"/>
          <w:sz w:val="24"/>
          <w:szCs w:val="24"/>
        </w:rPr>
        <w:tab/>
        <w:t>To provide facilities for alternative forms of transport)</w:t>
      </w:r>
    </w:p>
    <w:p w14:paraId="2685D708" w14:textId="77777777" w:rsidR="00294D2E" w:rsidRPr="00294D2E" w:rsidRDefault="00294D2E" w:rsidP="001A0223">
      <w:pPr>
        <w:spacing w:before="120" w:after="120" w:line="240" w:lineRule="auto"/>
        <w:jc w:val="both"/>
        <w:rPr>
          <w:rFonts w:ascii="Arial" w:hAnsi="Arial" w:cs="Arial"/>
          <w:color w:val="000000" w:themeColor="text1"/>
          <w:sz w:val="24"/>
          <w:szCs w:val="24"/>
          <w:highlight w:val="yellow"/>
        </w:rPr>
      </w:pPr>
    </w:p>
    <w:p w14:paraId="4E3CE85B" w14:textId="7DF8D280" w:rsidR="00294D2E" w:rsidRDefault="00294D2E" w:rsidP="00294D2E">
      <w:pPr>
        <w:pStyle w:val="Heading1"/>
        <w:keepNext w:val="0"/>
        <w:spacing w:before="120" w:after="120"/>
        <w:jc w:val="both"/>
        <w:rPr>
          <w:rFonts w:ascii="Arial" w:hAnsi="Arial" w:cs="Arial"/>
          <w:b/>
          <w:bCs/>
          <w:color w:val="auto"/>
          <w:sz w:val="24"/>
          <w:szCs w:val="24"/>
        </w:rPr>
      </w:pPr>
      <w:r w:rsidRPr="001A024F">
        <w:rPr>
          <w:rFonts w:ascii="Arial" w:hAnsi="Arial" w:cs="Arial"/>
          <w:b/>
          <w:bCs/>
          <w:color w:val="auto"/>
          <w:sz w:val="24"/>
          <w:szCs w:val="24"/>
        </w:rPr>
        <w:t>Truck Hoist</w:t>
      </w:r>
    </w:p>
    <w:p w14:paraId="0BDE0277" w14:textId="77777777" w:rsidR="0081258E" w:rsidRPr="0081258E" w:rsidRDefault="0081258E" w:rsidP="0081258E"/>
    <w:p w14:paraId="056CF8C5" w14:textId="7B1282B5" w:rsidR="001A024F" w:rsidRDefault="001A024F" w:rsidP="00882C9E">
      <w:pPr>
        <w:pStyle w:val="CCONDS"/>
        <w:spacing w:before="120" w:after="120"/>
        <w:rPr>
          <w:rFonts w:ascii="Arial" w:hAnsi="Arial" w:cs="Arial"/>
          <w:sz w:val="24"/>
          <w:szCs w:val="24"/>
        </w:rPr>
      </w:pPr>
      <w:r w:rsidRPr="00D516E2">
        <w:rPr>
          <w:rFonts w:ascii="Arial" w:hAnsi="Arial" w:cs="Arial"/>
          <w:sz w:val="24"/>
          <w:szCs w:val="24"/>
        </w:rPr>
        <w:t>Prior to the issue of a Construction Certificate, the truck hoist system and any traffic control arrangements, must be assessed and certified by a suitably qualified and experienced traffic engineer. The design must demonstrate compliance with the relevant Australian Standards, including AS 2890 series, and any other applicable standards or guidelines.</w:t>
      </w:r>
    </w:p>
    <w:p w14:paraId="409055B0" w14:textId="77777777" w:rsidR="001A024F" w:rsidRPr="001A024F" w:rsidRDefault="001A024F" w:rsidP="001A024F">
      <w:pPr>
        <w:ind w:left="720"/>
        <w:rPr>
          <w:rFonts w:ascii="Arial" w:hAnsi="Arial" w:cs="Arial"/>
          <w:sz w:val="24"/>
          <w:szCs w:val="24"/>
        </w:rPr>
      </w:pPr>
      <w:r w:rsidRPr="001A024F">
        <w:rPr>
          <w:rFonts w:ascii="Arial" w:hAnsi="Arial" w:cs="Arial"/>
          <w:sz w:val="24"/>
          <w:szCs w:val="24"/>
        </w:rPr>
        <w:t>The certified design must be reviewed and approved by the Principal Certifying Authority, and a copy of the design certification must be submitted to Council prior to the issue of the Construction Certificate.</w:t>
      </w:r>
    </w:p>
    <w:p w14:paraId="466E29A7" w14:textId="77777777" w:rsidR="001A024F" w:rsidRDefault="001A024F" w:rsidP="001A024F">
      <w:pPr>
        <w:ind w:left="2160" w:hanging="1440"/>
        <w:rPr>
          <w:rFonts w:ascii="Arial" w:hAnsi="Arial" w:cs="Arial"/>
          <w:sz w:val="24"/>
          <w:szCs w:val="24"/>
        </w:rPr>
      </w:pPr>
    </w:p>
    <w:p w14:paraId="7C341CA5" w14:textId="163D3D87" w:rsidR="001A024F" w:rsidRPr="001A024F" w:rsidRDefault="001A024F" w:rsidP="001A024F">
      <w:pPr>
        <w:ind w:left="2160" w:hanging="1440"/>
        <w:rPr>
          <w:rFonts w:ascii="Arial" w:hAnsi="Arial" w:cs="Arial"/>
          <w:sz w:val="24"/>
          <w:szCs w:val="24"/>
        </w:rPr>
      </w:pPr>
      <w:r w:rsidRPr="001A024F">
        <w:rPr>
          <w:rFonts w:ascii="Arial" w:hAnsi="Arial" w:cs="Arial"/>
          <w:sz w:val="24"/>
          <w:szCs w:val="24"/>
        </w:rPr>
        <w:t>(Reason:</w:t>
      </w:r>
      <w:r w:rsidRPr="001A024F">
        <w:rPr>
          <w:rFonts w:ascii="Arial" w:hAnsi="Arial" w:cs="Arial"/>
          <w:sz w:val="24"/>
          <w:szCs w:val="24"/>
        </w:rPr>
        <w:tab/>
        <w:t>To ensure the safe and efficient operation of the truck hoist and associated traffic movements to and from the site, and to minimise potential safety impacts on the local road network.)</w:t>
      </w:r>
    </w:p>
    <w:p w14:paraId="023E893D" w14:textId="77777777" w:rsidR="00294D2E" w:rsidRPr="007D7284" w:rsidRDefault="00294D2E" w:rsidP="001A0223">
      <w:pPr>
        <w:spacing w:before="120" w:after="120" w:line="240" w:lineRule="auto"/>
        <w:jc w:val="both"/>
        <w:rPr>
          <w:rFonts w:ascii="Arial" w:hAnsi="Arial" w:cs="Arial"/>
          <w:color w:val="000000" w:themeColor="text1"/>
          <w:sz w:val="24"/>
          <w:szCs w:val="24"/>
          <w:highlight w:val="yellow"/>
        </w:rPr>
      </w:pPr>
    </w:p>
    <w:p w14:paraId="1BB74BFC" w14:textId="77777777" w:rsidR="001A0223" w:rsidRDefault="001A0223" w:rsidP="001A0223">
      <w:pPr>
        <w:pStyle w:val="Heading1"/>
        <w:keepNext w:val="0"/>
        <w:spacing w:before="120" w:after="120"/>
        <w:jc w:val="both"/>
        <w:rPr>
          <w:rFonts w:ascii="Arial" w:hAnsi="Arial" w:cs="Arial"/>
          <w:b/>
          <w:bCs/>
          <w:color w:val="auto"/>
          <w:sz w:val="24"/>
          <w:szCs w:val="24"/>
        </w:rPr>
      </w:pPr>
      <w:bookmarkStart w:id="52" w:name="_Toc69730244"/>
      <w:r w:rsidRPr="00B54903">
        <w:rPr>
          <w:rFonts w:ascii="Arial" w:hAnsi="Arial" w:cs="Arial"/>
          <w:b/>
          <w:bCs/>
          <w:color w:val="auto"/>
          <w:sz w:val="24"/>
          <w:szCs w:val="24"/>
        </w:rPr>
        <w:t>Required Infrastructure Works - Roads Act 1993</w:t>
      </w:r>
      <w:bookmarkEnd w:id="52"/>
    </w:p>
    <w:p w14:paraId="62EF3D27" w14:textId="77777777" w:rsidR="0081258E" w:rsidRPr="0081258E" w:rsidRDefault="0081258E" w:rsidP="0081258E"/>
    <w:p w14:paraId="4B8434E8" w14:textId="2DA1AB3A" w:rsidR="00102079" w:rsidRPr="00D516E2" w:rsidRDefault="00102079" w:rsidP="008D095C">
      <w:pPr>
        <w:pStyle w:val="CCONDS"/>
        <w:widowControl w:val="0"/>
        <w:tabs>
          <w:tab w:val="left" w:pos="720"/>
        </w:tabs>
        <w:autoSpaceDE w:val="0"/>
        <w:autoSpaceDN w:val="0"/>
        <w:adjustRightInd w:val="0"/>
        <w:spacing w:before="120"/>
        <w:rPr>
          <w:rFonts w:ascii="Arial" w:hAnsi="Arial" w:cs="Arial"/>
          <w:sz w:val="24"/>
          <w:szCs w:val="24"/>
          <w14:ligatures w14:val="none"/>
        </w:rPr>
      </w:pPr>
      <w:r w:rsidRPr="00D516E2">
        <w:rPr>
          <w:rFonts w:ascii="Arial" w:hAnsi="Arial" w:cs="Arial"/>
          <w:sz w:val="24"/>
          <w:szCs w:val="24"/>
          <w14:ligatures w14:val="none"/>
        </w:rPr>
        <w:t>Prior to issue of any Construction Certificate</w:t>
      </w:r>
      <w:r w:rsidRPr="00D516E2">
        <w:rPr>
          <w:rFonts w:ascii="Arial" w:hAnsi="Arial" w:cs="Arial"/>
          <w:sz w:val="24"/>
          <w:szCs w:val="24"/>
          <w14:ligatures w14:val="none"/>
        </w:rPr>
        <w:fldChar w:fldCharType="begin"/>
      </w:r>
      <w:r w:rsidRPr="00D516E2">
        <w:rPr>
          <w:rFonts w:ascii="Arial" w:hAnsi="Arial" w:cs="Arial"/>
          <w:sz w:val="24"/>
          <w:szCs w:val="24"/>
          <w14:ligatures w14:val="none"/>
        </w:rPr>
        <w:instrText xml:space="preserve"> FILLIN "Condition No" </w:instrText>
      </w:r>
      <w:r w:rsidRPr="00D516E2">
        <w:rPr>
          <w:rFonts w:ascii="Arial" w:hAnsi="Arial" w:cs="Arial"/>
          <w:sz w:val="24"/>
          <w:szCs w:val="24"/>
          <w14:ligatures w14:val="none"/>
        </w:rPr>
        <w:fldChar w:fldCharType="end"/>
      </w:r>
      <w:r w:rsidRPr="00D516E2">
        <w:rPr>
          <w:rFonts w:ascii="Arial" w:hAnsi="Arial" w:cs="Arial"/>
          <w:sz w:val="24"/>
          <w:szCs w:val="24"/>
          <w14:ligatures w14:val="none"/>
        </w:rPr>
        <w:t xml:space="preserve"> engineering design plans and specifications must be prepared by a qualified civil design engineer. The plans and specifications must be to a detail suitable for construction issue purposes and must provide detail and specification for the following infrastructure works to be completed as part of the development. To obtain the permit, an application must be made to Council on a ‘</w:t>
      </w:r>
      <w:r w:rsidRPr="00D516E2">
        <w:rPr>
          <w:rFonts w:ascii="Arial" w:hAnsi="Arial" w:cs="Arial"/>
          <w:i/>
          <w:iCs/>
          <w:sz w:val="24"/>
          <w:szCs w:val="24"/>
          <w14:ligatures w14:val="none"/>
        </w:rPr>
        <w:t>Application to satisfy development consent’</w:t>
      </w:r>
      <w:r w:rsidRPr="00D516E2">
        <w:rPr>
          <w:rFonts w:ascii="Arial" w:hAnsi="Arial" w:cs="Arial"/>
          <w:sz w:val="24"/>
          <w:szCs w:val="24"/>
          <w14:ligatures w14:val="none"/>
        </w:rPr>
        <w:t xml:space="preserve"> form with payment of the adopted assessment/inspection fees. The responsibility for accuracy of the design fully rests with the designing engineer. All responsibility on implementation and supervision of works specified on design plans fully rests on designing engineer or whoever is chosen to be applicant’s engineering representative:</w:t>
      </w:r>
    </w:p>
    <w:p w14:paraId="29EE802C" w14:textId="77777777" w:rsidR="00102079" w:rsidRPr="00102079" w:rsidRDefault="00102079" w:rsidP="00102079">
      <w:pPr>
        <w:tabs>
          <w:tab w:val="left" w:pos="720"/>
        </w:tabs>
        <w:spacing w:after="0" w:line="240" w:lineRule="auto"/>
        <w:rPr>
          <w:rFonts w:ascii="Arial" w:eastAsia="Times New Roman" w:hAnsi="Arial" w:cs="Arial"/>
          <w:sz w:val="24"/>
          <w:szCs w:val="24"/>
          <w:lang w:val="en-US" w:eastAsia="en-AU"/>
          <w14:ligatures w14:val="none"/>
        </w:rPr>
      </w:pPr>
    </w:p>
    <w:p w14:paraId="3DB7F44C" w14:textId="77777777" w:rsidR="00102079" w:rsidRPr="00102079" w:rsidRDefault="00102079" w:rsidP="00102079">
      <w:pPr>
        <w:keepNext/>
        <w:tabs>
          <w:tab w:val="left" w:pos="720"/>
        </w:tabs>
        <w:spacing w:after="0" w:line="240" w:lineRule="auto"/>
        <w:ind w:left="360" w:firstLine="360"/>
        <w:rPr>
          <w:rFonts w:ascii="Arial" w:eastAsia="Times New Roman" w:hAnsi="Arial" w:cs="Arial"/>
          <w:sz w:val="24"/>
          <w:szCs w:val="24"/>
          <w:u w:val="single"/>
          <w14:ligatures w14:val="none"/>
        </w:rPr>
      </w:pPr>
      <w:r w:rsidRPr="00102079">
        <w:rPr>
          <w:rFonts w:ascii="Arial" w:eastAsia="Times New Roman" w:hAnsi="Arial" w:cs="Arial"/>
          <w:sz w:val="24"/>
          <w:szCs w:val="24"/>
          <w:u w:val="single"/>
          <w14:ligatures w14:val="none"/>
        </w:rPr>
        <w:t xml:space="preserve">Road Works </w:t>
      </w:r>
    </w:p>
    <w:p w14:paraId="5523D90E" w14:textId="77777777" w:rsidR="00102079" w:rsidRPr="00102079" w:rsidRDefault="00102079" w:rsidP="00102079">
      <w:pPr>
        <w:keepNext/>
        <w:tabs>
          <w:tab w:val="left" w:pos="1800"/>
          <w:tab w:val="left" w:pos="3600"/>
          <w:tab w:val="center" w:pos="4153"/>
          <w:tab w:val="right" w:pos="8306"/>
        </w:tabs>
        <w:spacing w:after="0" w:line="240" w:lineRule="auto"/>
        <w:ind w:left="360"/>
        <w:rPr>
          <w:rFonts w:ascii="Arial" w:eastAsia="Times New Roman" w:hAnsi="Arial" w:cs="Arial"/>
          <w:sz w:val="24"/>
          <w:szCs w:val="24"/>
          <w14:ligatures w14:val="none"/>
        </w:rPr>
      </w:pPr>
    </w:p>
    <w:p w14:paraId="5B4AD8EF" w14:textId="77777777" w:rsidR="00102079" w:rsidRPr="00102079" w:rsidRDefault="00102079" w:rsidP="009D09CE">
      <w:pPr>
        <w:keepNext/>
        <w:widowControl w:val="0"/>
        <w:numPr>
          <w:ilvl w:val="0"/>
          <w:numId w:val="52"/>
        </w:numPr>
        <w:tabs>
          <w:tab w:val="num" w:pos="1440"/>
          <w:tab w:val="left" w:pos="1800"/>
          <w:tab w:val="left" w:pos="3600"/>
        </w:tabs>
        <w:autoSpaceDE w:val="0"/>
        <w:autoSpaceDN w:val="0"/>
        <w:adjustRightInd w:val="0"/>
        <w:spacing w:after="0" w:line="240" w:lineRule="auto"/>
        <w:ind w:left="1440"/>
        <w:jc w:val="both"/>
        <w:rPr>
          <w:rFonts w:ascii="Arial" w:eastAsia="Times New Roman" w:hAnsi="Arial" w:cs="Arial"/>
          <w:sz w:val="24"/>
          <w:szCs w:val="24"/>
          <w:lang w:val="en-US"/>
          <w14:ligatures w14:val="none"/>
        </w:rPr>
      </w:pPr>
      <w:r w:rsidRPr="00102079">
        <w:rPr>
          <w:rFonts w:ascii="Arial" w:eastAsia="Times New Roman" w:hAnsi="Arial" w:cs="Arial"/>
          <w:color w:val="000000"/>
          <w:sz w:val="24"/>
          <w:szCs w:val="24"/>
          <w:lang w:val="en-US"/>
          <w14:ligatures w14:val="none"/>
        </w:rPr>
        <w:t>The streetscape in all four frontages (Waters Road, Grosvenor Street, Grosvenor Lane, and Cooper Lane) of this development are that all elements included in the design comply with the NSC Public Domain Style Manual &amp; Design Codes for Village-centres-and-Activity-Strips (</w:t>
      </w:r>
      <w:hyperlink r:id="rId8" w:history="1">
        <w:r w:rsidRPr="00102079">
          <w:rPr>
            <w:rFonts w:ascii="Arial" w:eastAsia="Times New Roman" w:hAnsi="Arial" w:cs="Arial"/>
            <w:color w:val="0000FF"/>
            <w:sz w:val="24"/>
            <w:szCs w:val="24"/>
            <w:u w:val="single"/>
            <w:lang w:val="en-US"/>
            <w14:ligatures w14:val="none"/>
          </w:rPr>
          <w:t>https://www.northsydney.nsw.gov.au/downloads/download/330/public-domain-style-manual-and-design-codes</w:t>
        </w:r>
      </w:hyperlink>
      <w:r w:rsidRPr="00102079">
        <w:rPr>
          <w:rFonts w:ascii="Arial" w:eastAsia="Times New Roman" w:hAnsi="Arial" w:cs="Arial"/>
          <w:color w:val="000000"/>
          <w:sz w:val="24"/>
          <w:szCs w:val="24"/>
          <w:lang w:val="en-US"/>
          <w14:ligatures w14:val="none"/>
        </w:rPr>
        <w:t>), especially the footpath paving along all frontages, which need to be Category 1 with patterns as shown in PDSM (also known as the speckled hen pattern)</w:t>
      </w:r>
    </w:p>
    <w:p w14:paraId="61712369" w14:textId="77777777" w:rsidR="00102079" w:rsidRPr="00102079" w:rsidRDefault="00102079" w:rsidP="00102079">
      <w:pPr>
        <w:widowControl w:val="0"/>
        <w:tabs>
          <w:tab w:val="left" w:pos="1800"/>
          <w:tab w:val="left" w:pos="3600"/>
        </w:tabs>
        <w:autoSpaceDE w:val="0"/>
        <w:autoSpaceDN w:val="0"/>
        <w:adjustRightInd w:val="0"/>
        <w:spacing w:after="0" w:line="240" w:lineRule="auto"/>
        <w:rPr>
          <w:rFonts w:ascii="Arial" w:eastAsia="Times New Roman" w:hAnsi="Arial" w:cs="Arial"/>
          <w:sz w:val="24"/>
          <w:szCs w:val="24"/>
          <w:lang w:val="en-US"/>
          <w14:ligatures w14:val="none"/>
        </w:rPr>
      </w:pPr>
    </w:p>
    <w:p w14:paraId="4C686423" w14:textId="27963A49" w:rsidR="00102079" w:rsidRPr="00DD3721" w:rsidRDefault="00102079" w:rsidP="009D09CE">
      <w:pPr>
        <w:widowControl w:val="0"/>
        <w:numPr>
          <w:ilvl w:val="0"/>
          <w:numId w:val="52"/>
        </w:numPr>
        <w:tabs>
          <w:tab w:val="num" w:pos="1440"/>
          <w:tab w:val="left" w:pos="1800"/>
          <w:tab w:val="left" w:pos="3600"/>
        </w:tabs>
        <w:autoSpaceDE w:val="0"/>
        <w:autoSpaceDN w:val="0"/>
        <w:adjustRightInd w:val="0"/>
        <w:spacing w:after="0" w:line="240" w:lineRule="auto"/>
        <w:ind w:left="1440"/>
        <w:jc w:val="both"/>
        <w:rPr>
          <w:rFonts w:ascii="Arial" w:eastAsia="Times New Roman" w:hAnsi="Arial" w:cs="Arial"/>
          <w:sz w:val="24"/>
          <w:szCs w:val="24"/>
          <w:lang w:val="en-US"/>
          <w14:ligatures w14:val="none"/>
        </w:rPr>
      </w:pPr>
      <w:r w:rsidRPr="00102079">
        <w:rPr>
          <w:rFonts w:ascii="Arial" w:eastAsia="Times New Roman" w:hAnsi="Arial" w:cs="Arial"/>
          <w:color w:val="000000"/>
          <w:sz w:val="24"/>
          <w:szCs w:val="24"/>
          <w:lang w:val="en-US"/>
          <w14:ligatures w14:val="none"/>
        </w:rPr>
        <w:t>Waters and Coopers Lanes, both roads are proposed to be shared zones as part of the "40kmh &amp; 10kmh Shared Zone Masterplan and Action Plan" (</w:t>
      </w:r>
      <w:hyperlink r:id="rId9" w:history="1">
        <w:r w:rsidRPr="00102079">
          <w:rPr>
            <w:rFonts w:ascii="Arial" w:eastAsia="Times New Roman" w:hAnsi="Arial" w:cs="Arial"/>
            <w:color w:val="0000FF"/>
            <w:sz w:val="24"/>
            <w:szCs w:val="24"/>
            <w:u w:val="single"/>
            <w:lang w:val="en-US"/>
            <w14:ligatures w14:val="none"/>
          </w:rPr>
          <w:t>https://www.northsydney.nsw.gov.au/directory-record/1315/40kmh-and-10kmh-shared-zone-masterplan-and-action-plan</w:t>
        </w:r>
      </w:hyperlink>
      <w:r w:rsidRPr="00102079">
        <w:rPr>
          <w:rFonts w:ascii="Arial" w:eastAsia="Times New Roman" w:hAnsi="Arial" w:cs="Arial"/>
          <w:color w:val="000000"/>
          <w:sz w:val="24"/>
          <w:szCs w:val="24"/>
          <w:lang w:val="en-US"/>
          <w14:ligatures w14:val="none"/>
        </w:rPr>
        <w:t>).</w:t>
      </w:r>
      <w:r w:rsidR="00DD3721">
        <w:rPr>
          <w:rFonts w:ascii="Arial" w:eastAsia="Times New Roman" w:hAnsi="Arial" w:cs="Arial"/>
          <w:color w:val="000000"/>
          <w:sz w:val="24"/>
          <w:szCs w:val="24"/>
          <w:lang w:val="en-US"/>
          <w14:ligatures w14:val="none"/>
        </w:rPr>
        <w:t xml:space="preserve"> </w:t>
      </w:r>
    </w:p>
    <w:p w14:paraId="429C8C46" w14:textId="77777777" w:rsidR="00DD3721" w:rsidRDefault="00DD3721" w:rsidP="00DD3721">
      <w:pPr>
        <w:pStyle w:val="ListParagraph"/>
        <w:rPr>
          <w:rFonts w:ascii="Arial" w:eastAsia="Times New Roman" w:hAnsi="Arial" w:cs="Arial"/>
          <w:sz w:val="24"/>
          <w:szCs w:val="24"/>
          <w:lang w:val="en-US"/>
          <w14:ligatures w14:val="none"/>
        </w:rPr>
      </w:pPr>
    </w:p>
    <w:p w14:paraId="3CBD3B66" w14:textId="1137F089" w:rsidR="00DD3721" w:rsidRPr="00102079" w:rsidRDefault="00DD3721" w:rsidP="009D09CE">
      <w:pPr>
        <w:widowControl w:val="0"/>
        <w:numPr>
          <w:ilvl w:val="0"/>
          <w:numId w:val="52"/>
        </w:numPr>
        <w:tabs>
          <w:tab w:val="num" w:pos="1440"/>
          <w:tab w:val="left" w:pos="1800"/>
          <w:tab w:val="left" w:pos="3600"/>
        </w:tabs>
        <w:autoSpaceDE w:val="0"/>
        <w:autoSpaceDN w:val="0"/>
        <w:adjustRightInd w:val="0"/>
        <w:spacing w:after="0" w:line="240" w:lineRule="auto"/>
        <w:ind w:left="1440"/>
        <w:jc w:val="both"/>
        <w:rPr>
          <w:rFonts w:ascii="Arial" w:eastAsia="Times New Roman" w:hAnsi="Arial" w:cs="Arial"/>
          <w:sz w:val="24"/>
          <w:szCs w:val="24"/>
          <w:lang w:val="en-US"/>
          <w14:ligatures w14:val="none"/>
        </w:rPr>
      </w:pPr>
      <w:r>
        <w:rPr>
          <w:rFonts w:ascii="Arial" w:eastAsia="Times New Roman" w:hAnsi="Arial" w:cs="Arial"/>
          <w:sz w:val="24"/>
          <w:szCs w:val="24"/>
          <w:lang w:val="en-US"/>
          <w14:ligatures w14:val="none"/>
        </w:rPr>
        <w:t>The upgrade works of the shared zone of Grosvenor Lane between young Street and Cooper Lane are to be included as part of the public domain works for this consent.</w:t>
      </w:r>
    </w:p>
    <w:p w14:paraId="5BD66941" w14:textId="77777777" w:rsidR="00102079" w:rsidRPr="00102079" w:rsidRDefault="00102079" w:rsidP="00102079">
      <w:pPr>
        <w:widowControl w:val="0"/>
        <w:tabs>
          <w:tab w:val="num" w:pos="1440"/>
          <w:tab w:val="left" w:pos="1800"/>
          <w:tab w:val="left" w:pos="3600"/>
        </w:tabs>
        <w:autoSpaceDE w:val="0"/>
        <w:autoSpaceDN w:val="0"/>
        <w:adjustRightInd w:val="0"/>
        <w:spacing w:after="0" w:line="240" w:lineRule="auto"/>
        <w:ind w:left="1440" w:hanging="720"/>
        <w:rPr>
          <w:rFonts w:ascii="Arial" w:eastAsia="Times New Roman" w:hAnsi="Arial" w:cs="Arial"/>
          <w:sz w:val="24"/>
          <w:szCs w:val="24"/>
          <w:lang w:val="en-US"/>
          <w14:ligatures w14:val="none"/>
        </w:rPr>
      </w:pPr>
    </w:p>
    <w:p w14:paraId="4B90DAF3" w14:textId="77777777" w:rsidR="00102079" w:rsidRPr="00102079" w:rsidRDefault="00102079" w:rsidP="009D09CE">
      <w:pPr>
        <w:keepLines/>
        <w:widowControl w:val="0"/>
        <w:numPr>
          <w:ilvl w:val="0"/>
          <w:numId w:val="52"/>
        </w:numPr>
        <w:tabs>
          <w:tab w:val="num" w:pos="1440"/>
          <w:tab w:val="left" w:pos="1800"/>
          <w:tab w:val="left" w:pos="3600"/>
        </w:tabs>
        <w:autoSpaceDE w:val="0"/>
        <w:autoSpaceDN w:val="0"/>
        <w:adjustRightInd w:val="0"/>
        <w:spacing w:after="0" w:line="240" w:lineRule="auto"/>
        <w:ind w:left="1440"/>
        <w:jc w:val="both"/>
        <w:rPr>
          <w:rFonts w:ascii="Arial" w:eastAsia="Times New Roman" w:hAnsi="Arial" w:cs="Arial"/>
          <w:sz w:val="24"/>
          <w:szCs w:val="24"/>
          <w:lang w:val="en-US"/>
          <w14:ligatures w14:val="none"/>
        </w:rPr>
      </w:pPr>
      <w:r w:rsidRPr="00102079">
        <w:rPr>
          <w:rFonts w:ascii="Arial" w:eastAsia="Times New Roman" w:hAnsi="Arial" w:cs="Arial"/>
          <w:sz w:val="24"/>
          <w:szCs w:val="24"/>
          <w:lang w:val="en-US"/>
          <w14:ligatures w14:val="none"/>
        </w:rPr>
        <w:t xml:space="preserve">Cross sections at a scale of 1:50 along the </w:t>
      </w:r>
      <w:proofErr w:type="gramStart"/>
      <w:r w:rsidRPr="00102079">
        <w:rPr>
          <w:rFonts w:ascii="Arial" w:eastAsia="Times New Roman" w:hAnsi="Arial" w:cs="Arial"/>
          <w:sz w:val="24"/>
          <w:szCs w:val="24"/>
          <w:lang w:val="en-US"/>
          <w14:ligatures w14:val="none"/>
        </w:rPr>
        <w:t>centre-line</w:t>
      </w:r>
      <w:proofErr w:type="gramEnd"/>
      <w:r w:rsidRPr="00102079">
        <w:rPr>
          <w:rFonts w:ascii="Arial" w:eastAsia="Times New Roman" w:hAnsi="Arial" w:cs="Arial"/>
          <w:sz w:val="24"/>
          <w:szCs w:val="24"/>
          <w:lang w:val="en-US"/>
          <w14:ligatures w14:val="none"/>
        </w:rPr>
        <w:t xml:space="preserve"> of each access point from the footpath to the property boundary/building must be provided and are to show the calculated clearance to the underside of any overhead structure.  All the entry points are to comply with the Building Code of Australia (BCA), including disability requirements. The Council approved footpath levels must be accommodated at the building entry points.</w:t>
      </w:r>
    </w:p>
    <w:p w14:paraId="0F2C6B2E" w14:textId="77777777" w:rsidR="00102079" w:rsidRPr="00102079" w:rsidRDefault="00102079" w:rsidP="00102079">
      <w:pPr>
        <w:widowControl w:val="0"/>
        <w:autoSpaceDE w:val="0"/>
        <w:autoSpaceDN w:val="0"/>
        <w:adjustRightInd w:val="0"/>
        <w:spacing w:after="0" w:line="240" w:lineRule="auto"/>
        <w:ind w:left="720"/>
        <w:rPr>
          <w:rFonts w:ascii="Arial" w:eastAsia="Times New Roman" w:hAnsi="Arial" w:cs="Arial"/>
          <w:sz w:val="24"/>
          <w:szCs w:val="24"/>
          <w:lang w:val="en-US"/>
          <w14:ligatures w14:val="none"/>
        </w:rPr>
      </w:pPr>
    </w:p>
    <w:p w14:paraId="36188174" w14:textId="77777777" w:rsidR="00102079" w:rsidRPr="00102079" w:rsidRDefault="00102079" w:rsidP="009D09CE">
      <w:pPr>
        <w:keepLines/>
        <w:widowControl w:val="0"/>
        <w:numPr>
          <w:ilvl w:val="0"/>
          <w:numId w:val="52"/>
        </w:numPr>
        <w:tabs>
          <w:tab w:val="num" w:pos="1440"/>
          <w:tab w:val="left" w:pos="1800"/>
          <w:tab w:val="left" w:pos="3600"/>
        </w:tabs>
        <w:autoSpaceDE w:val="0"/>
        <w:autoSpaceDN w:val="0"/>
        <w:adjustRightInd w:val="0"/>
        <w:spacing w:after="0" w:line="240" w:lineRule="auto"/>
        <w:ind w:left="1440"/>
        <w:jc w:val="both"/>
        <w:rPr>
          <w:rFonts w:ascii="Arial" w:eastAsia="Times New Roman" w:hAnsi="Arial" w:cs="Arial"/>
          <w:sz w:val="24"/>
          <w:szCs w:val="24"/>
          <w:lang w:val="en-US"/>
          <w14:ligatures w14:val="none"/>
        </w:rPr>
      </w:pPr>
      <w:r w:rsidRPr="00102079">
        <w:rPr>
          <w:rFonts w:ascii="Arial" w:eastAsia="Times New Roman" w:hAnsi="Arial" w:cs="Arial"/>
          <w:sz w:val="24"/>
          <w:szCs w:val="24"/>
          <w:lang w:val="en-US"/>
          <w14:ligatures w14:val="none"/>
        </w:rPr>
        <w:t>The proposed vehicular access ways must comply with AS 2890.1 and Council’s current Vehicular Access Application Guidelines and Specification (gutter bridges not permitted) to ensure that a B85 vehicle will not scrape/strike the surface of the carriageway, layback, vehicular crossing or parking floor.</w:t>
      </w:r>
    </w:p>
    <w:p w14:paraId="652B0C64" w14:textId="77777777" w:rsidR="00102079" w:rsidRPr="00102079" w:rsidRDefault="00102079" w:rsidP="00102079">
      <w:pPr>
        <w:widowControl w:val="0"/>
        <w:autoSpaceDE w:val="0"/>
        <w:autoSpaceDN w:val="0"/>
        <w:adjustRightInd w:val="0"/>
        <w:spacing w:after="0" w:line="240" w:lineRule="auto"/>
        <w:ind w:left="720"/>
        <w:rPr>
          <w:rFonts w:ascii="Arial" w:eastAsia="Times New Roman" w:hAnsi="Arial" w:cs="Arial"/>
          <w:sz w:val="24"/>
          <w:szCs w:val="24"/>
          <w:lang w:val="en-US"/>
          <w14:ligatures w14:val="none"/>
        </w:rPr>
      </w:pPr>
    </w:p>
    <w:p w14:paraId="3F873C95" w14:textId="77777777" w:rsidR="00102079" w:rsidRPr="00102079" w:rsidRDefault="00102079" w:rsidP="009D09CE">
      <w:pPr>
        <w:keepLines/>
        <w:widowControl w:val="0"/>
        <w:numPr>
          <w:ilvl w:val="0"/>
          <w:numId w:val="52"/>
        </w:numPr>
        <w:tabs>
          <w:tab w:val="num" w:pos="1440"/>
          <w:tab w:val="left" w:pos="1800"/>
          <w:tab w:val="left" w:pos="3600"/>
        </w:tabs>
        <w:autoSpaceDE w:val="0"/>
        <w:autoSpaceDN w:val="0"/>
        <w:adjustRightInd w:val="0"/>
        <w:spacing w:after="0" w:line="240" w:lineRule="auto"/>
        <w:ind w:left="1440"/>
        <w:jc w:val="both"/>
        <w:rPr>
          <w:rFonts w:ascii="Arial" w:eastAsia="Times New Roman" w:hAnsi="Arial" w:cs="Arial"/>
          <w:sz w:val="24"/>
          <w:szCs w:val="24"/>
          <w:lang w:val="en-US"/>
          <w14:ligatures w14:val="none"/>
        </w:rPr>
      </w:pPr>
      <w:r w:rsidRPr="00102079">
        <w:rPr>
          <w:rFonts w:ascii="Arial" w:eastAsia="Times New Roman" w:hAnsi="Arial" w:cs="Arial"/>
          <w:sz w:val="24"/>
          <w:szCs w:val="24"/>
          <w:lang w:val="en-US"/>
          <w14:ligatures w14:val="none"/>
        </w:rPr>
        <w:t xml:space="preserve">The design detail has to be provided with </w:t>
      </w:r>
      <w:r w:rsidRPr="00102079">
        <w:rPr>
          <w:rFonts w:ascii="Arial" w:eastAsia="Times New Roman" w:hAnsi="Arial" w:cs="Arial"/>
          <w:b/>
          <w:sz w:val="24"/>
          <w:szCs w:val="24"/>
          <w:lang w:val="en-US"/>
          <w14:ligatures w14:val="none"/>
        </w:rPr>
        <w:t>vehicular access application</w:t>
      </w:r>
      <w:r w:rsidRPr="00102079">
        <w:rPr>
          <w:rFonts w:ascii="Arial" w:eastAsia="Times New Roman" w:hAnsi="Arial" w:cs="Arial"/>
          <w:sz w:val="24"/>
          <w:szCs w:val="24"/>
          <w:lang w:val="en-US"/>
          <w14:ligatures w14:val="none"/>
        </w:rPr>
        <w:t xml:space="preserve"> and must include sections along </w:t>
      </w:r>
      <w:proofErr w:type="gramStart"/>
      <w:r w:rsidRPr="00102079">
        <w:rPr>
          <w:rFonts w:ascii="Arial" w:eastAsia="Times New Roman" w:hAnsi="Arial" w:cs="Arial"/>
          <w:sz w:val="24"/>
          <w:szCs w:val="24"/>
          <w:lang w:val="en-US"/>
          <w14:ligatures w14:val="none"/>
        </w:rPr>
        <w:t>centre-line</w:t>
      </w:r>
      <w:proofErr w:type="gramEnd"/>
      <w:r w:rsidRPr="00102079">
        <w:rPr>
          <w:rFonts w:ascii="Arial" w:eastAsia="Times New Roman" w:hAnsi="Arial" w:cs="Arial"/>
          <w:sz w:val="24"/>
          <w:szCs w:val="24"/>
          <w:lang w:val="en-US"/>
          <w14:ligatures w14:val="none"/>
        </w:rPr>
        <w:t xml:space="preserve"> and extremities of the crossing at a scale of 1:25. Sections are to be taken from the centre of the roadway through to the parking area itself and shall include all changes of grade and levels, </w:t>
      </w:r>
      <w:r w:rsidRPr="00102079">
        <w:rPr>
          <w:rFonts w:ascii="Arial" w:eastAsia="Times New Roman" w:hAnsi="Arial" w:cs="Arial"/>
          <w:b/>
          <w:bCs/>
          <w:sz w:val="24"/>
          <w:szCs w:val="24"/>
          <w:lang w:val="en-US"/>
          <w14:ligatures w14:val="none"/>
        </w:rPr>
        <w:t>both</w:t>
      </w:r>
      <w:r w:rsidRPr="00102079">
        <w:rPr>
          <w:rFonts w:ascii="Arial" w:eastAsia="Times New Roman" w:hAnsi="Arial" w:cs="Arial"/>
          <w:sz w:val="24"/>
          <w:szCs w:val="24"/>
          <w:lang w:val="en-US"/>
          <w14:ligatures w14:val="none"/>
        </w:rPr>
        <w:t xml:space="preserve"> existing and proposed.</w:t>
      </w:r>
    </w:p>
    <w:p w14:paraId="422BFB51" w14:textId="77777777" w:rsidR="00102079" w:rsidRPr="00102079" w:rsidRDefault="00102079" w:rsidP="00102079">
      <w:pPr>
        <w:widowControl w:val="0"/>
        <w:autoSpaceDE w:val="0"/>
        <w:autoSpaceDN w:val="0"/>
        <w:adjustRightInd w:val="0"/>
        <w:spacing w:after="0" w:line="240" w:lineRule="auto"/>
        <w:ind w:left="720"/>
        <w:rPr>
          <w:rFonts w:ascii="Arial" w:eastAsia="Times New Roman" w:hAnsi="Arial" w:cs="Arial"/>
          <w:sz w:val="24"/>
          <w:szCs w:val="24"/>
          <w:lang w:val="en-US"/>
          <w14:ligatures w14:val="none"/>
        </w:rPr>
      </w:pPr>
    </w:p>
    <w:p w14:paraId="2C552E70" w14:textId="77777777" w:rsidR="00102079" w:rsidRPr="00102079" w:rsidRDefault="00102079" w:rsidP="009D09CE">
      <w:pPr>
        <w:keepLines/>
        <w:widowControl w:val="0"/>
        <w:numPr>
          <w:ilvl w:val="0"/>
          <w:numId w:val="52"/>
        </w:numPr>
        <w:tabs>
          <w:tab w:val="num" w:pos="1440"/>
          <w:tab w:val="left" w:pos="1800"/>
          <w:tab w:val="left" w:pos="3600"/>
        </w:tabs>
        <w:autoSpaceDE w:val="0"/>
        <w:autoSpaceDN w:val="0"/>
        <w:adjustRightInd w:val="0"/>
        <w:spacing w:after="0" w:line="240" w:lineRule="auto"/>
        <w:ind w:left="1440"/>
        <w:jc w:val="both"/>
        <w:rPr>
          <w:rFonts w:ascii="Arial" w:eastAsia="Times New Roman" w:hAnsi="Arial" w:cs="Arial"/>
          <w:sz w:val="24"/>
          <w:szCs w:val="24"/>
          <w:lang w:val="en-US"/>
          <w14:ligatures w14:val="none"/>
        </w:rPr>
      </w:pPr>
      <w:r w:rsidRPr="00102079">
        <w:rPr>
          <w:rFonts w:ascii="Arial" w:eastAsia="Times New Roman" w:hAnsi="Arial" w:cs="Arial"/>
          <w:sz w:val="24"/>
          <w:szCs w:val="24"/>
          <w:lang w:val="en-US"/>
          <w14:ligatures w14:val="none"/>
        </w:rPr>
        <w:t xml:space="preserve">A longitudinal section along the gutter line in Cooper Lane at a scale of 1:50 showing how it is intended to transition the layback with the existing gutter levels and shall include all changes of grade and levels, </w:t>
      </w:r>
      <w:r w:rsidRPr="00102079">
        <w:rPr>
          <w:rFonts w:ascii="Arial" w:eastAsia="Times New Roman" w:hAnsi="Arial" w:cs="Arial"/>
          <w:b/>
          <w:bCs/>
          <w:sz w:val="24"/>
          <w:szCs w:val="24"/>
          <w:lang w:val="en-US"/>
          <w14:ligatures w14:val="none"/>
        </w:rPr>
        <w:t>both</w:t>
      </w:r>
      <w:r w:rsidRPr="00102079">
        <w:rPr>
          <w:rFonts w:ascii="Arial" w:eastAsia="Times New Roman" w:hAnsi="Arial" w:cs="Arial"/>
          <w:sz w:val="24"/>
          <w:szCs w:val="24"/>
          <w:lang w:val="en-US"/>
          <w14:ligatures w14:val="none"/>
        </w:rPr>
        <w:t xml:space="preserve"> existing and proposed.</w:t>
      </w:r>
    </w:p>
    <w:p w14:paraId="5AE35AA0" w14:textId="77777777" w:rsidR="00102079" w:rsidRPr="00102079" w:rsidRDefault="00102079" w:rsidP="00102079">
      <w:pPr>
        <w:widowControl w:val="0"/>
        <w:autoSpaceDE w:val="0"/>
        <w:autoSpaceDN w:val="0"/>
        <w:adjustRightInd w:val="0"/>
        <w:spacing w:after="0" w:line="240" w:lineRule="auto"/>
        <w:ind w:left="720"/>
        <w:rPr>
          <w:rFonts w:ascii="Arial" w:eastAsia="Times New Roman" w:hAnsi="Arial" w:cs="Arial"/>
          <w:sz w:val="24"/>
          <w:szCs w:val="24"/>
          <w:lang w:val="en-US"/>
          <w14:ligatures w14:val="none"/>
        </w:rPr>
      </w:pPr>
    </w:p>
    <w:p w14:paraId="5F188118" w14:textId="77777777" w:rsidR="00102079" w:rsidRPr="00102079" w:rsidRDefault="00102079" w:rsidP="009D09CE">
      <w:pPr>
        <w:keepLines/>
        <w:widowControl w:val="0"/>
        <w:numPr>
          <w:ilvl w:val="0"/>
          <w:numId w:val="52"/>
        </w:numPr>
        <w:tabs>
          <w:tab w:val="num" w:pos="1440"/>
          <w:tab w:val="left" w:pos="1800"/>
          <w:tab w:val="left" w:pos="3600"/>
        </w:tabs>
        <w:autoSpaceDE w:val="0"/>
        <w:autoSpaceDN w:val="0"/>
        <w:adjustRightInd w:val="0"/>
        <w:spacing w:after="0" w:line="240" w:lineRule="auto"/>
        <w:ind w:left="1440"/>
        <w:jc w:val="both"/>
        <w:rPr>
          <w:rFonts w:ascii="Arial" w:eastAsia="Times New Roman" w:hAnsi="Arial" w:cs="Arial"/>
          <w:sz w:val="24"/>
          <w:szCs w:val="24"/>
          <w:lang w:val="en-US"/>
          <w14:ligatures w14:val="none"/>
        </w:rPr>
      </w:pPr>
      <w:r w:rsidRPr="00102079">
        <w:rPr>
          <w:rFonts w:ascii="Arial" w:eastAsia="Times New Roman" w:hAnsi="Arial" w:cs="Arial"/>
          <w:sz w:val="24"/>
          <w:szCs w:val="24"/>
          <w:lang w:val="en-US"/>
          <w14:ligatures w14:val="none"/>
        </w:rPr>
        <w:t xml:space="preserve">A longitudinal section along the footpath property boundary at a scale of 1:50 is required and shall include all changes of grade and levels, </w:t>
      </w:r>
      <w:r w:rsidRPr="00102079">
        <w:rPr>
          <w:rFonts w:ascii="Arial" w:eastAsia="Times New Roman" w:hAnsi="Arial" w:cs="Arial"/>
          <w:b/>
          <w:bCs/>
          <w:sz w:val="24"/>
          <w:szCs w:val="24"/>
          <w:lang w:val="en-US"/>
          <w14:ligatures w14:val="none"/>
        </w:rPr>
        <w:t>both</w:t>
      </w:r>
      <w:r w:rsidRPr="00102079">
        <w:rPr>
          <w:rFonts w:ascii="Arial" w:eastAsia="Times New Roman" w:hAnsi="Arial" w:cs="Arial"/>
          <w:sz w:val="24"/>
          <w:szCs w:val="24"/>
          <w:lang w:val="en-US"/>
          <w14:ligatures w14:val="none"/>
        </w:rPr>
        <w:t xml:space="preserve"> existing and proposed.</w:t>
      </w:r>
    </w:p>
    <w:p w14:paraId="4A1D4ECF" w14:textId="77777777" w:rsidR="00102079" w:rsidRPr="00102079" w:rsidRDefault="00102079" w:rsidP="00102079">
      <w:pPr>
        <w:widowControl w:val="0"/>
        <w:autoSpaceDE w:val="0"/>
        <w:autoSpaceDN w:val="0"/>
        <w:adjustRightInd w:val="0"/>
        <w:spacing w:after="0" w:line="240" w:lineRule="auto"/>
        <w:ind w:left="720"/>
        <w:rPr>
          <w:rFonts w:ascii="Arial" w:eastAsia="Times New Roman" w:hAnsi="Arial" w:cs="Arial"/>
          <w:sz w:val="24"/>
          <w:szCs w:val="24"/>
          <w:lang w:val="en-US"/>
          <w14:ligatures w14:val="none"/>
        </w:rPr>
      </w:pPr>
    </w:p>
    <w:p w14:paraId="616533EA" w14:textId="77777777" w:rsidR="00102079" w:rsidRPr="00102079" w:rsidRDefault="00102079" w:rsidP="009D09CE">
      <w:pPr>
        <w:keepLines/>
        <w:widowControl w:val="0"/>
        <w:numPr>
          <w:ilvl w:val="0"/>
          <w:numId w:val="52"/>
        </w:numPr>
        <w:tabs>
          <w:tab w:val="num" w:pos="1440"/>
          <w:tab w:val="left" w:pos="1800"/>
          <w:tab w:val="left" w:pos="3600"/>
        </w:tabs>
        <w:autoSpaceDE w:val="0"/>
        <w:autoSpaceDN w:val="0"/>
        <w:adjustRightInd w:val="0"/>
        <w:spacing w:after="0" w:line="240" w:lineRule="auto"/>
        <w:ind w:left="1440"/>
        <w:jc w:val="both"/>
        <w:rPr>
          <w:rFonts w:ascii="Arial" w:eastAsia="Times New Roman" w:hAnsi="Arial" w:cs="Arial"/>
          <w:sz w:val="24"/>
          <w:szCs w:val="24"/>
          <w:lang w:val="en-US"/>
          <w14:ligatures w14:val="none"/>
        </w:rPr>
      </w:pPr>
      <w:r w:rsidRPr="00102079">
        <w:rPr>
          <w:rFonts w:ascii="Arial" w:eastAsia="Times New Roman" w:hAnsi="Arial" w:cs="Arial"/>
          <w:sz w:val="24"/>
          <w:szCs w:val="24"/>
          <w:lang w:val="en-US"/>
          <w14:ligatures w14:val="none"/>
        </w:rPr>
        <w:t>The boundary footpath levels must match the existing levels and shall not be altered unless agreed to by Council.</w:t>
      </w:r>
    </w:p>
    <w:p w14:paraId="02857440" w14:textId="77777777" w:rsidR="00102079" w:rsidRPr="00102079" w:rsidRDefault="00102079" w:rsidP="00102079">
      <w:pPr>
        <w:widowControl w:val="0"/>
        <w:autoSpaceDE w:val="0"/>
        <w:autoSpaceDN w:val="0"/>
        <w:adjustRightInd w:val="0"/>
        <w:spacing w:after="0" w:line="240" w:lineRule="auto"/>
        <w:ind w:left="720"/>
        <w:rPr>
          <w:rFonts w:ascii="Arial" w:eastAsia="Times New Roman" w:hAnsi="Arial" w:cs="Arial"/>
          <w:sz w:val="24"/>
          <w:szCs w:val="24"/>
          <w:lang w:val="en-US"/>
          <w14:ligatures w14:val="none"/>
        </w:rPr>
      </w:pPr>
    </w:p>
    <w:p w14:paraId="54C95F5D" w14:textId="77777777" w:rsidR="00102079" w:rsidRPr="00102079" w:rsidRDefault="00102079" w:rsidP="009D09CE">
      <w:pPr>
        <w:keepLines/>
        <w:widowControl w:val="0"/>
        <w:numPr>
          <w:ilvl w:val="0"/>
          <w:numId w:val="52"/>
        </w:numPr>
        <w:tabs>
          <w:tab w:val="num" w:pos="1440"/>
          <w:tab w:val="left" w:pos="1800"/>
          <w:tab w:val="left" w:pos="3600"/>
        </w:tabs>
        <w:autoSpaceDE w:val="0"/>
        <w:autoSpaceDN w:val="0"/>
        <w:adjustRightInd w:val="0"/>
        <w:spacing w:after="0" w:line="240" w:lineRule="auto"/>
        <w:ind w:left="1440"/>
        <w:jc w:val="both"/>
        <w:rPr>
          <w:rFonts w:ascii="Arial" w:eastAsia="Times New Roman" w:hAnsi="Arial" w:cs="Arial"/>
          <w:sz w:val="24"/>
          <w:szCs w:val="24"/>
          <w:lang w:val="en-US"/>
          <w14:ligatures w14:val="none"/>
        </w:rPr>
      </w:pPr>
      <w:r w:rsidRPr="00102079">
        <w:rPr>
          <w:rFonts w:ascii="Arial" w:eastAsia="Times New Roman" w:hAnsi="Arial" w:cs="Arial"/>
          <w:sz w:val="24"/>
          <w:szCs w:val="24"/>
          <w:lang w:val="en-US"/>
          <w14:ligatures w14:val="none"/>
        </w:rPr>
        <w:t xml:space="preserve">All inspection </w:t>
      </w:r>
      <w:proofErr w:type="gramStart"/>
      <w:r w:rsidRPr="00102079">
        <w:rPr>
          <w:rFonts w:ascii="Arial" w:eastAsia="Times New Roman" w:hAnsi="Arial" w:cs="Arial"/>
          <w:sz w:val="24"/>
          <w:szCs w:val="24"/>
          <w:lang w:val="en-US"/>
          <w14:ligatures w14:val="none"/>
        </w:rPr>
        <w:t>openings,</w:t>
      </w:r>
      <w:proofErr w:type="gramEnd"/>
      <w:r w:rsidRPr="00102079">
        <w:rPr>
          <w:rFonts w:ascii="Arial" w:eastAsia="Times New Roman" w:hAnsi="Arial" w:cs="Arial"/>
          <w:sz w:val="24"/>
          <w:szCs w:val="24"/>
          <w:lang w:val="en-US"/>
          <w14:ligatures w14:val="none"/>
        </w:rPr>
        <w:t xml:space="preserve"> utility services must be adjusted to match the proposed driveway levels and location.</w:t>
      </w:r>
    </w:p>
    <w:p w14:paraId="4C5C61C2" w14:textId="77777777" w:rsidR="00102079" w:rsidRPr="00102079" w:rsidRDefault="00102079" w:rsidP="00102079">
      <w:pPr>
        <w:widowControl w:val="0"/>
        <w:autoSpaceDE w:val="0"/>
        <w:autoSpaceDN w:val="0"/>
        <w:adjustRightInd w:val="0"/>
        <w:spacing w:after="0" w:line="240" w:lineRule="auto"/>
        <w:ind w:left="720"/>
        <w:rPr>
          <w:rFonts w:ascii="Arial" w:eastAsia="Times New Roman" w:hAnsi="Arial" w:cs="Arial"/>
          <w:sz w:val="24"/>
          <w:szCs w:val="24"/>
          <w:lang w:val="en-US"/>
          <w14:ligatures w14:val="none"/>
        </w:rPr>
      </w:pPr>
    </w:p>
    <w:p w14:paraId="0F1F1A55" w14:textId="77777777" w:rsidR="00102079" w:rsidRPr="00102079" w:rsidRDefault="00102079" w:rsidP="00102079">
      <w:pPr>
        <w:widowControl w:val="0"/>
        <w:tabs>
          <w:tab w:val="left" w:pos="1800"/>
          <w:tab w:val="left" w:pos="3600"/>
        </w:tabs>
        <w:autoSpaceDE w:val="0"/>
        <w:autoSpaceDN w:val="0"/>
        <w:adjustRightInd w:val="0"/>
        <w:spacing w:after="0" w:line="240" w:lineRule="auto"/>
        <w:rPr>
          <w:rFonts w:ascii="Arial" w:eastAsia="Times New Roman" w:hAnsi="Arial" w:cs="Arial"/>
          <w:sz w:val="24"/>
          <w:szCs w:val="24"/>
          <w:lang w:val="en-US"/>
          <w14:ligatures w14:val="none"/>
        </w:rPr>
      </w:pPr>
    </w:p>
    <w:p w14:paraId="3741F3F7" w14:textId="77777777" w:rsidR="00102079" w:rsidRPr="00102079" w:rsidRDefault="00102079" w:rsidP="00102079">
      <w:pPr>
        <w:tabs>
          <w:tab w:val="left" w:pos="720"/>
        </w:tabs>
        <w:spacing w:after="0" w:line="240" w:lineRule="auto"/>
        <w:ind w:left="360" w:firstLine="360"/>
        <w:rPr>
          <w:rFonts w:ascii="Arial" w:eastAsia="Times New Roman" w:hAnsi="Arial" w:cs="Arial"/>
          <w:sz w:val="24"/>
          <w:szCs w:val="24"/>
          <w:u w:val="single"/>
          <w14:ligatures w14:val="none"/>
        </w:rPr>
      </w:pPr>
      <w:r w:rsidRPr="00102079">
        <w:rPr>
          <w:rFonts w:ascii="Arial" w:eastAsia="Times New Roman" w:hAnsi="Arial" w:cs="Arial"/>
          <w:sz w:val="24"/>
          <w:szCs w:val="24"/>
          <w:u w:val="single"/>
          <w14:ligatures w14:val="none"/>
        </w:rPr>
        <w:t xml:space="preserve">Drainage Works </w:t>
      </w:r>
    </w:p>
    <w:p w14:paraId="78391056" w14:textId="77777777" w:rsidR="00102079" w:rsidRPr="00102079" w:rsidRDefault="00102079" w:rsidP="00102079">
      <w:pPr>
        <w:tabs>
          <w:tab w:val="left" w:pos="720"/>
        </w:tabs>
        <w:spacing w:after="0" w:line="240" w:lineRule="auto"/>
        <w:ind w:left="1440"/>
        <w:rPr>
          <w:rFonts w:ascii="Arial" w:eastAsia="Times New Roman" w:hAnsi="Arial" w:cs="Arial"/>
          <w:sz w:val="24"/>
          <w:szCs w:val="24"/>
          <w14:ligatures w14:val="none"/>
        </w:rPr>
      </w:pPr>
    </w:p>
    <w:p w14:paraId="4034A9A1" w14:textId="77777777" w:rsidR="00102079" w:rsidRPr="00102079" w:rsidRDefault="00102079" w:rsidP="00102079">
      <w:pPr>
        <w:widowControl w:val="0"/>
        <w:autoSpaceDE w:val="0"/>
        <w:autoSpaceDN w:val="0"/>
        <w:adjustRightInd w:val="0"/>
        <w:spacing w:after="0" w:line="240" w:lineRule="auto"/>
        <w:ind w:left="720"/>
        <w:rPr>
          <w:rFonts w:ascii="Arial" w:eastAsia="Times New Roman" w:hAnsi="Arial" w:cs="Arial"/>
          <w:sz w:val="24"/>
          <w:szCs w:val="24"/>
          <w:lang w:val="en-US"/>
          <w14:ligatures w14:val="none"/>
        </w:rPr>
      </w:pPr>
      <w:r w:rsidRPr="00102079">
        <w:rPr>
          <w:rFonts w:ascii="Arial" w:eastAsia="Times New Roman" w:hAnsi="Arial" w:cs="Arial"/>
          <w:sz w:val="24"/>
          <w:szCs w:val="24"/>
          <w:lang w:val="en-US"/>
          <w14:ligatures w14:val="none"/>
        </w:rPr>
        <w:t xml:space="preserve">Connection of the site stormwater system must be made directly to a newly constructed grated gully pit (with lintel), to front the site on (INSERT) Street. To accommodate this requirement, the following drainage infrastructure works must be carried out on Council property at the Applicants </w:t>
      </w:r>
      <w:proofErr w:type="gramStart"/>
      <w:r w:rsidRPr="00102079">
        <w:rPr>
          <w:rFonts w:ascii="Arial" w:eastAsia="Times New Roman" w:hAnsi="Arial" w:cs="Arial"/>
          <w:sz w:val="24"/>
          <w:szCs w:val="24"/>
          <w:lang w:val="en-US"/>
          <w14:ligatures w14:val="none"/>
        </w:rPr>
        <w:t>expense:-</w:t>
      </w:r>
      <w:proofErr w:type="gramEnd"/>
    </w:p>
    <w:p w14:paraId="3F5C5F07" w14:textId="77777777" w:rsidR="00102079" w:rsidRPr="00102079" w:rsidRDefault="00102079" w:rsidP="00102079">
      <w:pPr>
        <w:widowControl w:val="0"/>
        <w:autoSpaceDE w:val="0"/>
        <w:autoSpaceDN w:val="0"/>
        <w:adjustRightInd w:val="0"/>
        <w:spacing w:after="0" w:line="240" w:lineRule="auto"/>
        <w:rPr>
          <w:rFonts w:ascii="Arial" w:eastAsia="Times New Roman" w:hAnsi="Arial" w:cs="Arial"/>
          <w:sz w:val="24"/>
          <w:szCs w:val="24"/>
          <w:lang w:val="en-US"/>
          <w14:ligatures w14:val="none"/>
        </w:rPr>
      </w:pPr>
    </w:p>
    <w:p w14:paraId="55B66BB4" w14:textId="77777777" w:rsidR="00102079" w:rsidRPr="00102079" w:rsidRDefault="00102079" w:rsidP="00102079">
      <w:pPr>
        <w:widowControl w:val="0"/>
        <w:tabs>
          <w:tab w:val="left" w:pos="1440"/>
        </w:tabs>
        <w:autoSpaceDE w:val="0"/>
        <w:autoSpaceDN w:val="0"/>
        <w:adjustRightInd w:val="0"/>
        <w:spacing w:after="0" w:line="240" w:lineRule="auto"/>
        <w:ind w:left="1440" w:hanging="648"/>
        <w:rPr>
          <w:rFonts w:ascii="Arial" w:eastAsia="Times New Roman" w:hAnsi="Arial" w:cs="Arial"/>
          <w:sz w:val="24"/>
          <w:szCs w:val="24"/>
          <w:lang w:val="en-US"/>
          <w14:ligatures w14:val="none"/>
        </w:rPr>
      </w:pPr>
      <w:r w:rsidRPr="00102079">
        <w:rPr>
          <w:rFonts w:ascii="Arial" w:eastAsia="Times New Roman" w:hAnsi="Arial" w:cs="Arial"/>
          <w:sz w:val="24"/>
          <w:szCs w:val="24"/>
          <w:lang w:val="en-US"/>
          <w14:ligatures w14:val="none"/>
        </w:rPr>
        <w:t>a)</w:t>
      </w:r>
      <w:r w:rsidRPr="00102079">
        <w:rPr>
          <w:rFonts w:ascii="Arial" w:eastAsia="Times New Roman" w:hAnsi="Arial" w:cs="Arial"/>
          <w:sz w:val="24"/>
          <w:szCs w:val="24"/>
          <w:lang w:val="en-US"/>
          <w14:ligatures w14:val="none"/>
        </w:rPr>
        <w:tab/>
      </w:r>
      <w:r w:rsidRPr="00102079">
        <w:rPr>
          <w:rFonts w:ascii="Arial" w:eastAsia="Times New Roman" w:hAnsi="Arial" w:cs="Arial"/>
          <w:color w:val="242424"/>
          <w:sz w:val="24"/>
          <w:szCs w:val="24"/>
          <w:shd w:val="clear" w:color="auto" w:fill="FFFFFF"/>
          <w:lang w:val="en-US"/>
          <w14:ligatures w14:val="none"/>
        </w:rPr>
        <w:t>Removal of Existing Surcharge Pit (PIT 0): The surcharge pit located at the corner of Grosvenor Street and Waters Lane - Pit 0 must be removed and replaced with a new pit connected to pit 1 via a pipe with a minimum diameter of 675 mm. (reference diagram will be available on request).</w:t>
      </w:r>
    </w:p>
    <w:p w14:paraId="524EC243" w14:textId="77777777" w:rsidR="00102079" w:rsidRPr="00102079" w:rsidRDefault="00102079" w:rsidP="00102079">
      <w:pPr>
        <w:widowControl w:val="0"/>
        <w:tabs>
          <w:tab w:val="left" w:pos="1440"/>
        </w:tabs>
        <w:autoSpaceDE w:val="0"/>
        <w:autoSpaceDN w:val="0"/>
        <w:adjustRightInd w:val="0"/>
        <w:spacing w:after="0" w:line="240" w:lineRule="auto"/>
        <w:ind w:left="1440" w:hanging="648"/>
        <w:rPr>
          <w:rFonts w:ascii="Arial" w:eastAsia="Times New Roman" w:hAnsi="Arial" w:cs="Arial"/>
          <w:sz w:val="24"/>
          <w:szCs w:val="24"/>
          <w:lang w:val="en-US"/>
          <w14:ligatures w14:val="none"/>
        </w:rPr>
      </w:pPr>
    </w:p>
    <w:p w14:paraId="327F776E" w14:textId="77777777" w:rsidR="00102079" w:rsidRPr="00102079" w:rsidRDefault="00102079" w:rsidP="00102079">
      <w:pPr>
        <w:shd w:val="clear" w:color="auto" w:fill="FFFFFF"/>
        <w:spacing w:after="0" w:line="240" w:lineRule="auto"/>
        <w:ind w:left="1440" w:hanging="720"/>
        <w:rPr>
          <w:rFonts w:ascii="Arial" w:eastAsia="Times New Roman" w:hAnsi="Arial" w:cs="Arial"/>
          <w:color w:val="242424"/>
          <w:sz w:val="24"/>
          <w:szCs w:val="24"/>
          <w:lang w:eastAsia="en-AU"/>
          <w14:ligatures w14:val="none"/>
        </w:rPr>
      </w:pPr>
      <w:r w:rsidRPr="00102079">
        <w:rPr>
          <w:rFonts w:ascii="Arial" w:eastAsia="Times New Roman" w:hAnsi="Arial" w:cs="Arial"/>
          <w:sz w:val="24"/>
          <w:szCs w:val="24"/>
          <w:lang w:eastAsia="en-AU"/>
          <w14:ligatures w14:val="none"/>
        </w:rPr>
        <w:t>b)</w:t>
      </w:r>
      <w:r w:rsidRPr="00102079">
        <w:rPr>
          <w:rFonts w:ascii="Arial" w:eastAsia="Times New Roman" w:hAnsi="Arial" w:cs="Arial"/>
          <w:sz w:val="24"/>
          <w:szCs w:val="24"/>
          <w:lang w:eastAsia="en-AU"/>
          <w14:ligatures w14:val="none"/>
        </w:rPr>
        <w:tab/>
        <w:t xml:space="preserve"> </w:t>
      </w:r>
      <w:r w:rsidRPr="00102079">
        <w:rPr>
          <w:rFonts w:ascii="Arial" w:eastAsia="Times New Roman" w:hAnsi="Arial" w:cs="Arial"/>
          <w:color w:val="242424"/>
          <w:sz w:val="24"/>
          <w:szCs w:val="24"/>
          <w:lang w:eastAsia="en-AU"/>
          <w14:ligatures w14:val="none"/>
        </w:rPr>
        <w:t>Diversion of Existing Pipe from Young Street: Divert the existing 600 diameter pipe from Young Street through Grosvenor Lane, connecting Pits 2 and 3. Pipe between these pits to be min. 600mm diameter.</w:t>
      </w:r>
    </w:p>
    <w:p w14:paraId="5F1590CC" w14:textId="77777777" w:rsidR="00102079" w:rsidRPr="00102079" w:rsidRDefault="00102079" w:rsidP="00102079">
      <w:pPr>
        <w:widowControl w:val="0"/>
        <w:tabs>
          <w:tab w:val="left" w:pos="1440"/>
        </w:tabs>
        <w:autoSpaceDE w:val="0"/>
        <w:autoSpaceDN w:val="0"/>
        <w:adjustRightInd w:val="0"/>
        <w:spacing w:after="0" w:line="240" w:lineRule="auto"/>
        <w:ind w:left="1440" w:hanging="648"/>
        <w:rPr>
          <w:rFonts w:ascii="Arial" w:eastAsia="Times New Roman" w:hAnsi="Arial" w:cs="Arial"/>
          <w:b/>
          <w:sz w:val="24"/>
          <w:szCs w:val="24"/>
          <w:lang w:val="en-US"/>
          <w14:ligatures w14:val="none"/>
        </w:rPr>
      </w:pPr>
    </w:p>
    <w:p w14:paraId="5960DA25" w14:textId="77777777" w:rsidR="00102079" w:rsidRPr="00102079" w:rsidRDefault="00102079" w:rsidP="00102079">
      <w:pPr>
        <w:widowControl w:val="0"/>
        <w:tabs>
          <w:tab w:val="left" w:pos="1440"/>
        </w:tabs>
        <w:autoSpaceDE w:val="0"/>
        <w:autoSpaceDN w:val="0"/>
        <w:adjustRightInd w:val="0"/>
        <w:spacing w:after="0" w:line="240" w:lineRule="auto"/>
        <w:ind w:left="1440" w:hanging="648"/>
        <w:rPr>
          <w:rFonts w:ascii="Arial" w:eastAsia="Times New Roman" w:hAnsi="Arial" w:cs="Arial"/>
          <w:b/>
          <w:sz w:val="24"/>
          <w:szCs w:val="24"/>
          <w:lang w:val="en-US"/>
          <w14:ligatures w14:val="none"/>
        </w:rPr>
      </w:pPr>
    </w:p>
    <w:p w14:paraId="739D96D4" w14:textId="77777777" w:rsidR="00102079" w:rsidRPr="00102079" w:rsidRDefault="00102079" w:rsidP="00102079">
      <w:pPr>
        <w:shd w:val="clear" w:color="auto" w:fill="FFFFFF"/>
        <w:spacing w:after="0" w:line="240" w:lineRule="auto"/>
        <w:ind w:left="1440" w:hanging="720"/>
        <w:rPr>
          <w:rFonts w:ascii="Arial" w:eastAsia="Times New Roman" w:hAnsi="Arial" w:cs="Arial"/>
          <w:color w:val="242424"/>
          <w:sz w:val="24"/>
          <w:szCs w:val="24"/>
          <w:lang w:eastAsia="en-AU"/>
          <w14:ligatures w14:val="none"/>
        </w:rPr>
      </w:pPr>
      <w:r w:rsidRPr="00102079">
        <w:rPr>
          <w:rFonts w:ascii="Arial" w:eastAsia="Times New Roman" w:hAnsi="Arial" w:cs="Arial"/>
          <w:sz w:val="24"/>
          <w:szCs w:val="24"/>
          <w:lang w:eastAsia="en-AU"/>
          <w14:ligatures w14:val="none"/>
        </w:rPr>
        <w:t>c)</w:t>
      </w:r>
      <w:r w:rsidRPr="00102079">
        <w:rPr>
          <w:rFonts w:ascii="Arial" w:eastAsia="Times New Roman" w:hAnsi="Arial" w:cs="Arial"/>
          <w:sz w:val="24"/>
          <w:szCs w:val="24"/>
          <w:lang w:eastAsia="en-AU"/>
          <w14:ligatures w14:val="none"/>
        </w:rPr>
        <w:tab/>
      </w:r>
      <w:r w:rsidRPr="00102079">
        <w:rPr>
          <w:rFonts w:ascii="Arial" w:eastAsia="Times New Roman" w:hAnsi="Arial" w:cs="Arial"/>
          <w:color w:val="242424"/>
          <w:sz w:val="24"/>
          <w:szCs w:val="24"/>
          <w:lang w:eastAsia="en-AU"/>
          <w14:ligatures w14:val="none"/>
        </w:rPr>
        <w:t xml:space="preserve">Upsize of Cooper Lane Stormwater Pipe: Increase the diameter of the stormwater pipe between Pits 3 and 1 along Cooper Lane to capture the diversion of the existing 600 diameter pipe from Young Street. </w:t>
      </w:r>
    </w:p>
    <w:p w14:paraId="7FB0379A" w14:textId="77777777" w:rsidR="00102079" w:rsidRPr="00102079" w:rsidRDefault="00102079" w:rsidP="00102079">
      <w:pPr>
        <w:shd w:val="clear" w:color="auto" w:fill="FFFFFF"/>
        <w:spacing w:after="0" w:line="240" w:lineRule="auto"/>
        <w:ind w:left="1440" w:hanging="720"/>
        <w:rPr>
          <w:rFonts w:ascii="Arial" w:eastAsia="Times New Roman" w:hAnsi="Arial" w:cs="Arial"/>
          <w:color w:val="242424"/>
          <w:sz w:val="24"/>
          <w:szCs w:val="24"/>
          <w:lang w:eastAsia="en-AU"/>
          <w14:ligatures w14:val="none"/>
        </w:rPr>
      </w:pPr>
    </w:p>
    <w:p w14:paraId="26520110" w14:textId="77777777" w:rsidR="00102079" w:rsidRPr="00102079" w:rsidRDefault="00102079" w:rsidP="00102079">
      <w:pPr>
        <w:shd w:val="clear" w:color="auto" w:fill="FFFFFF"/>
        <w:spacing w:after="0" w:line="240" w:lineRule="auto"/>
        <w:ind w:left="1440" w:hanging="720"/>
        <w:rPr>
          <w:rFonts w:ascii="Arial" w:eastAsia="Times New Roman" w:hAnsi="Arial" w:cs="Arial"/>
          <w:sz w:val="24"/>
          <w:szCs w:val="24"/>
          <w:lang w:eastAsia="en-AU"/>
          <w14:ligatures w14:val="none"/>
        </w:rPr>
      </w:pPr>
      <w:r w:rsidRPr="00102079">
        <w:rPr>
          <w:rFonts w:ascii="Arial" w:eastAsia="Times New Roman" w:hAnsi="Arial" w:cs="Arial"/>
          <w:color w:val="242424"/>
          <w:sz w:val="24"/>
          <w:szCs w:val="24"/>
          <w:lang w:eastAsia="en-AU"/>
          <w14:ligatures w14:val="none"/>
        </w:rPr>
        <w:t>d)</w:t>
      </w:r>
      <w:r w:rsidRPr="00102079">
        <w:rPr>
          <w:rFonts w:ascii="Arial" w:eastAsia="Times New Roman" w:hAnsi="Arial" w:cs="Arial"/>
          <w:color w:val="242424"/>
          <w:sz w:val="24"/>
          <w:szCs w:val="24"/>
          <w:lang w:eastAsia="en-AU"/>
          <w14:ligatures w14:val="none"/>
        </w:rPr>
        <w:tab/>
        <w:t>All new pipes must</w:t>
      </w:r>
      <w:r w:rsidRPr="00102079">
        <w:rPr>
          <w:rFonts w:ascii="Arial" w:eastAsia="Times New Roman" w:hAnsi="Arial" w:cs="Arial"/>
          <w:sz w:val="24"/>
          <w:szCs w:val="24"/>
          <w:lang w:eastAsia="en-AU"/>
          <w14:ligatures w14:val="none"/>
        </w:rPr>
        <w:t xml:space="preserve"> have a bedding in accordance with Australian Standard AS 3725 – (Loads on buried concrete pipes). The developer shall be responsible for carrying out any service investigations to allow a gravity connection.</w:t>
      </w:r>
    </w:p>
    <w:p w14:paraId="32FF8EDE" w14:textId="77777777" w:rsidR="00102079" w:rsidRPr="00102079" w:rsidRDefault="00102079" w:rsidP="00102079">
      <w:pPr>
        <w:keepLines/>
        <w:widowControl w:val="0"/>
        <w:tabs>
          <w:tab w:val="left" w:pos="1440"/>
        </w:tabs>
        <w:autoSpaceDE w:val="0"/>
        <w:autoSpaceDN w:val="0"/>
        <w:adjustRightInd w:val="0"/>
        <w:spacing w:after="0" w:line="240" w:lineRule="auto"/>
        <w:ind w:left="1440" w:hanging="648"/>
        <w:rPr>
          <w:rFonts w:ascii="Arial" w:eastAsia="Times New Roman" w:hAnsi="Arial" w:cs="Arial"/>
          <w:sz w:val="24"/>
          <w:szCs w:val="24"/>
          <w:lang w:val="en-US"/>
          <w14:ligatures w14:val="none"/>
        </w:rPr>
      </w:pPr>
    </w:p>
    <w:p w14:paraId="11189C24" w14:textId="77777777" w:rsidR="00102079" w:rsidRPr="00102079" w:rsidRDefault="00102079" w:rsidP="00102079">
      <w:pPr>
        <w:tabs>
          <w:tab w:val="left" w:pos="720"/>
        </w:tabs>
        <w:spacing w:after="0" w:line="240" w:lineRule="auto"/>
        <w:rPr>
          <w:rFonts w:ascii="Arial" w:eastAsia="Times New Roman" w:hAnsi="Arial" w:cs="Arial"/>
          <w:sz w:val="24"/>
          <w:szCs w:val="24"/>
          <w:u w:val="single"/>
          <w:lang w:val="en-US" w:eastAsia="en-AU"/>
          <w14:ligatures w14:val="none"/>
        </w:rPr>
      </w:pPr>
    </w:p>
    <w:p w14:paraId="782ABB1C" w14:textId="77777777" w:rsidR="00102079" w:rsidRPr="00102079" w:rsidRDefault="00102079" w:rsidP="00102079">
      <w:pPr>
        <w:widowControl w:val="0"/>
        <w:autoSpaceDE w:val="0"/>
        <w:autoSpaceDN w:val="0"/>
        <w:adjustRightInd w:val="0"/>
        <w:spacing w:after="0" w:line="240" w:lineRule="auto"/>
        <w:ind w:left="720"/>
        <w:rPr>
          <w:rFonts w:ascii="Arial" w:eastAsia="Times New Roman" w:hAnsi="Arial" w:cs="Arial"/>
          <w:sz w:val="24"/>
          <w:szCs w:val="24"/>
          <w:lang w:val="en-US"/>
          <w14:ligatures w14:val="none"/>
        </w:rPr>
      </w:pPr>
      <w:r w:rsidRPr="00102079">
        <w:rPr>
          <w:rFonts w:ascii="Arial" w:eastAsia="Times New Roman" w:hAnsi="Arial" w:cs="Arial"/>
          <w:sz w:val="24"/>
          <w:szCs w:val="24"/>
          <w:lang w:val="en-US"/>
          <w14:ligatures w14:val="none"/>
        </w:rPr>
        <w:t>Plans and specifications which comply with this condition must be submitted to the Certifying Authority for approval prior to the issue of the relevant Construction Certificate.</w:t>
      </w:r>
    </w:p>
    <w:p w14:paraId="1A591D8E" w14:textId="77777777" w:rsidR="00102079" w:rsidRPr="00102079" w:rsidRDefault="00102079" w:rsidP="00102079">
      <w:pPr>
        <w:widowControl w:val="0"/>
        <w:autoSpaceDE w:val="0"/>
        <w:autoSpaceDN w:val="0"/>
        <w:adjustRightInd w:val="0"/>
        <w:spacing w:after="0" w:line="240" w:lineRule="auto"/>
        <w:ind w:left="720"/>
        <w:rPr>
          <w:rFonts w:ascii="Arial" w:eastAsia="Times New Roman" w:hAnsi="Arial" w:cs="Arial"/>
          <w:sz w:val="24"/>
          <w:szCs w:val="24"/>
          <w:lang w:val="en-US"/>
          <w14:ligatures w14:val="none"/>
        </w:rPr>
      </w:pPr>
    </w:p>
    <w:p w14:paraId="67CF9824" w14:textId="77777777" w:rsidR="00102079" w:rsidRPr="00102079" w:rsidRDefault="00102079" w:rsidP="00102079">
      <w:pPr>
        <w:widowControl w:val="0"/>
        <w:autoSpaceDE w:val="0"/>
        <w:autoSpaceDN w:val="0"/>
        <w:adjustRightInd w:val="0"/>
        <w:spacing w:after="0" w:line="240" w:lineRule="auto"/>
        <w:ind w:left="720"/>
        <w:rPr>
          <w:rFonts w:ascii="Arial" w:eastAsia="Times New Roman" w:hAnsi="Arial" w:cs="Arial"/>
          <w:sz w:val="24"/>
          <w:szCs w:val="24"/>
          <w:lang w:val="en-US"/>
          <w14:ligatures w14:val="none"/>
        </w:rPr>
      </w:pPr>
      <w:r w:rsidRPr="00102079">
        <w:rPr>
          <w:rFonts w:ascii="Arial" w:eastAsia="Times New Roman" w:hAnsi="Arial" w:cs="Arial"/>
          <w:sz w:val="24"/>
          <w:szCs w:val="24"/>
          <w:lang w:val="en-US"/>
          <w14:ligatures w14:val="none"/>
        </w:rPr>
        <w:t>Certifying Authorities must not issue a Construction Certificate without the formal written approval of Council (as Roads Authority) under the Roads Act 1993.</w:t>
      </w:r>
    </w:p>
    <w:p w14:paraId="220C88D4" w14:textId="77777777" w:rsidR="00102079" w:rsidRPr="00102079" w:rsidRDefault="00102079" w:rsidP="00102079">
      <w:pPr>
        <w:widowControl w:val="0"/>
        <w:autoSpaceDE w:val="0"/>
        <w:autoSpaceDN w:val="0"/>
        <w:adjustRightInd w:val="0"/>
        <w:spacing w:after="0" w:line="240" w:lineRule="auto"/>
        <w:ind w:left="720" w:hanging="720"/>
        <w:rPr>
          <w:rFonts w:ascii="Arial" w:eastAsia="Times New Roman" w:hAnsi="Arial" w:cs="Arial"/>
          <w:sz w:val="24"/>
          <w:szCs w:val="24"/>
          <w:lang w:val="en-US"/>
          <w14:ligatures w14:val="none"/>
        </w:rPr>
      </w:pPr>
    </w:p>
    <w:p w14:paraId="55E9E822" w14:textId="77777777" w:rsidR="00102079" w:rsidRPr="00102079" w:rsidRDefault="00102079" w:rsidP="00102079">
      <w:pPr>
        <w:widowControl w:val="0"/>
        <w:autoSpaceDE w:val="0"/>
        <w:autoSpaceDN w:val="0"/>
        <w:adjustRightInd w:val="0"/>
        <w:spacing w:after="0" w:line="240" w:lineRule="auto"/>
        <w:ind w:left="720"/>
        <w:rPr>
          <w:rFonts w:ascii="Arial" w:eastAsia="Times New Roman" w:hAnsi="Arial" w:cs="Arial"/>
          <w:sz w:val="24"/>
          <w:szCs w:val="24"/>
          <w:lang w:val="en-US"/>
          <w14:ligatures w14:val="none"/>
        </w:rPr>
      </w:pPr>
      <w:r w:rsidRPr="00102079">
        <w:rPr>
          <w:rFonts w:ascii="Arial" w:eastAsia="Times New Roman" w:hAnsi="Arial" w:cs="Arial"/>
          <w:sz w:val="24"/>
          <w:szCs w:val="24"/>
          <w:lang w:val="en-US"/>
          <w14:ligatures w14:val="none"/>
        </w:rPr>
        <w:t xml:space="preserve">The required plans and specifications are to be designed in accordance with North Sydney Council’s current documents Infrastructure Specification for Road Works, Drainage and Miscellaneous Works and Performance Guide for Engineering Design and Construction. The drawings must detail existing utility services and trees affected by the works, erosion control requirements and traffic management requirements during the course of works.  A detailed survey must be undertaken as required. Traffic management is to be certified on the drawings as being in accordance with the documents SAA HB81.1 – 1996 – Field Guide for Traffic Control at Works on Roads – Part 1 and RMS Traffic Control at Work Sites (1998). </w:t>
      </w:r>
      <w:r w:rsidRPr="00102079">
        <w:rPr>
          <w:rFonts w:ascii="Arial" w:eastAsia="Times New Roman" w:hAnsi="Arial" w:cs="Arial"/>
          <w:b/>
          <w:sz w:val="24"/>
          <w:szCs w:val="24"/>
          <w:lang w:val="en-US"/>
          <w14:ligatures w14:val="none"/>
        </w:rPr>
        <w:t>Construction of the works must proceed only in accordance with any conditions attached to the Council Roads Act 1993 approval.</w:t>
      </w:r>
    </w:p>
    <w:p w14:paraId="097B4642" w14:textId="77777777" w:rsidR="00102079" w:rsidRPr="00102079" w:rsidRDefault="00102079" w:rsidP="00102079">
      <w:pPr>
        <w:widowControl w:val="0"/>
        <w:autoSpaceDE w:val="0"/>
        <w:autoSpaceDN w:val="0"/>
        <w:adjustRightInd w:val="0"/>
        <w:spacing w:after="0" w:line="240" w:lineRule="auto"/>
        <w:ind w:hanging="567"/>
        <w:rPr>
          <w:rFonts w:ascii="Arial" w:eastAsia="Times New Roman" w:hAnsi="Arial" w:cs="Arial"/>
          <w:sz w:val="24"/>
          <w:szCs w:val="24"/>
          <w:lang w:val="en-US"/>
          <w14:ligatures w14:val="none"/>
        </w:rPr>
      </w:pPr>
    </w:p>
    <w:p w14:paraId="594306A6" w14:textId="77777777" w:rsidR="00102079" w:rsidRPr="00102079" w:rsidRDefault="00102079" w:rsidP="00102079">
      <w:pPr>
        <w:keepLines/>
        <w:widowControl w:val="0"/>
        <w:autoSpaceDE w:val="0"/>
        <w:autoSpaceDN w:val="0"/>
        <w:adjustRightInd w:val="0"/>
        <w:spacing w:after="0" w:line="240" w:lineRule="auto"/>
        <w:ind w:left="1440" w:hanging="720"/>
        <w:rPr>
          <w:rFonts w:ascii="Arial" w:eastAsia="Times New Roman" w:hAnsi="Arial" w:cs="Arial"/>
          <w:b/>
          <w:i/>
          <w:sz w:val="24"/>
          <w:szCs w:val="24"/>
          <w:lang w:val="en-US"/>
          <w14:ligatures w14:val="none"/>
        </w:rPr>
      </w:pPr>
      <w:r w:rsidRPr="00102079">
        <w:rPr>
          <w:rFonts w:ascii="Arial" w:eastAsia="Times New Roman" w:hAnsi="Arial" w:cs="Arial"/>
          <w:b/>
          <w:i/>
          <w:sz w:val="24"/>
          <w:szCs w:val="24"/>
          <w:lang w:val="en-US"/>
          <w14:ligatures w14:val="none"/>
        </w:rPr>
        <w:t>Note:</w:t>
      </w:r>
      <w:r w:rsidRPr="00102079">
        <w:rPr>
          <w:rFonts w:ascii="Arial" w:eastAsia="Times New Roman" w:hAnsi="Arial" w:cs="Arial"/>
          <w:i/>
          <w:sz w:val="24"/>
          <w:szCs w:val="24"/>
          <w:lang w:val="en-US"/>
          <w14:ligatures w14:val="none"/>
        </w:rPr>
        <w:t xml:space="preserve"> </w:t>
      </w:r>
      <w:r w:rsidRPr="00102079">
        <w:rPr>
          <w:rFonts w:ascii="Arial" w:eastAsia="Times New Roman" w:hAnsi="Arial" w:cs="Arial"/>
          <w:i/>
          <w:sz w:val="24"/>
          <w:szCs w:val="24"/>
          <w:lang w:val="en-US"/>
          <w14:ligatures w14:val="none"/>
        </w:rPr>
        <w:tab/>
        <w:t xml:space="preserve">A minimum of 21 days will be required for Council to assess Roads Act submissions. Early submission is recommended to avoid any delays in obtaining a Construction Certificate. A fee to cover cost of assessment (set out in Council’s adopted fees and charges) is payable and Council will withhold any consent and approved plans until full payment of the correct fees. Plans and specifications must be marked </w:t>
      </w:r>
      <w:proofErr w:type="gramStart"/>
      <w:r w:rsidRPr="00102079">
        <w:rPr>
          <w:rFonts w:ascii="Arial" w:eastAsia="Times New Roman" w:hAnsi="Arial" w:cs="Arial"/>
          <w:i/>
          <w:sz w:val="24"/>
          <w:szCs w:val="24"/>
          <w:lang w:val="en-US"/>
          <w14:ligatures w14:val="none"/>
        </w:rPr>
        <w:t>to</w:t>
      </w:r>
      <w:proofErr w:type="gramEnd"/>
      <w:r w:rsidRPr="00102079">
        <w:rPr>
          <w:rFonts w:ascii="Arial" w:eastAsia="Times New Roman" w:hAnsi="Arial" w:cs="Arial"/>
          <w:i/>
          <w:sz w:val="24"/>
          <w:szCs w:val="24"/>
          <w:lang w:val="en-US"/>
          <w14:ligatures w14:val="none"/>
        </w:rPr>
        <w:t xml:space="preserve"> the attention of Council’s Development Engineers. In addition, a copy of this condition must be provided, together with a </w:t>
      </w:r>
      <w:proofErr w:type="gramStart"/>
      <w:r w:rsidRPr="00102079">
        <w:rPr>
          <w:rFonts w:ascii="Arial" w:eastAsia="Times New Roman" w:hAnsi="Arial" w:cs="Arial"/>
          <w:i/>
          <w:sz w:val="24"/>
          <w:szCs w:val="24"/>
          <w:lang w:val="en-US"/>
          <w14:ligatures w14:val="none"/>
        </w:rPr>
        <w:t>covering</w:t>
      </w:r>
      <w:proofErr w:type="gramEnd"/>
      <w:r w:rsidRPr="00102079">
        <w:rPr>
          <w:rFonts w:ascii="Arial" w:eastAsia="Times New Roman" w:hAnsi="Arial" w:cs="Arial"/>
          <w:i/>
          <w:sz w:val="24"/>
          <w:szCs w:val="24"/>
          <w:lang w:val="en-US"/>
          <w14:ligatures w14:val="none"/>
        </w:rPr>
        <w:t xml:space="preserve"> letter stating the full address of the property and the accompanying DA number. </w:t>
      </w:r>
    </w:p>
    <w:p w14:paraId="7B6302BD" w14:textId="77777777" w:rsidR="00102079" w:rsidRPr="00102079" w:rsidRDefault="00102079" w:rsidP="00102079">
      <w:pPr>
        <w:widowControl w:val="0"/>
        <w:tabs>
          <w:tab w:val="left" w:pos="-1440"/>
        </w:tabs>
        <w:autoSpaceDE w:val="0"/>
        <w:autoSpaceDN w:val="0"/>
        <w:adjustRightInd w:val="0"/>
        <w:spacing w:after="0" w:line="240" w:lineRule="auto"/>
        <w:jc w:val="both"/>
        <w:rPr>
          <w:rFonts w:ascii="Arial" w:eastAsia="Times New Roman" w:hAnsi="Arial" w:cs="Arial"/>
          <w:i/>
          <w:sz w:val="24"/>
          <w:szCs w:val="24"/>
          <w14:ligatures w14:val="none"/>
        </w:rPr>
      </w:pPr>
    </w:p>
    <w:p w14:paraId="206D1734" w14:textId="77777777" w:rsidR="00102079" w:rsidRPr="00102079" w:rsidRDefault="00102079" w:rsidP="00102079">
      <w:pPr>
        <w:widowControl w:val="0"/>
        <w:tabs>
          <w:tab w:val="left" w:pos="-1440"/>
          <w:tab w:val="left" w:pos="2160"/>
        </w:tabs>
        <w:autoSpaceDE w:val="0"/>
        <w:autoSpaceDN w:val="0"/>
        <w:adjustRightInd w:val="0"/>
        <w:spacing w:after="0" w:line="240" w:lineRule="auto"/>
        <w:ind w:left="2160" w:hanging="1440"/>
        <w:jc w:val="both"/>
        <w:rPr>
          <w:rFonts w:ascii="Arial" w:eastAsia="Times New Roman" w:hAnsi="Arial" w:cs="Arial"/>
          <w:sz w:val="24"/>
          <w:szCs w:val="24"/>
          <w14:ligatures w14:val="none"/>
        </w:rPr>
      </w:pPr>
      <w:r w:rsidRPr="00102079">
        <w:rPr>
          <w:rFonts w:ascii="Arial" w:eastAsia="Times New Roman" w:hAnsi="Arial" w:cs="Arial"/>
          <w:sz w:val="24"/>
          <w:szCs w:val="24"/>
          <w14:ligatures w14:val="none"/>
        </w:rPr>
        <w:t>(Reason:</w:t>
      </w:r>
      <w:r w:rsidRPr="00102079">
        <w:rPr>
          <w:rFonts w:ascii="Arial" w:eastAsia="Times New Roman" w:hAnsi="Arial" w:cs="Arial"/>
          <w:sz w:val="24"/>
          <w:szCs w:val="24"/>
          <w14:ligatures w14:val="none"/>
        </w:rPr>
        <w:tab/>
        <w:t>To ensure infrastructure works are designed and constructed to appropriate standards and requirements of the Roads Act 1993)</w:t>
      </w:r>
    </w:p>
    <w:p w14:paraId="0EA49829" w14:textId="77777777" w:rsidR="001A0223" w:rsidRPr="00A97248" w:rsidRDefault="001A0223" w:rsidP="001A0223">
      <w:pPr>
        <w:spacing w:before="120" w:after="120" w:line="240" w:lineRule="auto"/>
        <w:jc w:val="both"/>
        <w:rPr>
          <w:rFonts w:ascii="Arial" w:hAnsi="Arial" w:cs="Arial"/>
          <w:sz w:val="24"/>
          <w:szCs w:val="24"/>
          <w:highlight w:val="yellow"/>
        </w:rPr>
      </w:pPr>
    </w:p>
    <w:p w14:paraId="7369B7FB" w14:textId="77777777" w:rsidR="001A0223" w:rsidRPr="003F28B5" w:rsidRDefault="001A0223" w:rsidP="001A0223">
      <w:pPr>
        <w:spacing w:before="120" w:after="120" w:line="240" w:lineRule="auto"/>
        <w:jc w:val="both"/>
        <w:rPr>
          <w:rFonts w:ascii="Arial" w:hAnsi="Arial" w:cs="Arial"/>
          <w:b/>
          <w:bCs/>
          <w:sz w:val="24"/>
          <w:szCs w:val="24"/>
        </w:rPr>
      </w:pPr>
      <w:bookmarkStart w:id="53" w:name="_Hlk173315753"/>
      <w:r w:rsidRPr="003F28B5">
        <w:rPr>
          <w:rFonts w:ascii="Arial" w:hAnsi="Arial" w:cs="Arial"/>
          <w:b/>
          <w:bCs/>
          <w:sz w:val="24"/>
          <w:szCs w:val="24"/>
        </w:rPr>
        <w:t>Allocation of Parking</w:t>
      </w:r>
      <w:bookmarkEnd w:id="53"/>
    </w:p>
    <w:p w14:paraId="39C4080E" w14:textId="77777777" w:rsidR="001A0223" w:rsidRPr="003F28B5" w:rsidRDefault="001A0223" w:rsidP="001A0223">
      <w:pPr>
        <w:spacing w:before="120" w:after="120" w:line="240" w:lineRule="auto"/>
        <w:jc w:val="both"/>
        <w:rPr>
          <w:rFonts w:ascii="Arial" w:hAnsi="Arial" w:cs="Arial"/>
          <w:sz w:val="24"/>
          <w:szCs w:val="24"/>
        </w:rPr>
      </w:pPr>
    </w:p>
    <w:p w14:paraId="3075C772" w14:textId="77777777" w:rsidR="001A0223" w:rsidRPr="003F28B5" w:rsidRDefault="001A0223" w:rsidP="001A0223">
      <w:pPr>
        <w:pStyle w:val="CCONDS"/>
        <w:widowControl w:val="0"/>
        <w:autoSpaceDE w:val="0"/>
        <w:autoSpaceDN w:val="0"/>
        <w:adjustRightInd w:val="0"/>
        <w:spacing w:before="120" w:after="120"/>
        <w:rPr>
          <w:rFonts w:ascii="Arial" w:hAnsi="Arial" w:cs="Arial"/>
          <w:sz w:val="24"/>
          <w:szCs w:val="24"/>
        </w:rPr>
      </w:pPr>
      <w:r w:rsidRPr="003F28B5">
        <w:rPr>
          <w:rFonts w:ascii="Arial" w:hAnsi="Arial" w:cs="Arial"/>
          <w:sz w:val="24"/>
          <w:szCs w:val="24"/>
        </w:rPr>
        <w:t>The number of car parking spaces to be provided for the development shall comply with the table below:</w:t>
      </w:r>
    </w:p>
    <w:p w14:paraId="31712965" w14:textId="74183091" w:rsidR="001A0223" w:rsidRPr="007D7284" w:rsidRDefault="001A0223" w:rsidP="001A0223">
      <w:pPr>
        <w:ind w:left="720"/>
        <w:rPr>
          <w:rFonts w:ascii="Arial" w:hAnsi="Arial" w:cs="Arial"/>
          <w:sz w:val="24"/>
          <w:szCs w:val="24"/>
          <w:highlight w:val="yellow"/>
        </w:rPr>
      </w:pPr>
    </w:p>
    <w:tbl>
      <w:tblPr>
        <w:tblStyle w:val="TableGrid"/>
        <w:tblW w:w="0" w:type="auto"/>
        <w:tblInd w:w="720" w:type="dxa"/>
        <w:tblLook w:val="04A0" w:firstRow="1" w:lastRow="0" w:firstColumn="1" w:lastColumn="0" w:noHBand="0" w:noVBand="1"/>
      </w:tblPr>
      <w:tblGrid>
        <w:gridCol w:w="2819"/>
        <w:gridCol w:w="5477"/>
      </w:tblGrid>
      <w:tr w:rsidR="001A0223" w:rsidRPr="007D7284" w14:paraId="6C66A93F" w14:textId="77777777" w:rsidTr="0001232E">
        <w:tc>
          <w:tcPr>
            <w:tcW w:w="2819" w:type="dxa"/>
          </w:tcPr>
          <w:p w14:paraId="5D4DDE62" w14:textId="77777777" w:rsidR="001A0223" w:rsidRPr="003F28B5" w:rsidRDefault="001A0223" w:rsidP="0001232E">
            <w:pPr>
              <w:rPr>
                <w:rFonts w:ascii="Arial" w:hAnsi="Arial" w:cs="Arial"/>
                <w:b/>
                <w:bCs/>
                <w:sz w:val="24"/>
                <w:szCs w:val="24"/>
              </w:rPr>
            </w:pPr>
            <w:r w:rsidRPr="003F28B5">
              <w:rPr>
                <w:rFonts w:ascii="Arial" w:hAnsi="Arial" w:cs="Arial"/>
                <w:b/>
                <w:bCs/>
                <w:sz w:val="24"/>
                <w:szCs w:val="24"/>
              </w:rPr>
              <w:t>Car Parking Type</w:t>
            </w:r>
          </w:p>
        </w:tc>
        <w:tc>
          <w:tcPr>
            <w:tcW w:w="5477" w:type="dxa"/>
          </w:tcPr>
          <w:p w14:paraId="0F593583" w14:textId="77777777" w:rsidR="001A0223" w:rsidRPr="003F28B5" w:rsidRDefault="001A0223" w:rsidP="0001232E">
            <w:pPr>
              <w:rPr>
                <w:rFonts w:ascii="Arial" w:hAnsi="Arial" w:cs="Arial"/>
                <w:b/>
                <w:bCs/>
                <w:sz w:val="24"/>
                <w:szCs w:val="24"/>
              </w:rPr>
            </w:pPr>
            <w:r w:rsidRPr="003F28B5">
              <w:rPr>
                <w:rFonts w:ascii="Arial" w:hAnsi="Arial" w:cs="Arial"/>
                <w:b/>
                <w:bCs/>
                <w:sz w:val="24"/>
                <w:szCs w:val="24"/>
              </w:rPr>
              <w:t xml:space="preserve">Maximum Number of Spaces </w:t>
            </w:r>
          </w:p>
        </w:tc>
      </w:tr>
      <w:tr w:rsidR="001A0223" w:rsidRPr="007D7284" w14:paraId="61C46594" w14:textId="77777777" w:rsidTr="0001232E">
        <w:tc>
          <w:tcPr>
            <w:tcW w:w="2819" w:type="dxa"/>
          </w:tcPr>
          <w:p w14:paraId="3977BABE" w14:textId="77777777" w:rsidR="001A0223" w:rsidRPr="003F28B5" w:rsidRDefault="001A0223" w:rsidP="0001232E">
            <w:pPr>
              <w:rPr>
                <w:rFonts w:ascii="Arial" w:hAnsi="Arial" w:cs="Arial"/>
                <w:sz w:val="24"/>
                <w:szCs w:val="24"/>
              </w:rPr>
            </w:pPr>
            <w:r w:rsidRPr="003F28B5">
              <w:rPr>
                <w:rFonts w:ascii="Arial" w:hAnsi="Arial" w:cs="Arial"/>
                <w:sz w:val="24"/>
                <w:szCs w:val="24"/>
              </w:rPr>
              <w:t xml:space="preserve">Residential apartments </w:t>
            </w:r>
          </w:p>
        </w:tc>
        <w:tc>
          <w:tcPr>
            <w:tcW w:w="5477" w:type="dxa"/>
          </w:tcPr>
          <w:p w14:paraId="4143D162" w14:textId="262FE565" w:rsidR="001A0223" w:rsidRPr="003F28B5" w:rsidRDefault="003F28B5" w:rsidP="0001232E">
            <w:pPr>
              <w:rPr>
                <w:rFonts w:ascii="Arial" w:hAnsi="Arial" w:cs="Arial"/>
                <w:sz w:val="24"/>
                <w:szCs w:val="24"/>
              </w:rPr>
            </w:pPr>
            <w:r w:rsidRPr="003F28B5">
              <w:rPr>
                <w:rFonts w:ascii="Arial" w:hAnsi="Arial" w:cs="Arial"/>
                <w:sz w:val="24"/>
                <w:szCs w:val="24"/>
              </w:rPr>
              <w:t>39</w:t>
            </w:r>
            <w:r w:rsidR="001A0223" w:rsidRPr="003F28B5">
              <w:rPr>
                <w:rFonts w:ascii="Arial" w:hAnsi="Arial" w:cs="Arial"/>
                <w:sz w:val="24"/>
                <w:szCs w:val="24"/>
              </w:rPr>
              <w:t xml:space="preserve"> spaces including </w:t>
            </w:r>
            <w:r w:rsidRPr="003F28B5">
              <w:rPr>
                <w:rFonts w:ascii="Arial" w:hAnsi="Arial" w:cs="Arial"/>
                <w:sz w:val="24"/>
                <w:szCs w:val="24"/>
              </w:rPr>
              <w:t>twelve</w:t>
            </w:r>
            <w:r w:rsidR="001A0223" w:rsidRPr="003F28B5">
              <w:rPr>
                <w:rFonts w:ascii="Arial" w:hAnsi="Arial" w:cs="Arial"/>
                <w:sz w:val="24"/>
                <w:szCs w:val="24"/>
              </w:rPr>
              <w:t xml:space="preserve"> (1</w:t>
            </w:r>
            <w:r w:rsidRPr="003F28B5">
              <w:rPr>
                <w:rFonts w:ascii="Arial" w:hAnsi="Arial" w:cs="Arial"/>
                <w:sz w:val="24"/>
                <w:szCs w:val="24"/>
              </w:rPr>
              <w:t>2</w:t>
            </w:r>
            <w:r w:rsidR="001A0223" w:rsidRPr="003F28B5">
              <w:rPr>
                <w:rFonts w:ascii="Arial" w:hAnsi="Arial" w:cs="Arial"/>
                <w:sz w:val="24"/>
                <w:szCs w:val="24"/>
              </w:rPr>
              <w:t>) accessible spaces.</w:t>
            </w:r>
          </w:p>
        </w:tc>
      </w:tr>
      <w:tr w:rsidR="00194591" w:rsidRPr="007D7284" w14:paraId="0F8A99F3" w14:textId="77777777" w:rsidTr="0001232E">
        <w:tc>
          <w:tcPr>
            <w:tcW w:w="2819" w:type="dxa"/>
          </w:tcPr>
          <w:p w14:paraId="2CF9D519" w14:textId="18C8302A" w:rsidR="00194591" w:rsidRPr="003F28B5" w:rsidRDefault="00194591" w:rsidP="0001232E">
            <w:pPr>
              <w:rPr>
                <w:rFonts w:ascii="Arial" w:hAnsi="Arial" w:cs="Arial"/>
                <w:sz w:val="24"/>
                <w:szCs w:val="24"/>
              </w:rPr>
            </w:pPr>
            <w:r>
              <w:rPr>
                <w:rFonts w:ascii="Arial" w:hAnsi="Arial" w:cs="Arial"/>
                <w:sz w:val="24"/>
                <w:szCs w:val="24"/>
              </w:rPr>
              <w:t>Residential car wash bay</w:t>
            </w:r>
          </w:p>
        </w:tc>
        <w:tc>
          <w:tcPr>
            <w:tcW w:w="5477" w:type="dxa"/>
          </w:tcPr>
          <w:p w14:paraId="0770DAE8" w14:textId="64D41DBC" w:rsidR="00194591" w:rsidRPr="003F28B5" w:rsidRDefault="00194591" w:rsidP="0001232E">
            <w:pPr>
              <w:rPr>
                <w:rFonts w:ascii="Arial" w:hAnsi="Arial" w:cs="Arial"/>
                <w:sz w:val="24"/>
                <w:szCs w:val="24"/>
              </w:rPr>
            </w:pPr>
            <w:r w:rsidRPr="003D23F4">
              <w:rPr>
                <w:rFonts w:ascii="Arial" w:hAnsi="Arial" w:cs="Arial"/>
                <w:sz w:val="24"/>
                <w:szCs w:val="24"/>
              </w:rPr>
              <w:t>2 spaces.</w:t>
            </w:r>
          </w:p>
        </w:tc>
      </w:tr>
      <w:tr w:rsidR="001A0223" w:rsidRPr="007D7284" w14:paraId="409C562F" w14:textId="77777777" w:rsidTr="0001232E">
        <w:tc>
          <w:tcPr>
            <w:tcW w:w="2819" w:type="dxa"/>
          </w:tcPr>
          <w:p w14:paraId="4679DBD2" w14:textId="16F6AE51" w:rsidR="001A0223" w:rsidRPr="003F28B5" w:rsidRDefault="003F28B5" w:rsidP="0001232E">
            <w:pPr>
              <w:rPr>
                <w:rFonts w:ascii="Arial" w:hAnsi="Arial" w:cs="Arial"/>
                <w:sz w:val="24"/>
                <w:szCs w:val="24"/>
              </w:rPr>
            </w:pPr>
            <w:r w:rsidRPr="003F28B5">
              <w:rPr>
                <w:rFonts w:ascii="Arial" w:hAnsi="Arial" w:cs="Arial"/>
                <w:sz w:val="24"/>
                <w:szCs w:val="24"/>
              </w:rPr>
              <w:t>Retail</w:t>
            </w:r>
            <w:r w:rsidR="001A0223" w:rsidRPr="003F28B5">
              <w:rPr>
                <w:rFonts w:ascii="Arial" w:hAnsi="Arial" w:cs="Arial"/>
                <w:sz w:val="24"/>
                <w:szCs w:val="24"/>
              </w:rPr>
              <w:t xml:space="preserve"> premises </w:t>
            </w:r>
          </w:p>
        </w:tc>
        <w:tc>
          <w:tcPr>
            <w:tcW w:w="5477" w:type="dxa"/>
          </w:tcPr>
          <w:p w14:paraId="4BF2E732" w14:textId="0A9213BC" w:rsidR="001A0223" w:rsidRPr="003F28B5" w:rsidRDefault="009B48AC" w:rsidP="0001232E">
            <w:pPr>
              <w:rPr>
                <w:rFonts w:ascii="Arial" w:hAnsi="Arial" w:cs="Arial"/>
                <w:sz w:val="24"/>
                <w:szCs w:val="24"/>
              </w:rPr>
            </w:pPr>
            <w:r>
              <w:rPr>
                <w:rFonts w:ascii="Arial" w:hAnsi="Arial" w:cs="Arial"/>
                <w:sz w:val="24"/>
                <w:szCs w:val="24"/>
              </w:rPr>
              <w:t>189</w:t>
            </w:r>
            <w:r w:rsidR="001A0223" w:rsidRPr="003F28B5">
              <w:rPr>
                <w:rFonts w:ascii="Arial" w:hAnsi="Arial" w:cs="Arial"/>
                <w:sz w:val="24"/>
                <w:szCs w:val="24"/>
              </w:rPr>
              <w:t xml:space="preserve"> spaces including </w:t>
            </w:r>
            <w:r w:rsidR="003F28B5">
              <w:rPr>
                <w:rFonts w:ascii="Arial" w:hAnsi="Arial" w:cs="Arial"/>
                <w:sz w:val="24"/>
                <w:szCs w:val="24"/>
              </w:rPr>
              <w:t>four</w:t>
            </w:r>
            <w:r w:rsidR="001A0223" w:rsidRPr="003F28B5">
              <w:rPr>
                <w:rFonts w:ascii="Arial" w:hAnsi="Arial" w:cs="Arial"/>
                <w:sz w:val="24"/>
                <w:szCs w:val="24"/>
              </w:rPr>
              <w:t xml:space="preserve"> (</w:t>
            </w:r>
            <w:r w:rsidR="003F28B5">
              <w:rPr>
                <w:rFonts w:ascii="Arial" w:hAnsi="Arial" w:cs="Arial"/>
                <w:sz w:val="24"/>
                <w:szCs w:val="24"/>
              </w:rPr>
              <w:t>4</w:t>
            </w:r>
            <w:r w:rsidR="001A0223" w:rsidRPr="003F28B5">
              <w:rPr>
                <w:rFonts w:ascii="Arial" w:hAnsi="Arial" w:cs="Arial"/>
                <w:sz w:val="24"/>
                <w:szCs w:val="24"/>
              </w:rPr>
              <w:t>) accessible space</w:t>
            </w:r>
            <w:r w:rsidR="003F28B5" w:rsidRPr="003F28B5">
              <w:rPr>
                <w:rFonts w:ascii="Arial" w:hAnsi="Arial" w:cs="Arial"/>
                <w:sz w:val="24"/>
                <w:szCs w:val="24"/>
              </w:rPr>
              <w:t>s</w:t>
            </w:r>
            <w:r w:rsidR="001A0223" w:rsidRPr="003F28B5">
              <w:rPr>
                <w:rFonts w:ascii="Arial" w:hAnsi="Arial" w:cs="Arial"/>
                <w:sz w:val="24"/>
                <w:szCs w:val="24"/>
              </w:rPr>
              <w:t>.</w:t>
            </w:r>
          </w:p>
        </w:tc>
      </w:tr>
      <w:tr w:rsidR="00194591" w:rsidRPr="007D7284" w14:paraId="4B848EF5" w14:textId="77777777" w:rsidTr="0001232E">
        <w:tc>
          <w:tcPr>
            <w:tcW w:w="2819" w:type="dxa"/>
          </w:tcPr>
          <w:p w14:paraId="1621D0DC" w14:textId="3F1DF39B" w:rsidR="00194591" w:rsidRPr="003F28B5" w:rsidRDefault="00194591" w:rsidP="0001232E">
            <w:pPr>
              <w:rPr>
                <w:rFonts w:ascii="Arial" w:hAnsi="Arial" w:cs="Arial"/>
                <w:sz w:val="24"/>
                <w:szCs w:val="24"/>
              </w:rPr>
            </w:pPr>
            <w:r>
              <w:rPr>
                <w:rFonts w:ascii="Arial" w:hAnsi="Arial" w:cs="Arial"/>
                <w:sz w:val="24"/>
                <w:szCs w:val="24"/>
              </w:rPr>
              <w:t>Coles click and collect</w:t>
            </w:r>
          </w:p>
        </w:tc>
        <w:tc>
          <w:tcPr>
            <w:tcW w:w="5477" w:type="dxa"/>
          </w:tcPr>
          <w:p w14:paraId="2A564AE9" w14:textId="75382DE5" w:rsidR="00194591" w:rsidRPr="003F28B5" w:rsidRDefault="00194591" w:rsidP="0001232E">
            <w:pPr>
              <w:rPr>
                <w:rFonts w:ascii="Arial" w:hAnsi="Arial" w:cs="Arial"/>
                <w:sz w:val="24"/>
                <w:szCs w:val="24"/>
              </w:rPr>
            </w:pPr>
            <w:r>
              <w:rPr>
                <w:rFonts w:ascii="Arial" w:hAnsi="Arial" w:cs="Arial"/>
                <w:sz w:val="24"/>
                <w:szCs w:val="24"/>
              </w:rPr>
              <w:t>5 spaces.</w:t>
            </w:r>
          </w:p>
        </w:tc>
      </w:tr>
      <w:tr w:rsidR="001A0223" w:rsidRPr="007D7284" w14:paraId="3FB68687" w14:textId="77777777" w:rsidTr="0001232E">
        <w:tc>
          <w:tcPr>
            <w:tcW w:w="2819" w:type="dxa"/>
          </w:tcPr>
          <w:p w14:paraId="48A32DED" w14:textId="1B63ECB1" w:rsidR="001A0223" w:rsidRPr="003F28B5" w:rsidRDefault="003F28B5" w:rsidP="0001232E">
            <w:pPr>
              <w:rPr>
                <w:rFonts w:ascii="Arial" w:hAnsi="Arial" w:cs="Arial"/>
                <w:sz w:val="24"/>
                <w:szCs w:val="24"/>
              </w:rPr>
            </w:pPr>
            <w:r w:rsidRPr="003F28B5">
              <w:rPr>
                <w:rFonts w:ascii="Arial" w:hAnsi="Arial" w:cs="Arial"/>
                <w:sz w:val="24"/>
                <w:szCs w:val="24"/>
              </w:rPr>
              <w:t>Public</w:t>
            </w:r>
          </w:p>
        </w:tc>
        <w:tc>
          <w:tcPr>
            <w:tcW w:w="5477" w:type="dxa"/>
          </w:tcPr>
          <w:p w14:paraId="3725C9AB" w14:textId="123273D2" w:rsidR="001A0223" w:rsidRPr="003F28B5" w:rsidRDefault="00FC1088" w:rsidP="0001232E">
            <w:pPr>
              <w:rPr>
                <w:rFonts w:ascii="Arial" w:hAnsi="Arial" w:cs="Arial"/>
                <w:sz w:val="24"/>
                <w:szCs w:val="24"/>
              </w:rPr>
            </w:pPr>
            <w:r w:rsidRPr="00FC1088">
              <w:rPr>
                <w:rFonts w:ascii="Arial" w:hAnsi="Arial" w:cs="Arial"/>
                <w:sz w:val="24"/>
                <w:szCs w:val="24"/>
              </w:rPr>
              <w:t>77</w:t>
            </w:r>
            <w:r w:rsidR="001A0223" w:rsidRPr="00FC1088">
              <w:rPr>
                <w:rFonts w:ascii="Arial" w:hAnsi="Arial" w:cs="Arial"/>
                <w:sz w:val="24"/>
                <w:szCs w:val="24"/>
              </w:rPr>
              <w:t xml:space="preserve"> spaces</w:t>
            </w:r>
            <w:r w:rsidR="003F28B5" w:rsidRPr="00FC1088">
              <w:rPr>
                <w:rFonts w:ascii="Arial" w:hAnsi="Arial" w:cs="Arial"/>
                <w:sz w:val="24"/>
                <w:szCs w:val="24"/>
              </w:rPr>
              <w:t xml:space="preserve"> including four (4) accessible spaces.</w:t>
            </w:r>
          </w:p>
        </w:tc>
      </w:tr>
    </w:tbl>
    <w:p w14:paraId="5853C7FA" w14:textId="77777777" w:rsidR="001A0223" w:rsidRPr="00CA39F4" w:rsidRDefault="001A0223" w:rsidP="001A0223">
      <w:pPr>
        <w:ind w:left="720"/>
        <w:rPr>
          <w:rFonts w:ascii="Arial" w:hAnsi="Arial" w:cs="Arial"/>
          <w:sz w:val="24"/>
          <w:szCs w:val="24"/>
        </w:rPr>
      </w:pPr>
    </w:p>
    <w:p w14:paraId="212BA0FB" w14:textId="77777777" w:rsidR="001A0223" w:rsidRPr="00CA39F4" w:rsidRDefault="001A0223" w:rsidP="001A0223">
      <w:pPr>
        <w:ind w:left="720"/>
        <w:rPr>
          <w:rFonts w:ascii="Arial" w:hAnsi="Arial" w:cs="Arial"/>
          <w:sz w:val="24"/>
          <w:szCs w:val="24"/>
        </w:rPr>
      </w:pPr>
      <w:r w:rsidRPr="00CA39F4">
        <w:rPr>
          <w:rFonts w:ascii="Arial" w:hAnsi="Arial" w:cs="Arial"/>
          <w:sz w:val="24"/>
          <w:szCs w:val="24"/>
        </w:rPr>
        <w:t>Details confirming the parking numbers shall be submitted to the satisfaction of the Principal Certifier prior to the issue of the relevant Construction Certificate.</w:t>
      </w:r>
    </w:p>
    <w:p w14:paraId="21CB8AE3" w14:textId="77777777" w:rsidR="001A0223" w:rsidRPr="00CA39F4" w:rsidRDefault="001A0223" w:rsidP="001A0223">
      <w:pPr>
        <w:ind w:left="2160" w:hanging="1440"/>
        <w:rPr>
          <w:rFonts w:ascii="Arial" w:hAnsi="Arial" w:cs="Arial"/>
          <w:sz w:val="24"/>
          <w:szCs w:val="24"/>
        </w:rPr>
      </w:pPr>
    </w:p>
    <w:p w14:paraId="189BE7CE" w14:textId="77777777" w:rsidR="001A0223" w:rsidRPr="00CA39F4" w:rsidRDefault="001A0223" w:rsidP="001A0223">
      <w:pPr>
        <w:ind w:left="2160" w:hanging="1440"/>
        <w:rPr>
          <w:rFonts w:ascii="Arial" w:hAnsi="Arial" w:cs="Arial"/>
          <w:sz w:val="24"/>
          <w:szCs w:val="24"/>
        </w:rPr>
      </w:pPr>
      <w:r w:rsidRPr="00CA39F4">
        <w:rPr>
          <w:rFonts w:ascii="Arial" w:hAnsi="Arial" w:cs="Arial"/>
          <w:sz w:val="24"/>
          <w:szCs w:val="24"/>
        </w:rPr>
        <w:t>(Reason:</w:t>
      </w:r>
      <w:r w:rsidRPr="00CA39F4">
        <w:rPr>
          <w:rFonts w:ascii="Arial" w:hAnsi="Arial" w:cs="Arial"/>
          <w:sz w:val="24"/>
          <w:szCs w:val="24"/>
        </w:rPr>
        <w:tab/>
        <w:t>To ensure that adequate parking facilities to service the development are provided on site)</w:t>
      </w:r>
    </w:p>
    <w:p w14:paraId="30188C4C" w14:textId="77777777" w:rsidR="001A0223" w:rsidRPr="007D7284" w:rsidRDefault="001A0223" w:rsidP="001A0223">
      <w:pPr>
        <w:spacing w:before="120" w:after="120" w:line="240" w:lineRule="auto"/>
        <w:ind w:left="720"/>
        <w:jc w:val="both"/>
        <w:rPr>
          <w:rFonts w:ascii="Arial" w:hAnsi="Arial" w:cs="Arial"/>
          <w:sz w:val="24"/>
          <w:szCs w:val="24"/>
          <w:highlight w:val="yellow"/>
        </w:rPr>
      </w:pPr>
    </w:p>
    <w:p w14:paraId="15EDC410" w14:textId="77777777" w:rsidR="001A0223" w:rsidRPr="00954EEF" w:rsidRDefault="001A0223" w:rsidP="001A0223">
      <w:pPr>
        <w:pStyle w:val="Heading1"/>
        <w:keepNext w:val="0"/>
        <w:spacing w:before="120" w:after="120"/>
        <w:jc w:val="both"/>
        <w:rPr>
          <w:rFonts w:ascii="Arial" w:hAnsi="Arial" w:cs="Arial"/>
          <w:b/>
          <w:bCs/>
          <w:color w:val="auto"/>
          <w:sz w:val="24"/>
          <w:szCs w:val="24"/>
        </w:rPr>
      </w:pPr>
      <w:bookmarkStart w:id="54" w:name="_Toc366754438"/>
      <w:bookmarkStart w:id="55" w:name="_Toc134521555"/>
      <w:r w:rsidRPr="00954EEF">
        <w:rPr>
          <w:rFonts w:ascii="Arial" w:hAnsi="Arial" w:cs="Arial"/>
          <w:b/>
          <w:bCs/>
          <w:color w:val="auto"/>
          <w:sz w:val="24"/>
          <w:szCs w:val="24"/>
        </w:rPr>
        <w:t>Stormwater Management and Disposal Design Plan - Construction Issue Detail</w:t>
      </w:r>
      <w:bookmarkEnd w:id="54"/>
      <w:bookmarkEnd w:id="55"/>
    </w:p>
    <w:p w14:paraId="5D875B39" w14:textId="77777777" w:rsidR="001A0223" w:rsidRPr="00954EEF" w:rsidRDefault="001A0223" w:rsidP="001A0223">
      <w:pPr>
        <w:spacing w:before="120" w:after="120" w:line="240" w:lineRule="auto"/>
        <w:jc w:val="both"/>
        <w:rPr>
          <w:rFonts w:ascii="Arial" w:hAnsi="Arial" w:cs="Arial"/>
          <w:sz w:val="24"/>
          <w:szCs w:val="24"/>
        </w:rPr>
      </w:pPr>
    </w:p>
    <w:p w14:paraId="2CC38980" w14:textId="5EF745D3" w:rsidR="001A0223" w:rsidRPr="00954EEF" w:rsidRDefault="001A0223" w:rsidP="001A0223">
      <w:pPr>
        <w:pStyle w:val="CCONDS"/>
        <w:autoSpaceDE w:val="0"/>
        <w:autoSpaceDN w:val="0"/>
        <w:adjustRightInd w:val="0"/>
        <w:spacing w:before="120" w:after="120"/>
        <w:rPr>
          <w:rFonts w:ascii="Arial" w:hAnsi="Arial" w:cs="Arial"/>
          <w:sz w:val="24"/>
          <w:szCs w:val="24"/>
        </w:rPr>
      </w:pPr>
      <w:r w:rsidRPr="00954EEF">
        <w:rPr>
          <w:rFonts w:ascii="Arial" w:hAnsi="Arial" w:cs="Arial"/>
          <w:sz w:val="24"/>
          <w:szCs w:val="24"/>
        </w:rPr>
        <w:t>Prior to issue of any Construction Certificate, a site drainage management plan must be prepared by a qualified drainage design engineer. The site drainage management plan must detail the following requirements of North Sydney Council:</w:t>
      </w:r>
    </w:p>
    <w:p w14:paraId="620BF2BE" w14:textId="77777777" w:rsidR="00954EEF" w:rsidRPr="00954EEF" w:rsidRDefault="00954EEF" w:rsidP="009D09CE">
      <w:pPr>
        <w:widowControl w:val="0"/>
        <w:numPr>
          <w:ilvl w:val="0"/>
          <w:numId w:val="53"/>
        </w:numPr>
        <w:tabs>
          <w:tab w:val="clear" w:pos="792"/>
          <w:tab w:val="num" w:pos="1152"/>
        </w:tabs>
        <w:autoSpaceDE w:val="0"/>
        <w:autoSpaceDN w:val="0"/>
        <w:adjustRightInd w:val="0"/>
        <w:spacing w:after="0" w:line="240" w:lineRule="auto"/>
        <w:ind w:left="1152"/>
        <w:rPr>
          <w:rFonts w:ascii="Arial" w:hAnsi="Arial" w:cs="Arial"/>
          <w:sz w:val="24"/>
          <w:szCs w:val="24"/>
        </w:rPr>
      </w:pPr>
      <w:r w:rsidRPr="00954EEF">
        <w:rPr>
          <w:rFonts w:ascii="Arial" w:hAnsi="Arial" w:cs="Arial"/>
          <w:sz w:val="24"/>
          <w:szCs w:val="24"/>
        </w:rPr>
        <w:t>Compliance with BCA drainage requirements, Councils Engineering Performance guide and current Australian Standards and guidelines, such as AS/NZ3500.3.2 1998, National Plumbing and Drainage Code.</w:t>
      </w:r>
    </w:p>
    <w:p w14:paraId="7F6C60AD" w14:textId="77777777" w:rsidR="00954EEF" w:rsidRPr="00954EEF" w:rsidRDefault="00954EEF" w:rsidP="009D09CE">
      <w:pPr>
        <w:widowControl w:val="0"/>
        <w:numPr>
          <w:ilvl w:val="0"/>
          <w:numId w:val="53"/>
        </w:numPr>
        <w:tabs>
          <w:tab w:val="clear" w:pos="792"/>
          <w:tab w:val="num" w:pos="1152"/>
        </w:tabs>
        <w:autoSpaceDE w:val="0"/>
        <w:autoSpaceDN w:val="0"/>
        <w:adjustRightInd w:val="0"/>
        <w:spacing w:after="0" w:line="240" w:lineRule="auto"/>
        <w:ind w:left="1152"/>
        <w:rPr>
          <w:rFonts w:ascii="Arial" w:hAnsi="Arial" w:cs="Arial"/>
          <w:sz w:val="24"/>
          <w:szCs w:val="24"/>
        </w:rPr>
      </w:pPr>
      <w:r w:rsidRPr="00954EEF">
        <w:rPr>
          <w:rFonts w:ascii="Arial" w:hAnsi="Arial" w:cs="Arial"/>
          <w:sz w:val="24"/>
          <w:szCs w:val="24"/>
        </w:rPr>
        <w:t>Stormwater runoff and subsoil drainage generated by the approved dwellings must be conveyed in a controlled manner by gravity via a direct connection to Council’s stormwater gully pits in Coopers Lane and Grosvenor Street. When a direct connection to the pit option is implemented then the pipeline within the footpath area shall have a minimum cover of 300mm.</w:t>
      </w:r>
    </w:p>
    <w:p w14:paraId="7BC5BE23" w14:textId="77777777" w:rsidR="00954EEF" w:rsidRPr="00954EEF" w:rsidRDefault="00954EEF" w:rsidP="009D09CE">
      <w:pPr>
        <w:widowControl w:val="0"/>
        <w:numPr>
          <w:ilvl w:val="0"/>
          <w:numId w:val="53"/>
        </w:numPr>
        <w:tabs>
          <w:tab w:val="clear" w:pos="792"/>
          <w:tab w:val="num" w:pos="1152"/>
        </w:tabs>
        <w:autoSpaceDE w:val="0"/>
        <w:autoSpaceDN w:val="0"/>
        <w:adjustRightInd w:val="0"/>
        <w:spacing w:after="0" w:line="240" w:lineRule="auto"/>
        <w:ind w:left="1152"/>
        <w:rPr>
          <w:rFonts w:ascii="Arial" w:hAnsi="Arial" w:cs="Arial"/>
          <w:sz w:val="24"/>
          <w:szCs w:val="24"/>
        </w:rPr>
      </w:pPr>
      <w:r w:rsidRPr="00954EEF">
        <w:rPr>
          <w:rFonts w:ascii="Arial" w:hAnsi="Arial" w:cs="Arial"/>
          <w:sz w:val="24"/>
          <w:szCs w:val="24"/>
        </w:rPr>
        <w:t xml:space="preserve">All civil and drainage works within the road reserve must be designed and built in accordance with Council’s current “Infrastructure Specification”. Prior to issue of the Construction Certificate the applicant must have engineering plans and specifications, prepared by a qualified civil drainage design engineer. Council must approve the plans and specifications, in writing, prior to issue of any Construction Certificate by the Certifying Authority. The documentation must provide engineering construction detail for the following public infrastructure works that must be completed as part of the approved development. Council </w:t>
      </w:r>
      <w:proofErr w:type="gramStart"/>
      <w:r w:rsidRPr="00954EEF">
        <w:rPr>
          <w:rFonts w:ascii="Arial" w:hAnsi="Arial" w:cs="Arial"/>
          <w:sz w:val="24"/>
          <w:szCs w:val="24"/>
        </w:rPr>
        <w:t>reserve</w:t>
      </w:r>
      <w:proofErr w:type="gramEnd"/>
      <w:r w:rsidRPr="00954EEF">
        <w:rPr>
          <w:rFonts w:ascii="Arial" w:hAnsi="Arial" w:cs="Arial"/>
          <w:sz w:val="24"/>
          <w:szCs w:val="24"/>
        </w:rPr>
        <w:t xml:space="preserve"> the right of keeping all bonds on infrastructure works for 12 month defects liability period.</w:t>
      </w:r>
    </w:p>
    <w:p w14:paraId="6C1C3721" w14:textId="77777777" w:rsidR="00954EEF" w:rsidRPr="00954EEF" w:rsidRDefault="00954EEF" w:rsidP="009D09CE">
      <w:pPr>
        <w:widowControl w:val="0"/>
        <w:numPr>
          <w:ilvl w:val="0"/>
          <w:numId w:val="53"/>
        </w:numPr>
        <w:tabs>
          <w:tab w:val="clear" w:pos="792"/>
          <w:tab w:val="num" w:pos="1152"/>
        </w:tabs>
        <w:autoSpaceDE w:val="0"/>
        <w:autoSpaceDN w:val="0"/>
        <w:adjustRightInd w:val="0"/>
        <w:spacing w:after="0" w:line="240" w:lineRule="auto"/>
        <w:ind w:left="1152"/>
        <w:rPr>
          <w:rFonts w:ascii="Arial" w:hAnsi="Arial" w:cs="Arial"/>
          <w:sz w:val="24"/>
          <w:szCs w:val="24"/>
        </w:rPr>
      </w:pPr>
      <w:r w:rsidRPr="00954EEF">
        <w:rPr>
          <w:rFonts w:ascii="Arial" w:hAnsi="Arial" w:cs="Arial"/>
          <w:sz w:val="24"/>
          <w:szCs w:val="24"/>
        </w:rPr>
        <w:t>Video inspection must be carried out of completed drainage works that are to revert to council and a video tape forwarded to council’s development engineer to support the certification. Bonds held by Council will be returned after receipt of satisfactory information.</w:t>
      </w:r>
    </w:p>
    <w:p w14:paraId="117BD4EB" w14:textId="77777777" w:rsidR="00954EEF" w:rsidRPr="00954EEF" w:rsidRDefault="00954EEF" w:rsidP="009D09CE">
      <w:pPr>
        <w:widowControl w:val="0"/>
        <w:numPr>
          <w:ilvl w:val="0"/>
          <w:numId w:val="53"/>
        </w:numPr>
        <w:tabs>
          <w:tab w:val="clear" w:pos="792"/>
          <w:tab w:val="num" w:pos="1152"/>
        </w:tabs>
        <w:autoSpaceDE w:val="0"/>
        <w:autoSpaceDN w:val="0"/>
        <w:adjustRightInd w:val="0"/>
        <w:spacing w:after="0" w:line="240" w:lineRule="auto"/>
        <w:ind w:left="1152"/>
        <w:rPr>
          <w:rFonts w:ascii="Arial" w:hAnsi="Arial" w:cs="Arial"/>
          <w:sz w:val="24"/>
          <w:szCs w:val="24"/>
        </w:rPr>
      </w:pPr>
      <w:r w:rsidRPr="00954EEF">
        <w:rPr>
          <w:rFonts w:ascii="Arial" w:hAnsi="Arial" w:cs="Arial"/>
          <w:sz w:val="24"/>
          <w:szCs w:val="24"/>
        </w:rPr>
        <w:t>The stormwater drainage system shall be designed for an average recurrence interval (A.R.I.) of 1 in 20 years.</w:t>
      </w:r>
    </w:p>
    <w:p w14:paraId="56A3EC73" w14:textId="77777777" w:rsidR="00954EEF" w:rsidRPr="00954EEF" w:rsidRDefault="00954EEF" w:rsidP="009D09CE">
      <w:pPr>
        <w:widowControl w:val="0"/>
        <w:numPr>
          <w:ilvl w:val="0"/>
          <w:numId w:val="53"/>
        </w:numPr>
        <w:tabs>
          <w:tab w:val="clear" w:pos="792"/>
          <w:tab w:val="num" w:pos="1152"/>
        </w:tabs>
        <w:autoSpaceDE w:val="0"/>
        <w:autoSpaceDN w:val="0"/>
        <w:adjustRightInd w:val="0"/>
        <w:spacing w:after="0" w:line="240" w:lineRule="auto"/>
        <w:ind w:left="1152"/>
        <w:rPr>
          <w:rFonts w:ascii="Arial" w:hAnsi="Arial" w:cs="Arial"/>
          <w:sz w:val="24"/>
          <w:szCs w:val="24"/>
        </w:rPr>
      </w:pPr>
      <w:r w:rsidRPr="00954EEF">
        <w:rPr>
          <w:rFonts w:ascii="Arial" w:hAnsi="Arial" w:cs="Arial"/>
          <w:sz w:val="24"/>
          <w:szCs w:val="24"/>
        </w:rPr>
        <w:t>All redundant stormwater pipelines within the footpath area shall be removed and the footpath and kerb reinstated.</w:t>
      </w:r>
    </w:p>
    <w:p w14:paraId="69B2D0A4" w14:textId="77777777" w:rsidR="00954EEF" w:rsidRPr="00954EEF" w:rsidRDefault="00954EEF" w:rsidP="009D09CE">
      <w:pPr>
        <w:widowControl w:val="0"/>
        <w:numPr>
          <w:ilvl w:val="0"/>
          <w:numId w:val="53"/>
        </w:numPr>
        <w:tabs>
          <w:tab w:val="clear" w:pos="792"/>
          <w:tab w:val="num" w:pos="1152"/>
        </w:tabs>
        <w:autoSpaceDE w:val="0"/>
        <w:autoSpaceDN w:val="0"/>
        <w:adjustRightInd w:val="0"/>
        <w:spacing w:after="0" w:line="240" w:lineRule="auto"/>
        <w:ind w:left="1152"/>
        <w:rPr>
          <w:rFonts w:ascii="Arial" w:hAnsi="Arial" w:cs="Arial"/>
          <w:sz w:val="24"/>
          <w:szCs w:val="24"/>
        </w:rPr>
      </w:pPr>
      <w:r w:rsidRPr="00954EEF">
        <w:rPr>
          <w:rFonts w:ascii="Arial" w:hAnsi="Arial" w:cs="Arial"/>
          <w:sz w:val="24"/>
          <w:szCs w:val="24"/>
        </w:rPr>
        <w:t>All sub-soil seepage drainage shall be discharged via a suitable silt arrester pit</w:t>
      </w:r>
      <w:r w:rsidRPr="00954EEF">
        <w:rPr>
          <w:rFonts w:ascii="Arial" w:hAnsi="Arial" w:cs="Arial"/>
          <w:b/>
          <w:bCs/>
          <w:sz w:val="24"/>
          <w:szCs w:val="24"/>
        </w:rPr>
        <w:t xml:space="preserve"> </w:t>
      </w:r>
      <w:r w:rsidRPr="00954EEF">
        <w:rPr>
          <w:rFonts w:ascii="Arial" w:hAnsi="Arial" w:cs="Arial"/>
          <w:sz w:val="24"/>
          <w:szCs w:val="24"/>
        </w:rPr>
        <w:t>Details of all plans certified as being adequate for their intended purpose and complaint with the provisions of AS3500.3.2 by an appropriately qualified and practising civil engineer, shall be submitted with the application for a Construction Certificate.</w:t>
      </w:r>
    </w:p>
    <w:p w14:paraId="0BFB0DC1" w14:textId="77777777" w:rsidR="00954EEF" w:rsidRPr="00954EEF" w:rsidRDefault="00954EEF" w:rsidP="009D09CE">
      <w:pPr>
        <w:widowControl w:val="0"/>
        <w:numPr>
          <w:ilvl w:val="0"/>
          <w:numId w:val="53"/>
        </w:numPr>
        <w:tabs>
          <w:tab w:val="clear" w:pos="792"/>
          <w:tab w:val="num" w:pos="1152"/>
        </w:tabs>
        <w:autoSpaceDE w:val="0"/>
        <w:autoSpaceDN w:val="0"/>
        <w:adjustRightInd w:val="0"/>
        <w:spacing w:after="0" w:line="240" w:lineRule="auto"/>
        <w:ind w:left="1152"/>
        <w:rPr>
          <w:rFonts w:ascii="Arial" w:hAnsi="Arial" w:cs="Arial"/>
          <w:sz w:val="24"/>
          <w:szCs w:val="24"/>
        </w:rPr>
      </w:pPr>
      <w:r w:rsidRPr="00954EEF">
        <w:rPr>
          <w:rFonts w:ascii="Arial" w:hAnsi="Arial" w:cs="Arial"/>
          <w:sz w:val="24"/>
          <w:szCs w:val="24"/>
        </w:rPr>
        <w:t xml:space="preserve">The design and installation of the Rainwater Tanks shall comply with Basix and </w:t>
      </w:r>
      <w:r w:rsidRPr="00954EEF">
        <w:rPr>
          <w:rFonts w:ascii="Arial" w:hAnsi="Arial" w:cs="Arial"/>
          <w:b/>
          <w:bCs/>
          <w:sz w:val="24"/>
          <w:szCs w:val="24"/>
        </w:rPr>
        <w:t xml:space="preserve">Sydney Water </w:t>
      </w:r>
      <w:r w:rsidRPr="00954EEF">
        <w:rPr>
          <w:rFonts w:ascii="Arial" w:hAnsi="Arial" w:cs="Arial"/>
          <w:sz w:val="24"/>
          <w:szCs w:val="24"/>
        </w:rPr>
        <w:t>requirements</w:t>
      </w:r>
      <w:r w:rsidRPr="00954EEF">
        <w:rPr>
          <w:rFonts w:ascii="Arial" w:hAnsi="Arial" w:cs="Arial"/>
          <w:b/>
          <w:bCs/>
          <w:sz w:val="24"/>
          <w:szCs w:val="24"/>
        </w:rPr>
        <w:t xml:space="preserve">. </w:t>
      </w:r>
      <w:r w:rsidRPr="00954EEF">
        <w:rPr>
          <w:rFonts w:ascii="Arial" w:hAnsi="Arial" w:cs="Arial"/>
          <w:sz w:val="24"/>
          <w:szCs w:val="24"/>
        </w:rPr>
        <w:t>Overflow from tank shall be connected by gravity to the stormwater disposal system.</w:t>
      </w:r>
    </w:p>
    <w:p w14:paraId="394B675A" w14:textId="77777777" w:rsidR="00954EEF" w:rsidRPr="00954EEF" w:rsidRDefault="00954EEF" w:rsidP="009D09CE">
      <w:pPr>
        <w:widowControl w:val="0"/>
        <w:numPr>
          <w:ilvl w:val="0"/>
          <w:numId w:val="53"/>
        </w:numPr>
        <w:tabs>
          <w:tab w:val="clear" w:pos="792"/>
          <w:tab w:val="num" w:pos="1152"/>
        </w:tabs>
        <w:autoSpaceDE w:val="0"/>
        <w:autoSpaceDN w:val="0"/>
        <w:adjustRightInd w:val="0"/>
        <w:spacing w:after="0" w:line="240" w:lineRule="auto"/>
        <w:ind w:left="1152"/>
        <w:rPr>
          <w:rFonts w:ascii="Arial" w:hAnsi="Arial" w:cs="Arial"/>
          <w:sz w:val="24"/>
          <w:szCs w:val="24"/>
        </w:rPr>
      </w:pPr>
      <w:r w:rsidRPr="00954EEF">
        <w:rPr>
          <w:rFonts w:ascii="Arial" w:hAnsi="Arial" w:cs="Arial"/>
          <w:sz w:val="24"/>
          <w:szCs w:val="24"/>
        </w:rPr>
        <w:t>Prevent any stormwater egress into adjacent properties by creating physical      barriers and surface drainage interception.</w:t>
      </w:r>
    </w:p>
    <w:p w14:paraId="1CC8B10D" w14:textId="77777777" w:rsidR="00954EEF" w:rsidRPr="00954EEF" w:rsidRDefault="00954EEF" w:rsidP="009D09CE">
      <w:pPr>
        <w:widowControl w:val="0"/>
        <w:numPr>
          <w:ilvl w:val="0"/>
          <w:numId w:val="53"/>
        </w:numPr>
        <w:tabs>
          <w:tab w:val="clear" w:pos="792"/>
          <w:tab w:val="num" w:pos="1152"/>
        </w:tabs>
        <w:autoSpaceDE w:val="0"/>
        <w:autoSpaceDN w:val="0"/>
        <w:adjustRightInd w:val="0"/>
        <w:spacing w:after="0" w:line="240" w:lineRule="auto"/>
        <w:ind w:left="1152"/>
        <w:rPr>
          <w:rFonts w:ascii="Arial" w:hAnsi="Arial" w:cs="Arial"/>
          <w:sz w:val="24"/>
          <w:szCs w:val="24"/>
        </w:rPr>
      </w:pPr>
      <w:r w:rsidRPr="00954EEF">
        <w:rPr>
          <w:rFonts w:ascii="Arial" w:hAnsi="Arial" w:cs="Arial"/>
          <w:sz w:val="24"/>
          <w:szCs w:val="24"/>
        </w:rPr>
        <w:t>Provide subsoil drainage to all necessary areas with pump out facilities as required.</w:t>
      </w:r>
    </w:p>
    <w:p w14:paraId="5A3D12E4" w14:textId="77777777" w:rsidR="00954EEF" w:rsidRPr="00954EEF" w:rsidRDefault="00954EEF" w:rsidP="00954EEF">
      <w:pPr>
        <w:pStyle w:val="Header"/>
        <w:widowControl w:val="0"/>
        <w:tabs>
          <w:tab w:val="left" w:pos="-1440"/>
        </w:tabs>
        <w:autoSpaceDE w:val="0"/>
        <w:autoSpaceDN w:val="0"/>
        <w:adjustRightInd w:val="0"/>
        <w:ind w:left="360"/>
        <w:rPr>
          <w:rFonts w:ascii="Arial" w:hAnsi="Arial" w:cs="Arial"/>
          <w:sz w:val="24"/>
          <w:szCs w:val="24"/>
        </w:rPr>
      </w:pPr>
      <w:r w:rsidRPr="00954EEF">
        <w:rPr>
          <w:rFonts w:ascii="Arial" w:hAnsi="Arial" w:cs="Arial"/>
          <w:sz w:val="24"/>
          <w:szCs w:val="24"/>
        </w:rPr>
        <w:t xml:space="preserve">      </w:t>
      </w:r>
    </w:p>
    <w:p w14:paraId="017F595F" w14:textId="77777777" w:rsidR="00954EEF" w:rsidRPr="00954EEF" w:rsidRDefault="00954EEF" w:rsidP="00954EEF">
      <w:pPr>
        <w:ind w:left="1080"/>
        <w:rPr>
          <w:rFonts w:ascii="Arial" w:hAnsi="Arial" w:cs="Arial"/>
          <w:sz w:val="24"/>
          <w:szCs w:val="24"/>
        </w:rPr>
      </w:pPr>
      <w:r w:rsidRPr="00954EEF">
        <w:rPr>
          <w:rFonts w:ascii="Arial" w:hAnsi="Arial" w:cs="Arial"/>
          <w:sz w:val="24"/>
          <w:szCs w:val="24"/>
        </w:rPr>
        <w:t>Details demonstrating compliance are to be submitted with the Construction Certificate.</w:t>
      </w:r>
    </w:p>
    <w:p w14:paraId="0D943D6C" w14:textId="77777777" w:rsidR="00954EEF" w:rsidRPr="00954EEF" w:rsidRDefault="00954EEF" w:rsidP="00954EEF">
      <w:pPr>
        <w:ind w:left="1080"/>
        <w:rPr>
          <w:rFonts w:ascii="Arial" w:hAnsi="Arial" w:cs="Arial"/>
          <w:sz w:val="24"/>
          <w:szCs w:val="24"/>
        </w:rPr>
      </w:pPr>
      <w:r w:rsidRPr="00954EEF">
        <w:rPr>
          <w:rFonts w:ascii="Arial" w:hAnsi="Arial" w:cs="Arial"/>
          <w:sz w:val="24"/>
          <w:szCs w:val="24"/>
        </w:rPr>
        <w:t>Details demonstrating compliance are to be submitted with all other drainage details to Council prior to issue of any Construction Certificate.</w:t>
      </w:r>
    </w:p>
    <w:p w14:paraId="0B051CA6" w14:textId="77777777" w:rsidR="00954EEF" w:rsidRPr="00954EEF" w:rsidRDefault="00954EEF" w:rsidP="00954EEF">
      <w:pPr>
        <w:pStyle w:val="CCONDS"/>
        <w:numPr>
          <w:ilvl w:val="0"/>
          <w:numId w:val="0"/>
        </w:numPr>
        <w:tabs>
          <w:tab w:val="left" w:pos="720"/>
        </w:tabs>
        <w:rPr>
          <w:rFonts w:ascii="Arial" w:hAnsi="Arial" w:cs="Arial"/>
          <w:sz w:val="24"/>
          <w:szCs w:val="24"/>
        </w:rPr>
      </w:pPr>
    </w:p>
    <w:p w14:paraId="5E28C510" w14:textId="77777777" w:rsidR="00954EEF" w:rsidRPr="00954EEF" w:rsidRDefault="00954EEF" w:rsidP="00954EEF">
      <w:pPr>
        <w:pStyle w:val="CCONDS"/>
        <w:numPr>
          <w:ilvl w:val="0"/>
          <w:numId w:val="0"/>
        </w:numPr>
        <w:tabs>
          <w:tab w:val="left" w:pos="720"/>
        </w:tabs>
        <w:ind w:left="720"/>
        <w:rPr>
          <w:rFonts w:ascii="Arial" w:hAnsi="Arial" w:cs="Arial"/>
          <w:sz w:val="24"/>
          <w:szCs w:val="24"/>
        </w:rPr>
      </w:pPr>
      <w:r w:rsidRPr="00954EEF">
        <w:rPr>
          <w:rFonts w:ascii="Arial" w:hAnsi="Arial" w:cs="Arial"/>
          <w:sz w:val="24"/>
          <w:szCs w:val="24"/>
        </w:rPr>
        <w:t>The Certifying Authority issuing the Construction Certificate must ensure that the approved drainage plan and specifications, satisfying the requirements of this condition, is referenced on and accompanies the Construction Certificate.</w:t>
      </w:r>
    </w:p>
    <w:p w14:paraId="5D1CD436" w14:textId="77777777" w:rsidR="00954EEF" w:rsidRPr="00954EEF" w:rsidRDefault="00954EEF" w:rsidP="00954EEF">
      <w:pPr>
        <w:pStyle w:val="Level1"/>
        <w:numPr>
          <w:ilvl w:val="0"/>
          <w:numId w:val="0"/>
        </w:numPr>
        <w:rPr>
          <w:rFonts w:ascii="Arial" w:hAnsi="Arial" w:cs="Arial"/>
          <w:sz w:val="24"/>
          <w:szCs w:val="24"/>
        </w:rPr>
      </w:pPr>
    </w:p>
    <w:p w14:paraId="4D184E39" w14:textId="77777777" w:rsidR="001A0223" w:rsidRPr="00954EEF" w:rsidRDefault="001A0223" w:rsidP="001A0223">
      <w:pPr>
        <w:pStyle w:val="BodyText"/>
        <w:spacing w:before="120"/>
        <w:ind w:left="2160" w:hanging="1440"/>
        <w:jc w:val="both"/>
        <w:rPr>
          <w:rFonts w:ascii="Arial" w:hAnsi="Arial" w:cs="Arial"/>
          <w:sz w:val="24"/>
          <w:szCs w:val="24"/>
        </w:rPr>
      </w:pPr>
      <w:r w:rsidRPr="00954EEF">
        <w:rPr>
          <w:rFonts w:ascii="Arial" w:hAnsi="Arial" w:cs="Arial"/>
          <w:sz w:val="24"/>
          <w:szCs w:val="24"/>
        </w:rPr>
        <w:t>(Reason:</w:t>
      </w:r>
      <w:r w:rsidRPr="00954EEF">
        <w:rPr>
          <w:rFonts w:ascii="Arial" w:hAnsi="Arial" w:cs="Arial"/>
          <w:sz w:val="24"/>
          <w:szCs w:val="24"/>
        </w:rPr>
        <w:tab/>
        <w:t>To ensure controlled stormwater management and disposal without nuisance)</w:t>
      </w:r>
    </w:p>
    <w:p w14:paraId="387DBEBE" w14:textId="77777777" w:rsidR="001A0223" w:rsidRPr="007D7284" w:rsidRDefault="001A0223" w:rsidP="001A0223">
      <w:pPr>
        <w:pStyle w:val="Heading1"/>
        <w:keepNext w:val="0"/>
        <w:keepLines w:val="0"/>
        <w:spacing w:before="120" w:after="120"/>
        <w:jc w:val="both"/>
        <w:rPr>
          <w:rFonts w:ascii="Arial" w:hAnsi="Arial" w:cs="Arial"/>
          <w:b/>
          <w:bCs/>
          <w:color w:val="auto"/>
          <w:sz w:val="24"/>
          <w:szCs w:val="24"/>
          <w:highlight w:val="yellow"/>
        </w:rPr>
      </w:pPr>
      <w:bookmarkStart w:id="56" w:name="_Toc366754442"/>
      <w:bookmarkStart w:id="57" w:name="_Toc367261887"/>
    </w:p>
    <w:p w14:paraId="4B0B574A" w14:textId="77777777" w:rsidR="001A0223" w:rsidRPr="001E3DD3" w:rsidRDefault="001A0223" w:rsidP="001A0223">
      <w:pPr>
        <w:rPr>
          <w:rFonts w:ascii="Arial" w:hAnsi="Arial" w:cs="Arial"/>
          <w:b/>
          <w:bCs/>
          <w:sz w:val="24"/>
          <w:szCs w:val="24"/>
        </w:rPr>
      </w:pPr>
      <w:r w:rsidRPr="001E3DD3">
        <w:rPr>
          <w:rFonts w:ascii="Arial" w:hAnsi="Arial" w:cs="Arial"/>
          <w:b/>
          <w:bCs/>
          <w:sz w:val="24"/>
          <w:szCs w:val="24"/>
        </w:rPr>
        <w:t>On-Site Stormwater Detention</w:t>
      </w:r>
    </w:p>
    <w:p w14:paraId="0D208AAD" w14:textId="77777777" w:rsidR="001A0223" w:rsidRPr="001E3DD3" w:rsidRDefault="001A0223" w:rsidP="001A0223">
      <w:pPr>
        <w:rPr>
          <w:rFonts w:ascii="Arial" w:hAnsi="Arial" w:cs="Arial"/>
          <w:sz w:val="24"/>
          <w:szCs w:val="24"/>
        </w:rPr>
      </w:pPr>
    </w:p>
    <w:p w14:paraId="7B5298A1" w14:textId="6F6D3745" w:rsidR="001E3DD3" w:rsidRPr="001E3DD3" w:rsidRDefault="001A0223" w:rsidP="001E3DD3">
      <w:pPr>
        <w:pStyle w:val="CCONDS"/>
        <w:widowControl w:val="0"/>
        <w:autoSpaceDE w:val="0"/>
        <w:autoSpaceDN w:val="0"/>
        <w:adjustRightInd w:val="0"/>
        <w:spacing w:before="120" w:after="120"/>
        <w:rPr>
          <w:rFonts w:ascii="Arial" w:hAnsi="Arial" w:cs="Arial"/>
          <w:sz w:val="24"/>
          <w:szCs w:val="24"/>
        </w:rPr>
      </w:pPr>
      <w:r w:rsidRPr="001E3DD3">
        <w:rPr>
          <w:rFonts w:ascii="Arial" w:hAnsi="Arial" w:cs="Arial"/>
          <w:sz w:val="24"/>
          <w:szCs w:val="24"/>
        </w:rPr>
        <w:t xml:space="preserve">On site detention must be provided to ensure that the maximum discharge </w:t>
      </w:r>
      <w:r w:rsidR="001E3DD3" w:rsidRPr="001E3DD3">
        <w:rPr>
          <w:rFonts w:ascii="Arial" w:hAnsi="Arial" w:cs="Arial"/>
          <w:sz w:val="24"/>
          <w:szCs w:val="24"/>
        </w:rPr>
        <w:t xml:space="preserve">from the site does not exceed discharge which would occur during a 1 in 5 year storm for the time of concentration determined for the </w:t>
      </w:r>
      <w:proofErr w:type="gramStart"/>
      <w:r w:rsidR="001E3DD3" w:rsidRPr="001E3DD3">
        <w:rPr>
          <w:rFonts w:ascii="Arial" w:hAnsi="Arial" w:cs="Arial"/>
          <w:sz w:val="24"/>
          <w:szCs w:val="24"/>
        </w:rPr>
        <w:t>particular site</w:t>
      </w:r>
      <w:proofErr w:type="gramEnd"/>
      <w:r w:rsidR="001E3DD3" w:rsidRPr="001E3DD3">
        <w:rPr>
          <w:rFonts w:ascii="Arial" w:hAnsi="Arial" w:cs="Arial"/>
          <w:sz w:val="24"/>
          <w:szCs w:val="24"/>
        </w:rPr>
        <w:t xml:space="preserve">, for the existing site conditions. All other stormwater run-off from the site for all storms up to the 1 in 100 year storm is to be retained on the site for gradual release to the kerb and gutter or drainage system. Provision is to be made for satisfactory overland flow should a storm </w:t>
      </w:r>
      <w:proofErr w:type="gramStart"/>
      <w:r w:rsidR="001E3DD3" w:rsidRPr="001E3DD3">
        <w:rPr>
          <w:rFonts w:ascii="Arial" w:hAnsi="Arial" w:cs="Arial"/>
          <w:sz w:val="24"/>
          <w:szCs w:val="24"/>
        </w:rPr>
        <w:t>in excess of</w:t>
      </w:r>
      <w:proofErr w:type="gramEnd"/>
      <w:r w:rsidR="001E3DD3" w:rsidRPr="001E3DD3">
        <w:rPr>
          <w:rFonts w:ascii="Arial" w:hAnsi="Arial" w:cs="Arial"/>
          <w:sz w:val="24"/>
          <w:szCs w:val="24"/>
        </w:rPr>
        <w:t xml:space="preserve"> the above parameters occur.</w:t>
      </w:r>
    </w:p>
    <w:p w14:paraId="2AB645C6" w14:textId="77777777" w:rsidR="001E3DD3" w:rsidRPr="001E3DD3" w:rsidRDefault="001E3DD3" w:rsidP="001E3DD3">
      <w:pPr>
        <w:ind w:left="720"/>
        <w:rPr>
          <w:rFonts w:ascii="Arial" w:hAnsi="Arial" w:cs="Arial"/>
          <w:sz w:val="24"/>
          <w:szCs w:val="24"/>
        </w:rPr>
      </w:pPr>
      <w:r w:rsidRPr="001E3DD3">
        <w:rPr>
          <w:rFonts w:ascii="Arial" w:hAnsi="Arial" w:cs="Arial"/>
          <w:sz w:val="24"/>
          <w:szCs w:val="24"/>
        </w:rPr>
        <w:t>Determination of the required cumulative storage must be based on computer modelling e technique such as DRAINS, or any other available model.</w:t>
      </w:r>
    </w:p>
    <w:p w14:paraId="0A0E4EEF" w14:textId="5B1ABB42" w:rsidR="001A0223" w:rsidRPr="001E3DD3" w:rsidRDefault="001E3DD3" w:rsidP="001E3DD3">
      <w:pPr>
        <w:ind w:left="720"/>
        <w:rPr>
          <w:rFonts w:ascii="Arial" w:hAnsi="Arial" w:cs="Arial"/>
          <w:sz w:val="24"/>
          <w:szCs w:val="24"/>
        </w:rPr>
      </w:pPr>
      <w:r w:rsidRPr="001E3DD3">
        <w:rPr>
          <w:rFonts w:ascii="Arial" w:hAnsi="Arial" w:cs="Arial"/>
          <w:sz w:val="24"/>
          <w:szCs w:val="24"/>
        </w:rPr>
        <w:t>Engineering calculations, design and certification complying with this condition must be provided by an appropriately qualified and practicing Civil Engineer and submitted to the Certifying Authority for approval prior to the issue of any Construction Certificate.</w:t>
      </w:r>
    </w:p>
    <w:p w14:paraId="61F6E610" w14:textId="77777777" w:rsidR="001A0223" w:rsidRPr="001E3DD3" w:rsidRDefault="001A0223" w:rsidP="001A0223">
      <w:pPr>
        <w:ind w:left="2160" w:hanging="1440"/>
        <w:rPr>
          <w:rFonts w:ascii="Arial" w:hAnsi="Arial" w:cs="Arial"/>
          <w:sz w:val="24"/>
          <w:szCs w:val="24"/>
        </w:rPr>
      </w:pPr>
      <w:r w:rsidRPr="001E3DD3">
        <w:rPr>
          <w:rFonts w:ascii="Arial" w:hAnsi="Arial" w:cs="Arial"/>
          <w:sz w:val="24"/>
          <w:szCs w:val="24"/>
        </w:rPr>
        <w:t>(Reason:</w:t>
      </w:r>
      <w:r w:rsidRPr="001E3DD3">
        <w:rPr>
          <w:rFonts w:ascii="Arial" w:hAnsi="Arial" w:cs="Arial"/>
          <w:sz w:val="24"/>
          <w:szCs w:val="24"/>
        </w:rPr>
        <w:tab/>
        <w:t>To ensure appropriate provision is made for the disposal and management of stormwater generated by the development, and to ensure that public infrastructure in Council’s care and control is not overloaded)</w:t>
      </w:r>
    </w:p>
    <w:p w14:paraId="57E4D957" w14:textId="77777777" w:rsidR="001A0223" w:rsidRPr="007D7284" w:rsidRDefault="001A0223" w:rsidP="001A0223">
      <w:pPr>
        <w:rPr>
          <w:rFonts w:ascii="Arial" w:hAnsi="Arial" w:cs="Arial"/>
          <w:sz w:val="24"/>
          <w:szCs w:val="24"/>
          <w:highlight w:val="yellow"/>
        </w:rPr>
      </w:pPr>
    </w:p>
    <w:p w14:paraId="0966FB54" w14:textId="77777777" w:rsidR="001A0223" w:rsidRPr="0014377F" w:rsidRDefault="001A0223" w:rsidP="001A0223">
      <w:pPr>
        <w:pStyle w:val="Heading1"/>
        <w:spacing w:before="120" w:after="120"/>
        <w:jc w:val="both"/>
        <w:rPr>
          <w:rFonts w:ascii="Arial" w:hAnsi="Arial" w:cs="Arial"/>
          <w:b/>
          <w:bCs/>
          <w:color w:val="auto"/>
          <w:sz w:val="24"/>
          <w:szCs w:val="24"/>
        </w:rPr>
      </w:pPr>
      <w:bookmarkStart w:id="58" w:name="_Toc134521559"/>
      <w:bookmarkStart w:id="59" w:name="_Hlk173316334"/>
      <w:bookmarkEnd w:id="56"/>
      <w:bookmarkEnd w:id="57"/>
      <w:r w:rsidRPr="0014377F">
        <w:rPr>
          <w:rFonts w:ascii="Arial" w:hAnsi="Arial" w:cs="Arial"/>
          <w:b/>
          <w:bCs/>
          <w:color w:val="auto"/>
          <w:sz w:val="24"/>
          <w:szCs w:val="24"/>
        </w:rPr>
        <w:t>Bond for Damage and Completion of Infrastructure Works - Stormwater, Kerb and Gutter, Footpaths, Vehicular Crossing and Road Pavemen</w:t>
      </w:r>
      <w:bookmarkEnd w:id="58"/>
      <w:r w:rsidRPr="0014377F">
        <w:rPr>
          <w:rFonts w:ascii="Arial" w:hAnsi="Arial" w:cs="Arial"/>
          <w:b/>
          <w:bCs/>
          <w:color w:val="auto"/>
          <w:sz w:val="24"/>
          <w:szCs w:val="24"/>
        </w:rPr>
        <w:t>t</w:t>
      </w:r>
      <w:bookmarkEnd w:id="59"/>
    </w:p>
    <w:p w14:paraId="4EC46941" w14:textId="77777777" w:rsidR="001A0223" w:rsidRPr="0014377F" w:rsidRDefault="001A0223" w:rsidP="001A0223">
      <w:pPr>
        <w:keepNext/>
        <w:keepLines/>
        <w:spacing w:before="120" w:after="120" w:line="240" w:lineRule="auto"/>
        <w:jc w:val="both"/>
        <w:rPr>
          <w:rFonts w:ascii="Arial" w:hAnsi="Arial" w:cs="Arial"/>
          <w:sz w:val="24"/>
          <w:szCs w:val="24"/>
        </w:rPr>
      </w:pPr>
    </w:p>
    <w:p w14:paraId="6006D51A" w14:textId="0A1AC739" w:rsidR="001A0223" w:rsidRPr="0014377F" w:rsidRDefault="001A0223" w:rsidP="001A0223">
      <w:pPr>
        <w:pStyle w:val="CCONDS"/>
        <w:widowControl w:val="0"/>
        <w:tabs>
          <w:tab w:val="left" w:pos="720"/>
        </w:tabs>
        <w:autoSpaceDE w:val="0"/>
        <w:autoSpaceDN w:val="0"/>
        <w:adjustRightInd w:val="0"/>
        <w:spacing w:before="120" w:after="120"/>
        <w:rPr>
          <w:rFonts w:ascii="Arial" w:hAnsi="Arial" w:cs="Arial"/>
          <w:sz w:val="24"/>
          <w:szCs w:val="24"/>
        </w:rPr>
      </w:pPr>
      <w:r w:rsidRPr="0014377F">
        <w:rPr>
          <w:rFonts w:ascii="Arial" w:hAnsi="Arial" w:cs="Arial"/>
          <w:sz w:val="24"/>
          <w:szCs w:val="24"/>
        </w:rPr>
        <w:t xml:space="preserve">Prior to the issue of any Construction Certificate, security deposit or bank guarantee must be provided to Council to the sum of </w:t>
      </w:r>
      <w:r w:rsidRPr="0014377F">
        <w:rPr>
          <w:rFonts w:ascii="Arial" w:hAnsi="Arial" w:cs="Arial"/>
          <w:b/>
          <w:bCs/>
          <w:sz w:val="24"/>
          <w:szCs w:val="24"/>
        </w:rPr>
        <w:t>$</w:t>
      </w:r>
      <w:r w:rsidR="0014377F" w:rsidRPr="0014377F">
        <w:rPr>
          <w:rFonts w:ascii="Arial" w:hAnsi="Arial" w:cs="Arial"/>
          <w:b/>
          <w:bCs/>
          <w:sz w:val="24"/>
          <w:szCs w:val="24"/>
        </w:rPr>
        <w:t>1,151,310</w:t>
      </w:r>
      <w:r w:rsidR="00135906">
        <w:rPr>
          <w:rFonts w:ascii="Arial" w:hAnsi="Arial" w:cs="Arial"/>
          <w:b/>
          <w:bCs/>
          <w:sz w:val="24"/>
          <w:szCs w:val="24"/>
        </w:rPr>
        <w:t>.00</w:t>
      </w:r>
      <w:r w:rsidRPr="0014377F">
        <w:rPr>
          <w:rFonts w:ascii="Arial" w:hAnsi="Arial" w:cs="Arial"/>
          <w:b/>
          <w:bCs/>
          <w:sz w:val="24"/>
          <w:szCs w:val="24"/>
        </w:rPr>
        <w:t xml:space="preserve"> </w:t>
      </w:r>
      <w:r w:rsidRPr="0014377F">
        <w:rPr>
          <w:rFonts w:ascii="Arial" w:hAnsi="Arial" w:cs="Arial"/>
          <w:sz w:val="24"/>
          <w:szCs w:val="24"/>
        </w:rPr>
        <w:t>to be held by Council for the payment of cost for any/</w:t>
      </w:r>
      <w:proofErr w:type="gramStart"/>
      <w:r w:rsidRPr="0014377F">
        <w:rPr>
          <w:rFonts w:ascii="Arial" w:hAnsi="Arial" w:cs="Arial"/>
          <w:sz w:val="24"/>
          <w:szCs w:val="24"/>
        </w:rPr>
        <w:t>all of</w:t>
      </w:r>
      <w:proofErr w:type="gramEnd"/>
      <w:r w:rsidRPr="0014377F">
        <w:rPr>
          <w:rFonts w:ascii="Arial" w:hAnsi="Arial" w:cs="Arial"/>
          <w:sz w:val="24"/>
          <w:szCs w:val="24"/>
        </w:rPr>
        <w:t xml:space="preserve"> the following: </w:t>
      </w:r>
    </w:p>
    <w:p w14:paraId="012A3545" w14:textId="77777777" w:rsidR="001A0223" w:rsidRPr="0014377F" w:rsidRDefault="001A0223" w:rsidP="001A0223">
      <w:pPr>
        <w:pStyle w:val="CCONDS"/>
        <w:numPr>
          <w:ilvl w:val="0"/>
          <w:numId w:val="0"/>
        </w:numPr>
        <w:tabs>
          <w:tab w:val="left" w:pos="720"/>
        </w:tabs>
        <w:spacing w:before="120" w:after="120"/>
        <w:ind w:left="720"/>
        <w:rPr>
          <w:rFonts w:ascii="Arial" w:hAnsi="Arial" w:cs="Arial"/>
          <w:sz w:val="24"/>
          <w:szCs w:val="24"/>
        </w:rPr>
      </w:pPr>
    </w:p>
    <w:p w14:paraId="4B4A3DFB" w14:textId="77777777" w:rsidR="001A0223" w:rsidRPr="0014377F" w:rsidRDefault="001A0223" w:rsidP="009D09CE">
      <w:pPr>
        <w:pStyle w:val="CCONDS"/>
        <w:numPr>
          <w:ilvl w:val="1"/>
          <w:numId w:val="31"/>
        </w:numPr>
        <w:autoSpaceDE w:val="0"/>
        <w:autoSpaceDN w:val="0"/>
        <w:spacing w:before="120" w:after="120"/>
        <w:ind w:left="1417" w:hanging="720"/>
        <w:rPr>
          <w:rFonts w:ascii="Arial" w:hAnsi="Arial" w:cs="Arial"/>
          <w:sz w:val="24"/>
          <w:szCs w:val="24"/>
        </w:rPr>
      </w:pPr>
      <w:r w:rsidRPr="0014377F">
        <w:rPr>
          <w:rFonts w:ascii="Arial" w:hAnsi="Arial" w:cs="Arial"/>
          <w:sz w:val="24"/>
          <w:szCs w:val="24"/>
        </w:rPr>
        <w:t xml:space="preserve">making good any damage caused to any property of the Council </w:t>
      </w:r>
      <w:proofErr w:type="gramStart"/>
      <w:r w:rsidRPr="0014377F">
        <w:rPr>
          <w:rFonts w:ascii="Arial" w:hAnsi="Arial" w:cs="Arial"/>
          <w:sz w:val="24"/>
          <w:szCs w:val="24"/>
        </w:rPr>
        <w:t>as a consequence of</w:t>
      </w:r>
      <w:proofErr w:type="gramEnd"/>
      <w:r w:rsidRPr="0014377F">
        <w:rPr>
          <w:rFonts w:ascii="Arial" w:hAnsi="Arial" w:cs="Arial"/>
          <w:sz w:val="24"/>
          <w:szCs w:val="24"/>
        </w:rPr>
        <w:t xml:space="preserve"> the doing of anything to which this consent relates;</w:t>
      </w:r>
    </w:p>
    <w:p w14:paraId="7A389C93" w14:textId="77777777" w:rsidR="001A0223" w:rsidRPr="0014377F" w:rsidRDefault="001A0223" w:rsidP="001A0223">
      <w:pPr>
        <w:pStyle w:val="CCONDS"/>
        <w:numPr>
          <w:ilvl w:val="0"/>
          <w:numId w:val="0"/>
        </w:numPr>
        <w:autoSpaceDE w:val="0"/>
        <w:autoSpaceDN w:val="0"/>
        <w:spacing w:before="120" w:after="120"/>
        <w:ind w:left="1417" w:hanging="720"/>
        <w:rPr>
          <w:rFonts w:ascii="Arial" w:hAnsi="Arial" w:cs="Arial"/>
          <w:sz w:val="24"/>
          <w:szCs w:val="24"/>
        </w:rPr>
      </w:pPr>
    </w:p>
    <w:p w14:paraId="68DBA943" w14:textId="77777777" w:rsidR="001A0223" w:rsidRPr="0014377F" w:rsidRDefault="001A0223" w:rsidP="009D09CE">
      <w:pPr>
        <w:pStyle w:val="CCONDS"/>
        <w:numPr>
          <w:ilvl w:val="1"/>
          <w:numId w:val="31"/>
        </w:numPr>
        <w:autoSpaceDE w:val="0"/>
        <w:autoSpaceDN w:val="0"/>
        <w:spacing w:before="120" w:after="120"/>
        <w:ind w:left="1417" w:hanging="720"/>
        <w:rPr>
          <w:rFonts w:ascii="Arial" w:hAnsi="Arial" w:cs="Arial"/>
          <w:sz w:val="24"/>
          <w:szCs w:val="24"/>
        </w:rPr>
      </w:pPr>
      <w:r w:rsidRPr="0014377F">
        <w:rPr>
          <w:rFonts w:ascii="Arial" w:hAnsi="Arial" w:cs="Arial"/>
          <w:sz w:val="24"/>
          <w:szCs w:val="24"/>
        </w:rPr>
        <w:t xml:space="preserve">completing any public work (such as road work, kerbing and guttering, footway construction, stormwater drainage and </w:t>
      </w:r>
      <w:hyperlink r:id="rId10" w:anchor="environment" w:history="1">
        <w:r w:rsidRPr="0014377F">
          <w:rPr>
            <w:rStyle w:val="Hyperlink"/>
            <w:rFonts w:ascii="Arial" w:eastAsiaTheme="majorEastAsia" w:hAnsi="Arial" w:cs="Arial"/>
            <w:color w:val="auto"/>
            <w:sz w:val="24"/>
            <w:szCs w:val="24"/>
          </w:rPr>
          <w:t>environmental</w:t>
        </w:r>
      </w:hyperlink>
      <w:r w:rsidRPr="0014377F">
        <w:rPr>
          <w:rFonts w:ascii="Arial" w:hAnsi="Arial" w:cs="Arial"/>
          <w:sz w:val="24"/>
          <w:szCs w:val="24"/>
        </w:rPr>
        <w:t xml:space="preserve"> </w:t>
      </w:r>
      <w:hyperlink r:id="rId11" w:anchor="control" w:history="1">
        <w:r w:rsidRPr="0014377F">
          <w:rPr>
            <w:rStyle w:val="Hyperlink"/>
            <w:rFonts w:ascii="Arial" w:eastAsiaTheme="majorEastAsia" w:hAnsi="Arial" w:cs="Arial"/>
            <w:color w:val="auto"/>
            <w:sz w:val="24"/>
            <w:szCs w:val="24"/>
          </w:rPr>
          <w:t>controls</w:t>
        </w:r>
      </w:hyperlink>
      <w:r w:rsidRPr="0014377F">
        <w:rPr>
          <w:rFonts w:ascii="Arial" w:hAnsi="Arial" w:cs="Arial"/>
          <w:sz w:val="24"/>
          <w:szCs w:val="24"/>
        </w:rPr>
        <w:t>) required in connection with this consent; and</w:t>
      </w:r>
    </w:p>
    <w:p w14:paraId="4DF964E7" w14:textId="77777777" w:rsidR="001A0223" w:rsidRPr="0014377F" w:rsidRDefault="001A0223" w:rsidP="001A0223">
      <w:pPr>
        <w:pStyle w:val="CCONDS"/>
        <w:numPr>
          <w:ilvl w:val="0"/>
          <w:numId w:val="0"/>
        </w:numPr>
        <w:autoSpaceDE w:val="0"/>
        <w:autoSpaceDN w:val="0"/>
        <w:spacing w:before="120" w:after="120"/>
        <w:ind w:left="1417" w:hanging="720"/>
        <w:rPr>
          <w:rFonts w:ascii="Arial" w:hAnsi="Arial" w:cs="Arial"/>
          <w:sz w:val="24"/>
          <w:szCs w:val="24"/>
        </w:rPr>
      </w:pPr>
      <w:r w:rsidRPr="0014377F">
        <w:rPr>
          <w:rFonts w:ascii="Arial" w:hAnsi="Arial" w:cs="Arial"/>
          <w:sz w:val="24"/>
          <w:szCs w:val="24"/>
        </w:rPr>
        <w:t xml:space="preserve"> </w:t>
      </w:r>
    </w:p>
    <w:p w14:paraId="73A0CB88" w14:textId="54310F5E" w:rsidR="001A0223" w:rsidRPr="0014377F" w:rsidRDefault="001A0223" w:rsidP="009D09CE">
      <w:pPr>
        <w:pStyle w:val="CCONDS"/>
        <w:numPr>
          <w:ilvl w:val="1"/>
          <w:numId w:val="31"/>
        </w:numPr>
        <w:autoSpaceDE w:val="0"/>
        <w:autoSpaceDN w:val="0"/>
        <w:spacing w:before="120" w:after="120"/>
        <w:ind w:left="1417" w:hanging="720"/>
        <w:rPr>
          <w:rFonts w:ascii="Arial" w:hAnsi="Arial" w:cs="Arial"/>
          <w:sz w:val="24"/>
          <w:szCs w:val="24"/>
        </w:rPr>
      </w:pPr>
      <w:r w:rsidRPr="0014377F">
        <w:rPr>
          <w:rFonts w:ascii="Arial" w:hAnsi="Arial" w:cs="Arial"/>
          <w:sz w:val="24"/>
          <w:szCs w:val="24"/>
        </w:rPr>
        <w:t xml:space="preserve">Remedying any defects in any such public work that arise within </w:t>
      </w:r>
      <w:r w:rsidR="0014377F" w:rsidRPr="0014377F">
        <w:rPr>
          <w:rFonts w:ascii="Arial" w:hAnsi="Arial" w:cs="Arial"/>
          <w:sz w:val="24"/>
          <w:szCs w:val="24"/>
        </w:rPr>
        <w:t xml:space="preserve">1 year for stormwater and </w:t>
      </w:r>
      <w:r w:rsidRPr="0014377F">
        <w:rPr>
          <w:rFonts w:ascii="Arial" w:hAnsi="Arial" w:cs="Arial"/>
          <w:sz w:val="24"/>
          <w:szCs w:val="24"/>
        </w:rPr>
        <w:t xml:space="preserve">6 months </w:t>
      </w:r>
      <w:r w:rsidR="0014377F" w:rsidRPr="0014377F">
        <w:rPr>
          <w:rFonts w:ascii="Arial" w:hAnsi="Arial" w:cs="Arial"/>
          <w:sz w:val="24"/>
          <w:szCs w:val="24"/>
        </w:rPr>
        <w:t>for major road works and 2 months for vehicular crossing &amp; small associated footpath works</w:t>
      </w:r>
      <w:r w:rsidRPr="0014377F">
        <w:rPr>
          <w:rFonts w:ascii="Arial" w:hAnsi="Arial" w:cs="Arial"/>
          <w:sz w:val="24"/>
          <w:szCs w:val="24"/>
        </w:rPr>
        <w:t xml:space="preserve">, after the work is completed. </w:t>
      </w:r>
    </w:p>
    <w:p w14:paraId="7AAD0388" w14:textId="77777777" w:rsidR="001A0223" w:rsidRPr="0014377F" w:rsidRDefault="001A0223" w:rsidP="001A0223">
      <w:pPr>
        <w:pStyle w:val="CCONDS"/>
        <w:numPr>
          <w:ilvl w:val="0"/>
          <w:numId w:val="0"/>
        </w:numPr>
        <w:tabs>
          <w:tab w:val="left" w:pos="720"/>
        </w:tabs>
        <w:spacing w:before="120" w:after="120"/>
        <w:ind w:left="720"/>
        <w:rPr>
          <w:rFonts w:ascii="Arial" w:hAnsi="Arial" w:cs="Arial"/>
          <w:sz w:val="24"/>
          <w:szCs w:val="24"/>
        </w:rPr>
      </w:pPr>
    </w:p>
    <w:p w14:paraId="5A6D8499" w14:textId="77777777" w:rsidR="001A0223" w:rsidRPr="0014377F" w:rsidRDefault="001A0223" w:rsidP="001A0223">
      <w:pPr>
        <w:spacing w:before="120" w:after="120" w:line="240" w:lineRule="auto"/>
        <w:ind w:left="720"/>
        <w:jc w:val="both"/>
        <w:rPr>
          <w:rFonts w:ascii="Arial" w:hAnsi="Arial" w:cs="Arial"/>
          <w:sz w:val="24"/>
          <w:szCs w:val="24"/>
        </w:rPr>
      </w:pPr>
      <w:r w:rsidRPr="0014377F">
        <w:rPr>
          <w:rFonts w:ascii="Arial" w:hAnsi="Arial" w:cs="Arial"/>
          <w:sz w:val="24"/>
          <w:szCs w:val="24"/>
        </w:rPr>
        <w:t>The security required by this condition and in accordance with the schedule contained later in these conditions and must be provided by way of a deposit with the Council; or a guarantee satisfactory to Council (such as a satisfactory bank guarantee).</w:t>
      </w:r>
    </w:p>
    <w:p w14:paraId="3684B5BA" w14:textId="77777777" w:rsidR="001A0223" w:rsidRPr="007D7284" w:rsidRDefault="001A0223" w:rsidP="001A0223">
      <w:pPr>
        <w:spacing w:before="120" w:after="120" w:line="240" w:lineRule="auto"/>
        <w:ind w:left="720"/>
        <w:jc w:val="both"/>
        <w:rPr>
          <w:rFonts w:ascii="Arial" w:hAnsi="Arial" w:cs="Arial"/>
          <w:sz w:val="24"/>
          <w:szCs w:val="24"/>
          <w:highlight w:val="yellow"/>
        </w:rPr>
      </w:pPr>
    </w:p>
    <w:p w14:paraId="20ECEB1A" w14:textId="79211DA7" w:rsidR="001A0223" w:rsidRPr="0014377F" w:rsidRDefault="001A0223" w:rsidP="001A0223">
      <w:pPr>
        <w:pStyle w:val="CCONDS"/>
        <w:numPr>
          <w:ilvl w:val="0"/>
          <w:numId w:val="0"/>
        </w:numPr>
        <w:tabs>
          <w:tab w:val="left" w:pos="720"/>
        </w:tabs>
        <w:spacing w:before="120" w:after="120"/>
        <w:ind w:left="720"/>
        <w:rPr>
          <w:rFonts w:ascii="Arial" w:hAnsi="Arial" w:cs="Arial"/>
          <w:sz w:val="24"/>
          <w:szCs w:val="24"/>
        </w:rPr>
      </w:pPr>
      <w:r w:rsidRPr="0014377F">
        <w:rPr>
          <w:rFonts w:ascii="Arial" w:hAnsi="Arial" w:cs="Arial"/>
          <w:sz w:val="24"/>
          <w:szCs w:val="24"/>
        </w:rPr>
        <w:t xml:space="preserve">The security will be refundable following the expiration of defect risk period for the </w:t>
      </w:r>
      <w:proofErr w:type="gramStart"/>
      <w:r w:rsidRPr="0014377F">
        <w:rPr>
          <w:rFonts w:ascii="Arial" w:hAnsi="Arial" w:cs="Arial"/>
          <w:sz w:val="24"/>
          <w:szCs w:val="24"/>
        </w:rPr>
        <w:t>particular type of work</w:t>
      </w:r>
      <w:proofErr w:type="gramEnd"/>
      <w:r w:rsidRPr="0014377F">
        <w:rPr>
          <w:rFonts w:ascii="Arial" w:hAnsi="Arial" w:cs="Arial"/>
          <w:sz w:val="24"/>
          <w:szCs w:val="24"/>
        </w:rPr>
        <w:t xml:space="preserve"> as specified above (under c), from the issue of any final Occupation Certificate or completion of public work required to be completed (whichever is the latest) but only upon inspection and release by Council’s Engineers. Council shall have full authority to make use of the bond for such restoration works as deemed necessary by Council in circumstances including the following: </w:t>
      </w:r>
    </w:p>
    <w:p w14:paraId="3C040A0E" w14:textId="77777777" w:rsidR="001A0223" w:rsidRPr="0014377F" w:rsidRDefault="001A0223" w:rsidP="001A0223">
      <w:pPr>
        <w:spacing w:before="120" w:after="120" w:line="240" w:lineRule="auto"/>
        <w:ind w:left="720"/>
        <w:jc w:val="both"/>
        <w:rPr>
          <w:rFonts w:ascii="Arial" w:hAnsi="Arial" w:cs="Arial"/>
          <w:sz w:val="24"/>
          <w:szCs w:val="24"/>
        </w:rPr>
      </w:pPr>
    </w:p>
    <w:p w14:paraId="02028B1D" w14:textId="77777777" w:rsidR="001A0223" w:rsidRPr="0014377F" w:rsidRDefault="001A0223" w:rsidP="001A0223">
      <w:pPr>
        <w:numPr>
          <w:ilvl w:val="0"/>
          <w:numId w:val="14"/>
        </w:numPr>
        <w:autoSpaceDE w:val="0"/>
        <w:autoSpaceDN w:val="0"/>
        <w:spacing w:before="120" w:after="120" w:line="240" w:lineRule="auto"/>
        <w:jc w:val="both"/>
        <w:rPr>
          <w:rFonts w:ascii="Arial" w:hAnsi="Arial" w:cs="Arial"/>
          <w:sz w:val="24"/>
          <w:szCs w:val="24"/>
        </w:rPr>
      </w:pPr>
      <w:r w:rsidRPr="0014377F">
        <w:rPr>
          <w:rFonts w:ascii="Arial" w:hAnsi="Arial" w:cs="Arial"/>
          <w:sz w:val="24"/>
          <w:szCs w:val="24"/>
        </w:rPr>
        <w:t xml:space="preserve">where the damage constitutes a hazard in which case Council may make use of the security immediately; </w:t>
      </w:r>
    </w:p>
    <w:p w14:paraId="369F8AB6" w14:textId="77777777" w:rsidR="001A0223" w:rsidRPr="0014377F" w:rsidRDefault="001A0223" w:rsidP="001A0223">
      <w:pPr>
        <w:numPr>
          <w:ilvl w:val="0"/>
          <w:numId w:val="14"/>
        </w:numPr>
        <w:autoSpaceDE w:val="0"/>
        <w:autoSpaceDN w:val="0"/>
        <w:spacing w:before="120" w:after="120" w:line="240" w:lineRule="auto"/>
        <w:jc w:val="both"/>
        <w:rPr>
          <w:rFonts w:ascii="Arial" w:hAnsi="Arial" w:cs="Arial"/>
          <w:sz w:val="24"/>
          <w:szCs w:val="24"/>
        </w:rPr>
      </w:pPr>
      <w:r w:rsidRPr="0014377F">
        <w:rPr>
          <w:rFonts w:ascii="Arial" w:hAnsi="Arial" w:cs="Arial"/>
          <w:sz w:val="24"/>
          <w:szCs w:val="24"/>
        </w:rPr>
        <w:t>the applicant has not repaired or commenced repairing damage within 48 hours of the issue by Council in writing of instructions to undertake such repairs or works;</w:t>
      </w:r>
    </w:p>
    <w:p w14:paraId="21994449" w14:textId="77777777" w:rsidR="001A0223" w:rsidRPr="0014377F" w:rsidRDefault="001A0223" w:rsidP="001A0223">
      <w:pPr>
        <w:numPr>
          <w:ilvl w:val="0"/>
          <w:numId w:val="14"/>
        </w:numPr>
        <w:autoSpaceDE w:val="0"/>
        <w:autoSpaceDN w:val="0"/>
        <w:spacing w:before="120" w:after="120" w:line="240" w:lineRule="auto"/>
        <w:jc w:val="both"/>
        <w:rPr>
          <w:rFonts w:ascii="Arial" w:hAnsi="Arial" w:cs="Arial"/>
          <w:sz w:val="24"/>
          <w:szCs w:val="24"/>
        </w:rPr>
      </w:pPr>
      <w:r w:rsidRPr="0014377F">
        <w:rPr>
          <w:rFonts w:ascii="Arial" w:hAnsi="Arial" w:cs="Arial"/>
          <w:sz w:val="24"/>
          <w:szCs w:val="24"/>
        </w:rPr>
        <w:t>works in the public road associated with the development are to an unacceptable quality; and</w:t>
      </w:r>
    </w:p>
    <w:p w14:paraId="0FDD58AC" w14:textId="77777777" w:rsidR="001A0223" w:rsidRPr="0014377F" w:rsidRDefault="001A0223" w:rsidP="001A0223">
      <w:pPr>
        <w:numPr>
          <w:ilvl w:val="0"/>
          <w:numId w:val="14"/>
        </w:numPr>
        <w:autoSpaceDE w:val="0"/>
        <w:autoSpaceDN w:val="0"/>
        <w:spacing w:before="120" w:after="120" w:line="240" w:lineRule="auto"/>
        <w:jc w:val="both"/>
        <w:rPr>
          <w:rFonts w:ascii="Arial" w:hAnsi="Arial" w:cs="Arial"/>
          <w:sz w:val="24"/>
          <w:szCs w:val="24"/>
        </w:rPr>
      </w:pPr>
      <w:r w:rsidRPr="0014377F">
        <w:rPr>
          <w:rFonts w:ascii="Arial" w:hAnsi="Arial" w:cs="Arial"/>
          <w:sz w:val="24"/>
          <w:szCs w:val="24"/>
        </w:rPr>
        <w:t xml:space="preserve">the Principal Certifier must ensure that security is provided to North Sydney Council prior to issue of any Construction Certificate. </w:t>
      </w:r>
    </w:p>
    <w:p w14:paraId="399F8225" w14:textId="77777777" w:rsidR="001A0223" w:rsidRPr="0014377F" w:rsidRDefault="001A0223" w:rsidP="001A0223">
      <w:pPr>
        <w:pStyle w:val="CCONDS"/>
        <w:numPr>
          <w:ilvl w:val="0"/>
          <w:numId w:val="0"/>
        </w:numPr>
        <w:tabs>
          <w:tab w:val="left" w:pos="720"/>
        </w:tabs>
        <w:spacing w:before="120" w:after="120"/>
        <w:rPr>
          <w:rFonts w:ascii="Arial" w:hAnsi="Arial" w:cs="Arial"/>
          <w:sz w:val="24"/>
          <w:szCs w:val="24"/>
        </w:rPr>
      </w:pPr>
    </w:p>
    <w:p w14:paraId="3750A01B" w14:textId="77777777" w:rsidR="001A0223" w:rsidRPr="0014377F" w:rsidRDefault="001A0223" w:rsidP="001A0223">
      <w:pPr>
        <w:spacing w:before="120" w:after="120" w:line="240" w:lineRule="auto"/>
        <w:ind w:left="2160" w:hanging="1440"/>
        <w:jc w:val="both"/>
        <w:rPr>
          <w:rFonts w:ascii="Arial" w:hAnsi="Arial" w:cs="Arial"/>
          <w:sz w:val="24"/>
          <w:szCs w:val="24"/>
        </w:rPr>
      </w:pPr>
      <w:r w:rsidRPr="0014377F">
        <w:rPr>
          <w:rFonts w:ascii="Arial" w:hAnsi="Arial" w:cs="Arial"/>
          <w:sz w:val="24"/>
          <w:szCs w:val="24"/>
        </w:rPr>
        <w:t>(Reason:</w:t>
      </w:r>
      <w:r w:rsidRPr="0014377F">
        <w:rPr>
          <w:rFonts w:ascii="Arial" w:hAnsi="Arial" w:cs="Arial"/>
          <w:sz w:val="24"/>
          <w:szCs w:val="24"/>
        </w:rPr>
        <w:tab/>
        <w:t>To ensure appropriate security for works on public land and an appropriate quality for new public infrastructure)</w:t>
      </w:r>
    </w:p>
    <w:p w14:paraId="2B1AFD68" w14:textId="77777777" w:rsidR="001A0223" w:rsidRPr="007D7284" w:rsidRDefault="001A0223" w:rsidP="001A0223">
      <w:pPr>
        <w:spacing w:before="120" w:after="120" w:line="240" w:lineRule="auto"/>
        <w:jc w:val="both"/>
        <w:rPr>
          <w:rFonts w:ascii="Arial" w:hAnsi="Arial" w:cs="Arial"/>
          <w:color w:val="000000" w:themeColor="text1"/>
          <w:sz w:val="24"/>
          <w:szCs w:val="24"/>
          <w:highlight w:val="yellow"/>
        </w:rPr>
      </w:pPr>
    </w:p>
    <w:p w14:paraId="4B39E582" w14:textId="77777777" w:rsidR="001A0223" w:rsidRPr="008A5C5E" w:rsidRDefault="001A0223" w:rsidP="001A0223">
      <w:pPr>
        <w:pStyle w:val="Heading1"/>
        <w:keepNext w:val="0"/>
        <w:spacing w:before="120" w:after="120"/>
        <w:jc w:val="both"/>
        <w:rPr>
          <w:rFonts w:ascii="Arial" w:hAnsi="Arial" w:cs="Arial"/>
          <w:b/>
          <w:bCs/>
          <w:color w:val="000000" w:themeColor="text1"/>
          <w:sz w:val="24"/>
          <w:szCs w:val="24"/>
        </w:rPr>
      </w:pPr>
      <w:bookmarkStart w:id="60" w:name="_Toc366754448"/>
      <w:bookmarkStart w:id="61" w:name="_Toc69730261"/>
      <w:r w:rsidRPr="008A5C5E">
        <w:rPr>
          <w:rFonts w:ascii="Arial" w:hAnsi="Arial" w:cs="Arial"/>
          <w:b/>
          <w:bCs/>
          <w:color w:val="000000" w:themeColor="text1"/>
          <w:sz w:val="24"/>
          <w:szCs w:val="24"/>
        </w:rPr>
        <w:t>Approval for Removal of Trees</w:t>
      </w:r>
      <w:bookmarkEnd w:id="60"/>
      <w:bookmarkEnd w:id="61"/>
    </w:p>
    <w:p w14:paraId="0726955B" w14:textId="77777777" w:rsidR="001A0223" w:rsidRPr="008A5C5E" w:rsidRDefault="001A0223" w:rsidP="001A0223">
      <w:pPr>
        <w:spacing w:before="120" w:after="120" w:line="240" w:lineRule="auto"/>
        <w:jc w:val="both"/>
        <w:rPr>
          <w:rFonts w:ascii="Arial" w:hAnsi="Arial" w:cs="Arial"/>
          <w:color w:val="000000" w:themeColor="text1"/>
          <w:sz w:val="24"/>
          <w:szCs w:val="24"/>
        </w:rPr>
      </w:pPr>
    </w:p>
    <w:p w14:paraId="6E3C7176" w14:textId="77777777" w:rsidR="001A0223" w:rsidRPr="008A5C5E" w:rsidRDefault="001A0223" w:rsidP="001A0223">
      <w:pPr>
        <w:pStyle w:val="CCONDS"/>
        <w:widowControl w:val="0"/>
        <w:autoSpaceDE w:val="0"/>
        <w:autoSpaceDN w:val="0"/>
        <w:adjustRightInd w:val="0"/>
        <w:spacing w:before="120" w:after="120"/>
        <w:rPr>
          <w:rFonts w:ascii="Arial" w:hAnsi="Arial" w:cs="Arial"/>
          <w:color w:val="000000" w:themeColor="text1"/>
          <w:sz w:val="24"/>
          <w:szCs w:val="24"/>
        </w:rPr>
      </w:pPr>
      <w:r w:rsidRPr="008A5C5E">
        <w:rPr>
          <w:rFonts w:ascii="Arial" w:hAnsi="Arial" w:cs="Arial"/>
          <w:color w:val="000000" w:themeColor="text1"/>
          <w:sz w:val="24"/>
          <w:szCs w:val="24"/>
        </w:rPr>
        <w:t>The following trees are approved for removal in accordance with the development consent:</w:t>
      </w:r>
    </w:p>
    <w:tbl>
      <w:tblPr>
        <w:tblW w:w="8539"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2835"/>
        <w:gridCol w:w="1275"/>
        <w:gridCol w:w="3556"/>
      </w:tblGrid>
      <w:tr w:rsidR="00555E38" w:rsidRPr="00555E38" w14:paraId="1E52B9B1" w14:textId="77777777" w:rsidTr="00555E38">
        <w:tc>
          <w:tcPr>
            <w:tcW w:w="8539" w:type="dxa"/>
            <w:gridSpan w:val="4"/>
            <w:tcBorders>
              <w:top w:val="nil"/>
              <w:left w:val="nil"/>
              <w:bottom w:val="single" w:sz="4" w:space="0" w:color="auto"/>
              <w:right w:val="nil"/>
            </w:tcBorders>
            <w:hideMark/>
          </w:tcPr>
          <w:p w14:paraId="11AB1680" w14:textId="77777777" w:rsidR="00555E38" w:rsidRPr="008A5C5E" w:rsidRDefault="00555E38" w:rsidP="004D0FD2">
            <w:pPr>
              <w:spacing w:before="120" w:after="0" w:line="240" w:lineRule="auto"/>
              <w:rPr>
                <w:rFonts w:ascii="Arial" w:hAnsi="Arial" w:cs="Arial"/>
                <w:sz w:val="24"/>
                <w:szCs w:val="24"/>
                <w:lang w:val="en-US"/>
              </w:rPr>
            </w:pPr>
            <w:proofErr w:type="gramStart"/>
            <w:r w:rsidRPr="008A5C5E">
              <w:rPr>
                <w:rFonts w:ascii="Arial" w:hAnsi="Arial" w:cs="Arial"/>
                <w:sz w:val="24"/>
                <w:szCs w:val="24"/>
                <w:lang w:val="en-US"/>
              </w:rPr>
              <w:t>Schedule :</w:t>
            </w:r>
            <w:proofErr w:type="gramEnd"/>
            <w:r w:rsidRPr="008A5C5E">
              <w:rPr>
                <w:rFonts w:ascii="Arial" w:hAnsi="Arial" w:cs="Arial"/>
                <w:sz w:val="24"/>
                <w:szCs w:val="24"/>
                <w:lang w:val="en-US"/>
              </w:rPr>
              <w:t xml:space="preserve"> Trees approved for removal</w:t>
            </w:r>
          </w:p>
          <w:p w14:paraId="492151FA" w14:textId="466D73F9" w:rsidR="008A5C5E" w:rsidRPr="00555E38" w:rsidRDefault="008A5C5E" w:rsidP="004D0FD2">
            <w:pPr>
              <w:spacing w:before="120" w:after="0" w:line="240" w:lineRule="auto"/>
              <w:rPr>
                <w:rFonts w:ascii="Arial" w:hAnsi="Arial" w:cs="Arial"/>
                <w:b/>
                <w:bCs/>
                <w:sz w:val="24"/>
                <w:szCs w:val="24"/>
                <w:lang w:val="en-US"/>
              </w:rPr>
            </w:pPr>
          </w:p>
        </w:tc>
      </w:tr>
      <w:tr w:rsidR="00555E38" w:rsidRPr="00555E38" w14:paraId="07EFCC6D" w14:textId="77777777" w:rsidTr="00555E38">
        <w:tc>
          <w:tcPr>
            <w:tcW w:w="873" w:type="dxa"/>
            <w:tcBorders>
              <w:top w:val="single" w:sz="4" w:space="0" w:color="auto"/>
              <w:left w:val="single" w:sz="4" w:space="0" w:color="auto"/>
              <w:bottom w:val="single" w:sz="4" w:space="0" w:color="auto"/>
              <w:right w:val="single" w:sz="4" w:space="0" w:color="auto"/>
            </w:tcBorders>
            <w:hideMark/>
          </w:tcPr>
          <w:p w14:paraId="66AA74EB" w14:textId="1C6BFA5C" w:rsidR="00555E38" w:rsidRPr="00555E38" w:rsidRDefault="009A29E9" w:rsidP="004D0FD2">
            <w:pPr>
              <w:spacing w:after="0" w:line="240" w:lineRule="auto"/>
              <w:rPr>
                <w:rFonts w:ascii="Arial" w:hAnsi="Arial" w:cs="Arial"/>
                <w:b/>
                <w:bCs/>
                <w:sz w:val="24"/>
                <w:szCs w:val="24"/>
                <w:lang w:val="en-US"/>
              </w:rPr>
            </w:pPr>
            <w:r>
              <w:rPr>
                <w:rFonts w:ascii="Arial" w:hAnsi="Arial" w:cs="Arial"/>
                <w:b/>
                <w:bCs/>
                <w:sz w:val="24"/>
                <w:szCs w:val="24"/>
                <w:lang w:val="en-US"/>
              </w:rPr>
              <w:t>Tree#</w:t>
            </w:r>
          </w:p>
        </w:tc>
        <w:tc>
          <w:tcPr>
            <w:tcW w:w="2835" w:type="dxa"/>
            <w:tcBorders>
              <w:top w:val="single" w:sz="4" w:space="0" w:color="auto"/>
              <w:left w:val="single" w:sz="4" w:space="0" w:color="auto"/>
              <w:bottom w:val="single" w:sz="4" w:space="0" w:color="auto"/>
              <w:right w:val="single" w:sz="4" w:space="0" w:color="auto"/>
            </w:tcBorders>
            <w:hideMark/>
          </w:tcPr>
          <w:p w14:paraId="34544F5C" w14:textId="77777777" w:rsidR="00555E38" w:rsidRPr="00555E38" w:rsidRDefault="00555E38" w:rsidP="004D0FD2">
            <w:pPr>
              <w:spacing w:after="0" w:line="240" w:lineRule="auto"/>
              <w:rPr>
                <w:rFonts w:ascii="Arial" w:hAnsi="Arial" w:cs="Arial"/>
                <w:b/>
                <w:bCs/>
                <w:sz w:val="24"/>
                <w:szCs w:val="24"/>
                <w:lang w:val="en-US"/>
              </w:rPr>
            </w:pPr>
            <w:r w:rsidRPr="00555E38">
              <w:rPr>
                <w:rFonts w:ascii="Arial" w:hAnsi="Arial" w:cs="Arial"/>
                <w:b/>
                <w:bCs/>
                <w:sz w:val="24"/>
                <w:szCs w:val="24"/>
                <w:lang w:val="en-US"/>
              </w:rPr>
              <w:t>Species</w:t>
            </w:r>
          </w:p>
        </w:tc>
        <w:tc>
          <w:tcPr>
            <w:tcW w:w="1275" w:type="dxa"/>
            <w:tcBorders>
              <w:top w:val="single" w:sz="4" w:space="0" w:color="auto"/>
              <w:left w:val="single" w:sz="4" w:space="0" w:color="auto"/>
              <w:bottom w:val="single" w:sz="4" w:space="0" w:color="auto"/>
              <w:right w:val="single" w:sz="4" w:space="0" w:color="auto"/>
            </w:tcBorders>
            <w:hideMark/>
          </w:tcPr>
          <w:p w14:paraId="21755D28" w14:textId="77777777" w:rsidR="00555E38" w:rsidRPr="00555E38" w:rsidRDefault="00555E38" w:rsidP="004D0FD2">
            <w:pPr>
              <w:spacing w:after="0" w:line="240" w:lineRule="auto"/>
              <w:rPr>
                <w:rFonts w:ascii="Arial" w:hAnsi="Arial" w:cs="Arial"/>
                <w:b/>
                <w:bCs/>
                <w:sz w:val="24"/>
                <w:szCs w:val="24"/>
                <w:lang w:val="en-US"/>
              </w:rPr>
            </w:pPr>
            <w:r w:rsidRPr="00555E38">
              <w:rPr>
                <w:rFonts w:ascii="Arial" w:hAnsi="Arial" w:cs="Arial"/>
                <w:b/>
                <w:bCs/>
                <w:sz w:val="24"/>
                <w:szCs w:val="24"/>
                <w:lang w:val="en-US"/>
              </w:rPr>
              <w:t>Height</w:t>
            </w:r>
          </w:p>
        </w:tc>
        <w:tc>
          <w:tcPr>
            <w:tcW w:w="3556" w:type="dxa"/>
            <w:tcBorders>
              <w:top w:val="single" w:sz="4" w:space="0" w:color="auto"/>
              <w:left w:val="single" w:sz="4" w:space="0" w:color="auto"/>
              <w:bottom w:val="single" w:sz="4" w:space="0" w:color="auto"/>
              <w:right w:val="single" w:sz="4" w:space="0" w:color="auto"/>
            </w:tcBorders>
            <w:hideMark/>
          </w:tcPr>
          <w:p w14:paraId="2E838E1D" w14:textId="77777777" w:rsidR="00555E38" w:rsidRPr="00555E38" w:rsidRDefault="00555E38" w:rsidP="004D0FD2">
            <w:pPr>
              <w:spacing w:after="0" w:line="240" w:lineRule="auto"/>
              <w:rPr>
                <w:rFonts w:ascii="Arial" w:hAnsi="Arial" w:cs="Arial"/>
                <w:b/>
                <w:bCs/>
                <w:sz w:val="24"/>
                <w:szCs w:val="24"/>
                <w:lang w:val="en-US"/>
              </w:rPr>
            </w:pPr>
            <w:r w:rsidRPr="00555E38">
              <w:rPr>
                <w:rFonts w:ascii="Arial" w:hAnsi="Arial" w:cs="Arial"/>
                <w:b/>
                <w:bCs/>
                <w:sz w:val="24"/>
                <w:szCs w:val="24"/>
                <w:lang w:val="en-US"/>
              </w:rPr>
              <w:t>Location</w:t>
            </w:r>
          </w:p>
        </w:tc>
      </w:tr>
      <w:tr w:rsidR="00555E38" w:rsidRPr="00555E38" w14:paraId="245112D4" w14:textId="77777777" w:rsidTr="00555E38">
        <w:tc>
          <w:tcPr>
            <w:tcW w:w="873" w:type="dxa"/>
            <w:tcBorders>
              <w:top w:val="single" w:sz="4" w:space="0" w:color="auto"/>
              <w:left w:val="single" w:sz="4" w:space="0" w:color="auto"/>
              <w:bottom w:val="single" w:sz="4" w:space="0" w:color="auto"/>
              <w:right w:val="single" w:sz="4" w:space="0" w:color="auto"/>
            </w:tcBorders>
            <w:hideMark/>
          </w:tcPr>
          <w:p w14:paraId="15821591" w14:textId="77777777" w:rsidR="00555E38" w:rsidRPr="009A29E9" w:rsidRDefault="00555E38" w:rsidP="004D0FD2">
            <w:pPr>
              <w:spacing w:after="0" w:line="240" w:lineRule="auto"/>
              <w:rPr>
                <w:rFonts w:ascii="Arial" w:hAnsi="Arial" w:cs="Arial"/>
                <w:sz w:val="24"/>
                <w:szCs w:val="24"/>
                <w:lang w:val="en-US"/>
              </w:rPr>
            </w:pPr>
            <w:r w:rsidRPr="009A29E9">
              <w:rPr>
                <w:rFonts w:ascii="Arial" w:hAnsi="Arial" w:cs="Arial"/>
                <w:sz w:val="24"/>
                <w:szCs w:val="24"/>
                <w:lang w:val="en-US"/>
              </w:rPr>
              <w:t>T1-T5.</w:t>
            </w:r>
          </w:p>
        </w:tc>
        <w:tc>
          <w:tcPr>
            <w:tcW w:w="2835" w:type="dxa"/>
            <w:tcBorders>
              <w:top w:val="single" w:sz="4" w:space="0" w:color="auto"/>
              <w:left w:val="single" w:sz="4" w:space="0" w:color="auto"/>
              <w:bottom w:val="single" w:sz="4" w:space="0" w:color="auto"/>
              <w:right w:val="single" w:sz="4" w:space="0" w:color="auto"/>
            </w:tcBorders>
          </w:tcPr>
          <w:p w14:paraId="3A821658" w14:textId="77777777" w:rsidR="00555E38" w:rsidRPr="00555E38" w:rsidRDefault="00555E38" w:rsidP="004D0FD2">
            <w:pPr>
              <w:spacing w:after="0" w:line="240" w:lineRule="auto"/>
              <w:rPr>
                <w:rFonts w:ascii="Arial" w:hAnsi="Arial" w:cs="Arial"/>
                <w:i/>
                <w:iCs/>
                <w:sz w:val="24"/>
                <w:szCs w:val="24"/>
                <w:lang w:val="en-US"/>
              </w:rPr>
            </w:pPr>
            <w:r w:rsidRPr="00555E38">
              <w:rPr>
                <w:rFonts w:ascii="Arial" w:hAnsi="Arial" w:cs="Arial"/>
                <w:i/>
                <w:iCs/>
                <w:sz w:val="24"/>
                <w:szCs w:val="24"/>
              </w:rPr>
              <w:t>Sasanqua camellia</w:t>
            </w:r>
          </w:p>
        </w:tc>
        <w:tc>
          <w:tcPr>
            <w:tcW w:w="1275" w:type="dxa"/>
            <w:tcBorders>
              <w:top w:val="single" w:sz="4" w:space="0" w:color="auto"/>
              <w:left w:val="single" w:sz="4" w:space="0" w:color="auto"/>
              <w:bottom w:val="single" w:sz="4" w:space="0" w:color="auto"/>
              <w:right w:val="single" w:sz="4" w:space="0" w:color="auto"/>
            </w:tcBorders>
          </w:tcPr>
          <w:p w14:paraId="2BA0106D"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36A2F300"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Council verge-Grosvenor St frontage</w:t>
            </w:r>
          </w:p>
        </w:tc>
      </w:tr>
      <w:tr w:rsidR="00555E38" w:rsidRPr="00555E38" w14:paraId="1704608C" w14:textId="77777777" w:rsidTr="00555E38">
        <w:tc>
          <w:tcPr>
            <w:tcW w:w="873" w:type="dxa"/>
            <w:tcBorders>
              <w:top w:val="single" w:sz="4" w:space="0" w:color="auto"/>
              <w:left w:val="single" w:sz="4" w:space="0" w:color="auto"/>
              <w:bottom w:val="single" w:sz="4" w:space="0" w:color="auto"/>
              <w:right w:val="single" w:sz="4" w:space="0" w:color="auto"/>
            </w:tcBorders>
            <w:hideMark/>
          </w:tcPr>
          <w:p w14:paraId="554C21F6" w14:textId="77777777" w:rsidR="00555E38" w:rsidRPr="009A29E9" w:rsidRDefault="00555E38" w:rsidP="004D0FD2">
            <w:pPr>
              <w:spacing w:after="0" w:line="240" w:lineRule="auto"/>
              <w:rPr>
                <w:rFonts w:ascii="Arial" w:hAnsi="Arial" w:cs="Arial"/>
                <w:sz w:val="24"/>
                <w:szCs w:val="24"/>
                <w:lang w:val="en-US"/>
              </w:rPr>
            </w:pPr>
            <w:r w:rsidRPr="009A29E9">
              <w:rPr>
                <w:rFonts w:ascii="Arial" w:hAnsi="Arial" w:cs="Arial"/>
                <w:sz w:val="24"/>
                <w:szCs w:val="24"/>
                <w:lang w:val="en-US"/>
              </w:rPr>
              <w:t>T6.</w:t>
            </w:r>
          </w:p>
        </w:tc>
        <w:tc>
          <w:tcPr>
            <w:tcW w:w="2835" w:type="dxa"/>
            <w:tcBorders>
              <w:top w:val="single" w:sz="4" w:space="0" w:color="auto"/>
              <w:left w:val="single" w:sz="4" w:space="0" w:color="auto"/>
              <w:bottom w:val="single" w:sz="4" w:space="0" w:color="auto"/>
              <w:right w:val="single" w:sz="4" w:space="0" w:color="auto"/>
            </w:tcBorders>
          </w:tcPr>
          <w:p w14:paraId="64BFB720" w14:textId="77777777" w:rsidR="00555E38" w:rsidRPr="00555E38" w:rsidRDefault="00555E38" w:rsidP="004D0FD2">
            <w:pPr>
              <w:spacing w:after="0" w:line="240" w:lineRule="auto"/>
              <w:rPr>
                <w:rFonts w:ascii="Arial" w:hAnsi="Arial" w:cs="Arial"/>
                <w:i/>
                <w:iCs/>
                <w:sz w:val="24"/>
                <w:szCs w:val="24"/>
                <w:lang w:val="en-US"/>
              </w:rPr>
            </w:pPr>
            <w:r w:rsidRPr="00555E38">
              <w:rPr>
                <w:rFonts w:ascii="Arial" w:hAnsi="Arial" w:cs="Arial"/>
                <w:i/>
                <w:iCs/>
                <w:sz w:val="24"/>
                <w:szCs w:val="24"/>
              </w:rPr>
              <w:t xml:space="preserve">Eucalyptus </w:t>
            </w:r>
            <w:proofErr w:type="spellStart"/>
            <w:r w:rsidRPr="00555E38">
              <w:rPr>
                <w:rFonts w:ascii="Arial" w:hAnsi="Arial" w:cs="Arial"/>
                <w:i/>
                <w:iCs/>
                <w:sz w:val="24"/>
                <w:szCs w:val="24"/>
              </w:rPr>
              <w:t>saligna</w:t>
            </w:r>
            <w:proofErr w:type="spellEnd"/>
          </w:p>
        </w:tc>
        <w:tc>
          <w:tcPr>
            <w:tcW w:w="1275" w:type="dxa"/>
            <w:tcBorders>
              <w:top w:val="single" w:sz="4" w:space="0" w:color="auto"/>
              <w:left w:val="single" w:sz="4" w:space="0" w:color="auto"/>
              <w:bottom w:val="single" w:sz="4" w:space="0" w:color="auto"/>
              <w:right w:val="single" w:sz="4" w:space="0" w:color="auto"/>
            </w:tcBorders>
          </w:tcPr>
          <w:p w14:paraId="29E141E2"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41A94D39"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Council verge-Grosvenor St frontage</w:t>
            </w:r>
          </w:p>
        </w:tc>
      </w:tr>
      <w:tr w:rsidR="00555E38" w:rsidRPr="00555E38" w14:paraId="523BD3DF" w14:textId="77777777" w:rsidTr="00555E38">
        <w:tc>
          <w:tcPr>
            <w:tcW w:w="873" w:type="dxa"/>
            <w:tcBorders>
              <w:top w:val="single" w:sz="4" w:space="0" w:color="auto"/>
              <w:left w:val="single" w:sz="4" w:space="0" w:color="auto"/>
              <w:bottom w:val="single" w:sz="4" w:space="0" w:color="auto"/>
              <w:right w:val="single" w:sz="4" w:space="0" w:color="auto"/>
            </w:tcBorders>
          </w:tcPr>
          <w:p w14:paraId="1DF8905C" w14:textId="77777777" w:rsidR="00555E38" w:rsidRPr="009A29E9" w:rsidRDefault="00555E38" w:rsidP="004D0FD2">
            <w:pPr>
              <w:spacing w:after="0" w:line="240" w:lineRule="auto"/>
              <w:rPr>
                <w:rFonts w:ascii="Arial" w:hAnsi="Arial" w:cs="Arial"/>
                <w:sz w:val="24"/>
                <w:szCs w:val="24"/>
                <w:lang w:val="en-US"/>
              </w:rPr>
            </w:pPr>
            <w:r w:rsidRPr="009A29E9">
              <w:rPr>
                <w:rFonts w:ascii="Arial" w:hAnsi="Arial" w:cs="Arial"/>
                <w:sz w:val="24"/>
                <w:szCs w:val="24"/>
                <w:lang w:val="en-US"/>
              </w:rPr>
              <w:t>T7</w:t>
            </w:r>
          </w:p>
        </w:tc>
        <w:tc>
          <w:tcPr>
            <w:tcW w:w="2835" w:type="dxa"/>
            <w:tcBorders>
              <w:top w:val="single" w:sz="4" w:space="0" w:color="auto"/>
              <w:left w:val="single" w:sz="4" w:space="0" w:color="auto"/>
              <w:bottom w:val="single" w:sz="4" w:space="0" w:color="auto"/>
              <w:right w:val="single" w:sz="4" w:space="0" w:color="auto"/>
            </w:tcBorders>
          </w:tcPr>
          <w:p w14:paraId="63C6E76C" w14:textId="77777777" w:rsidR="00555E38" w:rsidRPr="00555E38" w:rsidRDefault="00555E38" w:rsidP="004D0FD2">
            <w:pPr>
              <w:spacing w:after="0" w:line="240" w:lineRule="auto"/>
              <w:rPr>
                <w:rFonts w:ascii="Arial" w:hAnsi="Arial" w:cs="Arial"/>
                <w:i/>
                <w:iCs/>
                <w:sz w:val="24"/>
                <w:szCs w:val="24"/>
              </w:rPr>
            </w:pPr>
            <w:proofErr w:type="spellStart"/>
            <w:r w:rsidRPr="00555E38">
              <w:rPr>
                <w:rFonts w:ascii="Arial" w:hAnsi="Arial" w:cs="Arial"/>
                <w:i/>
                <w:iCs/>
                <w:sz w:val="24"/>
                <w:szCs w:val="24"/>
              </w:rPr>
              <w:t>Cupaniopsis</w:t>
            </w:r>
            <w:proofErr w:type="spellEnd"/>
            <w:r w:rsidRPr="00555E38">
              <w:rPr>
                <w:rFonts w:ascii="Arial" w:hAnsi="Arial" w:cs="Arial"/>
                <w:i/>
                <w:iCs/>
                <w:sz w:val="24"/>
                <w:szCs w:val="24"/>
              </w:rPr>
              <w:t xml:space="preserve"> </w:t>
            </w:r>
            <w:proofErr w:type="spellStart"/>
            <w:r w:rsidRPr="00555E38">
              <w:rPr>
                <w:rFonts w:ascii="Arial" w:hAnsi="Arial" w:cs="Arial"/>
                <w:i/>
                <w:iCs/>
                <w:sz w:val="24"/>
                <w:szCs w:val="24"/>
              </w:rPr>
              <w:t>anacardioides</w:t>
            </w:r>
            <w:proofErr w:type="spellEnd"/>
          </w:p>
        </w:tc>
        <w:tc>
          <w:tcPr>
            <w:tcW w:w="1275" w:type="dxa"/>
            <w:tcBorders>
              <w:top w:val="single" w:sz="4" w:space="0" w:color="auto"/>
              <w:left w:val="single" w:sz="4" w:space="0" w:color="auto"/>
              <w:bottom w:val="single" w:sz="4" w:space="0" w:color="auto"/>
              <w:right w:val="single" w:sz="4" w:space="0" w:color="auto"/>
            </w:tcBorders>
          </w:tcPr>
          <w:p w14:paraId="60A8F772"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4D29A8C1"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Council verge-Grosvenor St frontage</w:t>
            </w:r>
          </w:p>
        </w:tc>
      </w:tr>
      <w:tr w:rsidR="00555E38" w:rsidRPr="00555E38" w14:paraId="315F8C82" w14:textId="77777777" w:rsidTr="00555E38">
        <w:tc>
          <w:tcPr>
            <w:tcW w:w="873" w:type="dxa"/>
            <w:tcBorders>
              <w:top w:val="single" w:sz="4" w:space="0" w:color="auto"/>
              <w:left w:val="single" w:sz="4" w:space="0" w:color="auto"/>
              <w:bottom w:val="single" w:sz="4" w:space="0" w:color="auto"/>
              <w:right w:val="single" w:sz="4" w:space="0" w:color="auto"/>
            </w:tcBorders>
            <w:hideMark/>
          </w:tcPr>
          <w:p w14:paraId="5C3BF118" w14:textId="77777777" w:rsidR="00555E38" w:rsidRPr="009A29E9" w:rsidRDefault="00555E38" w:rsidP="004D0FD2">
            <w:pPr>
              <w:spacing w:after="0" w:line="240" w:lineRule="auto"/>
              <w:rPr>
                <w:rFonts w:ascii="Arial" w:hAnsi="Arial" w:cs="Arial"/>
                <w:sz w:val="24"/>
                <w:szCs w:val="24"/>
                <w:lang w:val="en-US"/>
              </w:rPr>
            </w:pPr>
            <w:r w:rsidRPr="009A29E9">
              <w:rPr>
                <w:rFonts w:ascii="Arial" w:hAnsi="Arial" w:cs="Arial"/>
                <w:sz w:val="24"/>
                <w:szCs w:val="24"/>
                <w:lang w:val="en-US"/>
              </w:rPr>
              <w:t>T8-T14</w:t>
            </w:r>
          </w:p>
        </w:tc>
        <w:tc>
          <w:tcPr>
            <w:tcW w:w="2835" w:type="dxa"/>
            <w:tcBorders>
              <w:top w:val="single" w:sz="4" w:space="0" w:color="auto"/>
              <w:left w:val="single" w:sz="4" w:space="0" w:color="auto"/>
              <w:bottom w:val="single" w:sz="4" w:space="0" w:color="auto"/>
              <w:right w:val="single" w:sz="4" w:space="0" w:color="auto"/>
            </w:tcBorders>
          </w:tcPr>
          <w:p w14:paraId="029D12D2" w14:textId="77777777" w:rsidR="00555E38" w:rsidRPr="00555E38" w:rsidRDefault="00555E38" w:rsidP="004D0FD2">
            <w:pPr>
              <w:spacing w:after="0" w:line="240" w:lineRule="auto"/>
              <w:rPr>
                <w:rFonts w:ascii="Arial" w:hAnsi="Arial" w:cs="Arial"/>
                <w:i/>
                <w:iCs/>
                <w:sz w:val="24"/>
                <w:szCs w:val="24"/>
                <w:lang w:val="en-US"/>
              </w:rPr>
            </w:pPr>
            <w:r w:rsidRPr="00555E38">
              <w:rPr>
                <w:rFonts w:ascii="Arial" w:hAnsi="Arial" w:cs="Arial"/>
                <w:i/>
                <w:iCs/>
                <w:sz w:val="24"/>
                <w:szCs w:val="24"/>
              </w:rPr>
              <w:t xml:space="preserve">Pyrus </w:t>
            </w:r>
            <w:proofErr w:type="spellStart"/>
            <w:r w:rsidRPr="00555E38">
              <w:rPr>
                <w:rFonts w:ascii="Arial" w:hAnsi="Arial" w:cs="Arial"/>
                <w:i/>
                <w:iCs/>
                <w:sz w:val="24"/>
                <w:szCs w:val="24"/>
              </w:rPr>
              <w:t>calleryana</w:t>
            </w:r>
            <w:proofErr w:type="spellEnd"/>
          </w:p>
        </w:tc>
        <w:tc>
          <w:tcPr>
            <w:tcW w:w="1275" w:type="dxa"/>
            <w:tcBorders>
              <w:top w:val="single" w:sz="4" w:space="0" w:color="auto"/>
              <w:left w:val="single" w:sz="4" w:space="0" w:color="auto"/>
              <w:bottom w:val="single" w:sz="4" w:space="0" w:color="auto"/>
              <w:right w:val="single" w:sz="4" w:space="0" w:color="auto"/>
            </w:tcBorders>
          </w:tcPr>
          <w:p w14:paraId="5EE7A162"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7727150D"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Council verge-Cooper Lane frontage</w:t>
            </w:r>
          </w:p>
        </w:tc>
      </w:tr>
      <w:tr w:rsidR="00555E38" w:rsidRPr="00555E38" w14:paraId="7C0413AC" w14:textId="77777777" w:rsidTr="00555E38">
        <w:tc>
          <w:tcPr>
            <w:tcW w:w="873" w:type="dxa"/>
            <w:tcBorders>
              <w:top w:val="single" w:sz="4" w:space="0" w:color="auto"/>
              <w:left w:val="single" w:sz="4" w:space="0" w:color="auto"/>
              <w:bottom w:val="single" w:sz="4" w:space="0" w:color="auto"/>
              <w:right w:val="single" w:sz="4" w:space="0" w:color="auto"/>
            </w:tcBorders>
            <w:hideMark/>
          </w:tcPr>
          <w:p w14:paraId="399E2993" w14:textId="77777777" w:rsidR="00555E38" w:rsidRPr="009A29E9" w:rsidRDefault="00555E38" w:rsidP="004D0FD2">
            <w:pPr>
              <w:spacing w:after="0" w:line="240" w:lineRule="auto"/>
              <w:rPr>
                <w:rFonts w:ascii="Arial" w:hAnsi="Arial" w:cs="Arial"/>
                <w:sz w:val="24"/>
                <w:szCs w:val="24"/>
                <w:lang w:val="en-US"/>
              </w:rPr>
            </w:pPr>
            <w:r w:rsidRPr="009A29E9">
              <w:rPr>
                <w:rFonts w:ascii="Arial" w:hAnsi="Arial" w:cs="Arial"/>
                <w:sz w:val="24"/>
                <w:szCs w:val="24"/>
                <w:lang w:val="en-US"/>
              </w:rPr>
              <w:t>T15-T16</w:t>
            </w:r>
          </w:p>
        </w:tc>
        <w:tc>
          <w:tcPr>
            <w:tcW w:w="2835" w:type="dxa"/>
            <w:tcBorders>
              <w:top w:val="single" w:sz="4" w:space="0" w:color="auto"/>
              <w:left w:val="single" w:sz="4" w:space="0" w:color="auto"/>
              <w:bottom w:val="single" w:sz="4" w:space="0" w:color="auto"/>
              <w:right w:val="single" w:sz="4" w:space="0" w:color="auto"/>
            </w:tcBorders>
          </w:tcPr>
          <w:p w14:paraId="03ADB7C9" w14:textId="77777777" w:rsidR="00555E38" w:rsidRPr="00555E38" w:rsidRDefault="00555E38" w:rsidP="004D0FD2">
            <w:pPr>
              <w:spacing w:after="0" w:line="240" w:lineRule="auto"/>
              <w:rPr>
                <w:rFonts w:ascii="Arial" w:hAnsi="Arial" w:cs="Arial"/>
                <w:i/>
                <w:iCs/>
                <w:sz w:val="24"/>
                <w:szCs w:val="24"/>
                <w:lang w:val="en-US"/>
              </w:rPr>
            </w:pPr>
            <w:r w:rsidRPr="00555E38">
              <w:rPr>
                <w:rFonts w:ascii="Arial" w:hAnsi="Arial" w:cs="Arial"/>
                <w:i/>
                <w:iCs/>
                <w:sz w:val="24"/>
                <w:szCs w:val="24"/>
              </w:rPr>
              <w:t xml:space="preserve">Platanus </w:t>
            </w:r>
            <w:proofErr w:type="spellStart"/>
            <w:r w:rsidRPr="00555E38">
              <w:rPr>
                <w:rFonts w:ascii="Arial" w:hAnsi="Arial" w:cs="Arial"/>
                <w:i/>
                <w:iCs/>
                <w:sz w:val="24"/>
                <w:szCs w:val="24"/>
              </w:rPr>
              <w:t>orientalis</w:t>
            </w:r>
            <w:proofErr w:type="spellEnd"/>
          </w:p>
        </w:tc>
        <w:tc>
          <w:tcPr>
            <w:tcW w:w="1275" w:type="dxa"/>
            <w:tcBorders>
              <w:top w:val="single" w:sz="4" w:space="0" w:color="auto"/>
              <w:left w:val="single" w:sz="4" w:space="0" w:color="auto"/>
              <w:bottom w:val="single" w:sz="4" w:space="0" w:color="auto"/>
              <w:right w:val="single" w:sz="4" w:space="0" w:color="auto"/>
            </w:tcBorders>
          </w:tcPr>
          <w:p w14:paraId="3A704328"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7FCD24A7"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Council verge-Grosvenor Lane frontage</w:t>
            </w:r>
          </w:p>
        </w:tc>
      </w:tr>
      <w:tr w:rsidR="00555E38" w:rsidRPr="00555E38" w14:paraId="770AAA01" w14:textId="77777777" w:rsidTr="00555E38">
        <w:tc>
          <w:tcPr>
            <w:tcW w:w="873" w:type="dxa"/>
            <w:tcBorders>
              <w:top w:val="single" w:sz="4" w:space="0" w:color="auto"/>
              <w:left w:val="single" w:sz="4" w:space="0" w:color="auto"/>
              <w:bottom w:val="single" w:sz="4" w:space="0" w:color="auto"/>
              <w:right w:val="single" w:sz="4" w:space="0" w:color="auto"/>
            </w:tcBorders>
          </w:tcPr>
          <w:p w14:paraId="4373BB2D" w14:textId="77777777" w:rsidR="00555E38" w:rsidRPr="009A29E9" w:rsidRDefault="00555E38" w:rsidP="004D0FD2">
            <w:pPr>
              <w:spacing w:after="0" w:line="240" w:lineRule="auto"/>
              <w:rPr>
                <w:rFonts w:ascii="Arial" w:hAnsi="Arial" w:cs="Arial"/>
                <w:sz w:val="24"/>
                <w:szCs w:val="24"/>
                <w:lang w:val="en-US"/>
              </w:rPr>
            </w:pPr>
            <w:r w:rsidRPr="009A29E9">
              <w:rPr>
                <w:rFonts w:ascii="Arial" w:hAnsi="Arial" w:cs="Arial"/>
                <w:sz w:val="24"/>
                <w:szCs w:val="24"/>
                <w:lang w:val="en-US"/>
              </w:rPr>
              <w:t>T17-27</w:t>
            </w:r>
          </w:p>
        </w:tc>
        <w:tc>
          <w:tcPr>
            <w:tcW w:w="2835" w:type="dxa"/>
            <w:tcBorders>
              <w:top w:val="single" w:sz="4" w:space="0" w:color="auto"/>
              <w:left w:val="single" w:sz="4" w:space="0" w:color="auto"/>
              <w:bottom w:val="single" w:sz="4" w:space="0" w:color="auto"/>
              <w:right w:val="single" w:sz="4" w:space="0" w:color="auto"/>
            </w:tcBorders>
          </w:tcPr>
          <w:p w14:paraId="49E07368" w14:textId="77777777" w:rsidR="00555E38" w:rsidRPr="00555E38" w:rsidRDefault="00555E38" w:rsidP="004D0FD2">
            <w:pPr>
              <w:spacing w:after="0" w:line="240" w:lineRule="auto"/>
              <w:rPr>
                <w:rFonts w:ascii="Arial" w:hAnsi="Arial" w:cs="Arial"/>
                <w:i/>
                <w:iCs/>
                <w:sz w:val="24"/>
                <w:szCs w:val="24"/>
              </w:rPr>
            </w:pPr>
            <w:r w:rsidRPr="00555E38">
              <w:rPr>
                <w:rFonts w:ascii="Arial" w:hAnsi="Arial" w:cs="Arial"/>
                <w:i/>
                <w:iCs/>
                <w:sz w:val="24"/>
                <w:szCs w:val="24"/>
              </w:rPr>
              <w:t xml:space="preserve">Platanus </w:t>
            </w:r>
            <w:proofErr w:type="spellStart"/>
            <w:r w:rsidRPr="00555E38">
              <w:rPr>
                <w:rFonts w:ascii="Arial" w:hAnsi="Arial" w:cs="Arial"/>
                <w:i/>
                <w:iCs/>
                <w:sz w:val="24"/>
                <w:szCs w:val="24"/>
              </w:rPr>
              <w:t>orientalis</w:t>
            </w:r>
            <w:proofErr w:type="spellEnd"/>
          </w:p>
        </w:tc>
        <w:tc>
          <w:tcPr>
            <w:tcW w:w="1275" w:type="dxa"/>
            <w:tcBorders>
              <w:top w:val="single" w:sz="4" w:space="0" w:color="auto"/>
              <w:left w:val="single" w:sz="4" w:space="0" w:color="auto"/>
              <w:bottom w:val="single" w:sz="4" w:space="0" w:color="auto"/>
              <w:right w:val="single" w:sz="4" w:space="0" w:color="auto"/>
            </w:tcBorders>
          </w:tcPr>
          <w:p w14:paraId="42B83040"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2F1FEE6D"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 xml:space="preserve">Existing Council </w:t>
            </w:r>
            <w:proofErr w:type="gramStart"/>
            <w:r w:rsidRPr="00555E38">
              <w:rPr>
                <w:rFonts w:ascii="Arial" w:hAnsi="Arial" w:cs="Arial"/>
                <w:sz w:val="24"/>
                <w:szCs w:val="24"/>
                <w:lang w:val="en-US"/>
              </w:rPr>
              <w:t>carpark</w:t>
            </w:r>
            <w:proofErr w:type="gramEnd"/>
            <w:r w:rsidRPr="00555E38">
              <w:rPr>
                <w:rFonts w:ascii="Arial" w:hAnsi="Arial" w:cs="Arial"/>
                <w:sz w:val="24"/>
                <w:szCs w:val="24"/>
                <w:lang w:val="en-US"/>
              </w:rPr>
              <w:t xml:space="preserve"> adjacent site</w:t>
            </w:r>
          </w:p>
        </w:tc>
      </w:tr>
      <w:tr w:rsidR="00555E38" w:rsidRPr="00555E38" w14:paraId="77C60913" w14:textId="77777777" w:rsidTr="00555E38">
        <w:tc>
          <w:tcPr>
            <w:tcW w:w="873" w:type="dxa"/>
            <w:tcBorders>
              <w:top w:val="single" w:sz="4" w:space="0" w:color="auto"/>
              <w:left w:val="single" w:sz="4" w:space="0" w:color="auto"/>
              <w:bottom w:val="single" w:sz="4" w:space="0" w:color="auto"/>
              <w:right w:val="single" w:sz="4" w:space="0" w:color="auto"/>
            </w:tcBorders>
            <w:hideMark/>
          </w:tcPr>
          <w:p w14:paraId="6F28E378" w14:textId="77777777" w:rsidR="00555E38" w:rsidRPr="009A29E9" w:rsidRDefault="00555E38" w:rsidP="004D0FD2">
            <w:pPr>
              <w:spacing w:after="0" w:line="240" w:lineRule="auto"/>
              <w:rPr>
                <w:rFonts w:ascii="Arial" w:hAnsi="Arial" w:cs="Arial"/>
                <w:sz w:val="24"/>
                <w:szCs w:val="24"/>
                <w:lang w:val="en-US"/>
              </w:rPr>
            </w:pPr>
            <w:r w:rsidRPr="009A29E9">
              <w:rPr>
                <w:rFonts w:ascii="Arial" w:hAnsi="Arial" w:cs="Arial"/>
                <w:sz w:val="24"/>
                <w:szCs w:val="24"/>
                <w:lang w:val="en-US"/>
              </w:rPr>
              <w:t>T28</w:t>
            </w:r>
          </w:p>
        </w:tc>
        <w:tc>
          <w:tcPr>
            <w:tcW w:w="2835" w:type="dxa"/>
            <w:tcBorders>
              <w:top w:val="single" w:sz="4" w:space="0" w:color="auto"/>
              <w:left w:val="single" w:sz="4" w:space="0" w:color="auto"/>
              <w:bottom w:val="single" w:sz="4" w:space="0" w:color="auto"/>
              <w:right w:val="single" w:sz="4" w:space="0" w:color="auto"/>
            </w:tcBorders>
          </w:tcPr>
          <w:p w14:paraId="0EAB5D38" w14:textId="77777777" w:rsidR="00555E38" w:rsidRPr="00555E38" w:rsidRDefault="00555E38" w:rsidP="004D0FD2">
            <w:pPr>
              <w:spacing w:after="0" w:line="240" w:lineRule="auto"/>
              <w:rPr>
                <w:rFonts w:ascii="Arial" w:hAnsi="Arial" w:cs="Arial"/>
                <w:i/>
                <w:iCs/>
                <w:sz w:val="24"/>
                <w:szCs w:val="24"/>
                <w:lang w:val="en-US"/>
              </w:rPr>
            </w:pPr>
            <w:proofErr w:type="spellStart"/>
            <w:r w:rsidRPr="00555E38">
              <w:rPr>
                <w:rFonts w:ascii="Arial" w:hAnsi="Arial" w:cs="Arial"/>
                <w:i/>
                <w:iCs/>
                <w:sz w:val="24"/>
                <w:szCs w:val="24"/>
              </w:rPr>
              <w:t>Koelreuteria</w:t>
            </w:r>
            <w:proofErr w:type="spellEnd"/>
            <w:r w:rsidRPr="00555E38">
              <w:rPr>
                <w:rFonts w:ascii="Arial" w:hAnsi="Arial" w:cs="Arial"/>
                <w:i/>
                <w:iCs/>
                <w:sz w:val="24"/>
                <w:szCs w:val="24"/>
              </w:rPr>
              <w:t xml:space="preserve"> paniculata</w:t>
            </w:r>
          </w:p>
        </w:tc>
        <w:tc>
          <w:tcPr>
            <w:tcW w:w="1275" w:type="dxa"/>
            <w:tcBorders>
              <w:top w:val="single" w:sz="4" w:space="0" w:color="auto"/>
              <w:left w:val="single" w:sz="4" w:space="0" w:color="auto"/>
              <w:bottom w:val="single" w:sz="4" w:space="0" w:color="auto"/>
              <w:right w:val="single" w:sz="4" w:space="0" w:color="auto"/>
            </w:tcBorders>
          </w:tcPr>
          <w:p w14:paraId="5F23F31A"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01320A69" w14:textId="77777777" w:rsidR="00555E38" w:rsidRPr="00555E38" w:rsidRDefault="00555E38" w:rsidP="004D0FD2">
            <w:pPr>
              <w:spacing w:after="0" w:line="240" w:lineRule="auto"/>
              <w:rPr>
                <w:rFonts w:ascii="Arial" w:hAnsi="Arial" w:cs="Arial"/>
                <w:sz w:val="24"/>
                <w:szCs w:val="24"/>
                <w:lang w:val="en-US"/>
              </w:rPr>
            </w:pPr>
          </w:p>
        </w:tc>
      </w:tr>
      <w:tr w:rsidR="00555E38" w:rsidRPr="00555E38" w14:paraId="4C1B7D2C" w14:textId="77777777" w:rsidTr="00555E38">
        <w:tc>
          <w:tcPr>
            <w:tcW w:w="873" w:type="dxa"/>
            <w:tcBorders>
              <w:top w:val="single" w:sz="4" w:space="0" w:color="auto"/>
              <w:left w:val="single" w:sz="4" w:space="0" w:color="auto"/>
              <w:bottom w:val="single" w:sz="4" w:space="0" w:color="auto"/>
              <w:right w:val="single" w:sz="4" w:space="0" w:color="auto"/>
            </w:tcBorders>
          </w:tcPr>
          <w:p w14:paraId="0357212F" w14:textId="77777777" w:rsidR="00555E38" w:rsidRPr="009A29E9" w:rsidRDefault="00555E38" w:rsidP="004D0FD2">
            <w:pPr>
              <w:spacing w:after="0" w:line="240" w:lineRule="auto"/>
              <w:rPr>
                <w:rFonts w:ascii="Arial" w:hAnsi="Arial" w:cs="Arial"/>
                <w:sz w:val="24"/>
                <w:szCs w:val="24"/>
                <w:lang w:val="en-US"/>
              </w:rPr>
            </w:pPr>
            <w:r w:rsidRPr="009A29E9">
              <w:rPr>
                <w:rFonts w:ascii="Arial" w:hAnsi="Arial" w:cs="Arial"/>
                <w:sz w:val="24"/>
                <w:szCs w:val="24"/>
                <w:lang w:val="en-US"/>
              </w:rPr>
              <w:t xml:space="preserve">T30 </w:t>
            </w:r>
          </w:p>
        </w:tc>
        <w:tc>
          <w:tcPr>
            <w:tcW w:w="2835" w:type="dxa"/>
            <w:tcBorders>
              <w:top w:val="single" w:sz="4" w:space="0" w:color="auto"/>
              <w:left w:val="single" w:sz="4" w:space="0" w:color="auto"/>
              <w:bottom w:val="single" w:sz="4" w:space="0" w:color="auto"/>
              <w:right w:val="single" w:sz="4" w:space="0" w:color="auto"/>
            </w:tcBorders>
          </w:tcPr>
          <w:p w14:paraId="40A0A9B8" w14:textId="77777777" w:rsidR="00555E38" w:rsidRPr="00555E38" w:rsidRDefault="00555E38" w:rsidP="004D0FD2">
            <w:pPr>
              <w:spacing w:after="0" w:line="240" w:lineRule="auto"/>
              <w:rPr>
                <w:rFonts w:ascii="Arial" w:hAnsi="Arial" w:cs="Arial"/>
                <w:i/>
                <w:iCs/>
                <w:sz w:val="24"/>
                <w:szCs w:val="24"/>
                <w:lang w:val="en-US"/>
              </w:rPr>
            </w:pPr>
            <w:r w:rsidRPr="00555E38">
              <w:rPr>
                <w:rFonts w:ascii="Arial" w:hAnsi="Arial" w:cs="Arial"/>
                <w:i/>
                <w:iCs/>
                <w:sz w:val="24"/>
                <w:szCs w:val="24"/>
              </w:rPr>
              <w:t xml:space="preserve">Ficus </w:t>
            </w:r>
            <w:proofErr w:type="spellStart"/>
            <w:r w:rsidRPr="00555E38">
              <w:rPr>
                <w:rFonts w:ascii="Arial" w:hAnsi="Arial" w:cs="Arial"/>
                <w:i/>
                <w:iCs/>
                <w:sz w:val="24"/>
                <w:szCs w:val="24"/>
              </w:rPr>
              <w:t>benjamina</w:t>
            </w:r>
            <w:proofErr w:type="spellEnd"/>
            <w:r w:rsidRPr="00555E38">
              <w:rPr>
                <w:rFonts w:ascii="Arial" w:hAnsi="Arial" w:cs="Arial"/>
                <w:sz w:val="24"/>
                <w:szCs w:val="24"/>
              </w:rPr>
              <w:t xml:space="preserve"> </w:t>
            </w:r>
            <w:r w:rsidRPr="00555E38">
              <w:rPr>
                <w:rFonts w:ascii="Arial" w:hAnsi="Arial" w:cs="Arial"/>
                <w:sz w:val="24"/>
                <w:szCs w:val="24"/>
                <w:lang w:val="en-US"/>
              </w:rPr>
              <w:t>(arb report skips T29-shows 30 &amp; 30A)</w:t>
            </w:r>
          </w:p>
        </w:tc>
        <w:tc>
          <w:tcPr>
            <w:tcW w:w="1275" w:type="dxa"/>
            <w:tcBorders>
              <w:top w:val="single" w:sz="4" w:space="0" w:color="auto"/>
              <w:left w:val="single" w:sz="4" w:space="0" w:color="auto"/>
              <w:bottom w:val="single" w:sz="4" w:space="0" w:color="auto"/>
              <w:right w:val="single" w:sz="4" w:space="0" w:color="auto"/>
            </w:tcBorders>
          </w:tcPr>
          <w:p w14:paraId="6E9BC0AC"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683B759A"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Council verge-Waters Lane frontage</w:t>
            </w:r>
          </w:p>
        </w:tc>
      </w:tr>
      <w:tr w:rsidR="00555E38" w:rsidRPr="00555E38" w14:paraId="1A6D4F33" w14:textId="77777777" w:rsidTr="00555E38">
        <w:tc>
          <w:tcPr>
            <w:tcW w:w="873" w:type="dxa"/>
            <w:tcBorders>
              <w:top w:val="single" w:sz="4" w:space="0" w:color="auto"/>
              <w:left w:val="single" w:sz="4" w:space="0" w:color="auto"/>
              <w:bottom w:val="single" w:sz="4" w:space="0" w:color="auto"/>
              <w:right w:val="single" w:sz="4" w:space="0" w:color="auto"/>
            </w:tcBorders>
          </w:tcPr>
          <w:p w14:paraId="559DCDDC" w14:textId="77777777" w:rsidR="00555E38" w:rsidRPr="009A29E9" w:rsidRDefault="00555E38" w:rsidP="004D0FD2">
            <w:pPr>
              <w:spacing w:after="0" w:line="240" w:lineRule="auto"/>
              <w:rPr>
                <w:rFonts w:ascii="Arial" w:hAnsi="Arial" w:cs="Arial"/>
                <w:sz w:val="24"/>
                <w:szCs w:val="24"/>
                <w:lang w:val="en-US"/>
              </w:rPr>
            </w:pPr>
            <w:r w:rsidRPr="009A29E9">
              <w:rPr>
                <w:rFonts w:ascii="Arial" w:hAnsi="Arial" w:cs="Arial"/>
                <w:sz w:val="24"/>
                <w:szCs w:val="24"/>
                <w:lang w:val="en-US"/>
              </w:rPr>
              <w:t>T31-T37</w:t>
            </w:r>
          </w:p>
        </w:tc>
        <w:tc>
          <w:tcPr>
            <w:tcW w:w="2835" w:type="dxa"/>
            <w:tcBorders>
              <w:top w:val="single" w:sz="4" w:space="0" w:color="auto"/>
              <w:left w:val="single" w:sz="4" w:space="0" w:color="auto"/>
              <w:bottom w:val="single" w:sz="4" w:space="0" w:color="auto"/>
              <w:right w:val="single" w:sz="4" w:space="0" w:color="auto"/>
            </w:tcBorders>
          </w:tcPr>
          <w:p w14:paraId="21EF58B3" w14:textId="77777777" w:rsidR="00555E38" w:rsidRPr="00555E38" w:rsidRDefault="00555E38" w:rsidP="004D0FD2">
            <w:pPr>
              <w:spacing w:after="0" w:line="240" w:lineRule="auto"/>
              <w:rPr>
                <w:rFonts w:ascii="Arial" w:hAnsi="Arial" w:cs="Arial"/>
                <w:i/>
                <w:iCs/>
                <w:sz w:val="24"/>
                <w:szCs w:val="24"/>
              </w:rPr>
            </w:pPr>
            <w:r w:rsidRPr="00555E38">
              <w:rPr>
                <w:rFonts w:ascii="Arial" w:hAnsi="Arial" w:cs="Arial"/>
                <w:i/>
                <w:iCs/>
                <w:sz w:val="24"/>
                <w:szCs w:val="24"/>
              </w:rPr>
              <w:t xml:space="preserve">Platanus </w:t>
            </w:r>
            <w:proofErr w:type="spellStart"/>
            <w:r w:rsidRPr="00555E38">
              <w:rPr>
                <w:rFonts w:ascii="Arial" w:hAnsi="Arial" w:cs="Arial"/>
                <w:i/>
                <w:iCs/>
                <w:sz w:val="24"/>
                <w:szCs w:val="24"/>
              </w:rPr>
              <w:t>orientalis</w:t>
            </w:r>
            <w:proofErr w:type="spellEnd"/>
          </w:p>
        </w:tc>
        <w:tc>
          <w:tcPr>
            <w:tcW w:w="1275" w:type="dxa"/>
            <w:tcBorders>
              <w:top w:val="single" w:sz="4" w:space="0" w:color="auto"/>
              <w:left w:val="single" w:sz="4" w:space="0" w:color="auto"/>
              <w:bottom w:val="single" w:sz="4" w:space="0" w:color="auto"/>
              <w:right w:val="single" w:sz="4" w:space="0" w:color="auto"/>
            </w:tcBorders>
          </w:tcPr>
          <w:p w14:paraId="762A9474"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5A8E26A4"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Council verge-Waters Lane frontage</w:t>
            </w:r>
          </w:p>
        </w:tc>
      </w:tr>
      <w:tr w:rsidR="00555E38" w:rsidRPr="00555E38" w14:paraId="3193F441" w14:textId="77777777" w:rsidTr="00555E38">
        <w:tc>
          <w:tcPr>
            <w:tcW w:w="873" w:type="dxa"/>
            <w:tcBorders>
              <w:top w:val="single" w:sz="4" w:space="0" w:color="auto"/>
              <w:left w:val="single" w:sz="4" w:space="0" w:color="auto"/>
              <w:bottom w:val="single" w:sz="4" w:space="0" w:color="auto"/>
              <w:right w:val="single" w:sz="4" w:space="0" w:color="auto"/>
            </w:tcBorders>
          </w:tcPr>
          <w:p w14:paraId="6E842766"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A</w:t>
            </w:r>
          </w:p>
        </w:tc>
        <w:tc>
          <w:tcPr>
            <w:tcW w:w="2835" w:type="dxa"/>
            <w:tcBorders>
              <w:top w:val="single" w:sz="4" w:space="0" w:color="auto"/>
              <w:left w:val="single" w:sz="4" w:space="0" w:color="auto"/>
              <w:bottom w:val="single" w:sz="4" w:space="0" w:color="auto"/>
              <w:right w:val="single" w:sz="4" w:space="0" w:color="auto"/>
            </w:tcBorders>
          </w:tcPr>
          <w:p w14:paraId="5EE86605" w14:textId="77777777" w:rsidR="00555E38" w:rsidRPr="00555E38" w:rsidRDefault="00555E38" w:rsidP="004D0FD2">
            <w:pPr>
              <w:spacing w:after="0" w:line="240" w:lineRule="auto"/>
              <w:rPr>
                <w:rFonts w:ascii="Arial" w:hAnsi="Arial" w:cs="Arial"/>
                <w:i/>
                <w:iCs/>
                <w:sz w:val="24"/>
                <w:szCs w:val="24"/>
              </w:rPr>
            </w:pPr>
            <w:r w:rsidRPr="00555E38">
              <w:rPr>
                <w:rFonts w:ascii="Arial" w:hAnsi="Arial" w:cs="Arial"/>
                <w:i/>
                <w:iCs/>
                <w:sz w:val="24"/>
                <w:szCs w:val="24"/>
              </w:rPr>
              <w:t xml:space="preserve">Platanus </w:t>
            </w:r>
            <w:proofErr w:type="spellStart"/>
            <w:r w:rsidRPr="00555E38">
              <w:rPr>
                <w:rFonts w:ascii="Arial" w:hAnsi="Arial" w:cs="Arial"/>
                <w:i/>
                <w:iCs/>
                <w:sz w:val="24"/>
                <w:szCs w:val="24"/>
              </w:rPr>
              <w:t>orientalis</w:t>
            </w:r>
            <w:proofErr w:type="spellEnd"/>
          </w:p>
        </w:tc>
        <w:tc>
          <w:tcPr>
            <w:tcW w:w="1275" w:type="dxa"/>
            <w:tcBorders>
              <w:top w:val="single" w:sz="4" w:space="0" w:color="auto"/>
              <w:left w:val="single" w:sz="4" w:space="0" w:color="auto"/>
              <w:bottom w:val="single" w:sz="4" w:space="0" w:color="auto"/>
              <w:right w:val="single" w:sz="4" w:space="0" w:color="auto"/>
            </w:tcBorders>
          </w:tcPr>
          <w:p w14:paraId="149EB24C"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272AD757"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 xml:space="preserve">Existing Council </w:t>
            </w:r>
            <w:proofErr w:type="gramStart"/>
            <w:r w:rsidRPr="00555E38">
              <w:rPr>
                <w:rFonts w:ascii="Arial" w:hAnsi="Arial" w:cs="Arial"/>
                <w:sz w:val="24"/>
                <w:szCs w:val="24"/>
                <w:lang w:val="en-US"/>
              </w:rPr>
              <w:t>carpark</w:t>
            </w:r>
            <w:proofErr w:type="gramEnd"/>
            <w:r w:rsidRPr="00555E38">
              <w:rPr>
                <w:rFonts w:ascii="Arial" w:hAnsi="Arial" w:cs="Arial"/>
                <w:sz w:val="24"/>
                <w:szCs w:val="24"/>
                <w:lang w:val="en-US"/>
              </w:rPr>
              <w:t xml:space="preserve"> adjacent site</w:t>
            </w:r>
          </w:p>
        </w:tc>
      </w:tr>
      <w:tr w:rsidR="00555E38" w:rsidRPr="00555E38" w14:paraId="5F62BCBB" w14:textId="77777777" w:rsidTr="00555E38">
        <w:tc>
          <w:tcPr>
            <w:tcW w:w="873" w:type="dxa"/>
            <w:tcBorders>
              <w:top w:val="single" w:sz="4" w:space="0" w:color="auto"/>
              <w:left w:val="single" w:sz="4" w:space="0" w:color="auto"/>
              <w:bottom w:val="single" w:sz="4" w:space="0" w:color="auto"/>
              <w:right w:val="single" w:sz="4" w:space="0" w:color="auto"/>
            </w:tcBorders>
          </w:tcPr>
          <w:p w14:paraId="140E3EAD"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B</w:t>
            </w:r>
          </w:p>
        </w:tc>
        <w:tc>
          <w:tcPr>
            <w:tcW w:w="2835" w:type="dxa"/>
            <w:tcBorders>
              <w:top w:val="single" w:sz="4" w:space="0" w:color="auto"/>
              <w:left w:val="single" w:sz="4" w:space="0" w:color="auto"/>
              <w:bottom w:val="single" w:sz="4" w:space="0" w:color="auto"/>
              <w:right w:val="single" w:sz="4" w:space="0" w:color="auto"/>
            </w:tcBorders>
          </w:tcPr>
          <w:p w14:paraId="01873D41" w14:textId="77777777" w:rsidR="00555E38" w:rsidRPr="00555E38" w:rsidRDefault="00555E38" w:rsidP="004D0FD2">
            <w:pPr>
              <w:spacing w:after="0" w:line="240" w:lineRule="auto"/>
              <w:rPr>
                <w:rFonts w:ascii="Arial" w:hAnsi="Arial" w:cs="Arial"/>
                <w:i/>
                <w:iCs/>
                <w:sz w:val="24"/>
                <w:szCs w:val="24"/>
              </w:rPr>
            </w:pPr>
            <w:r w:rsidRPr="00555E38">
              <w:rPr>
                <w:rFonts w:ascii="Arial" w:hAnsi="Arial" w:cs="Arial"/>
                <w:i/>
                <w:iCs/>
                <w:sz w:val="24"/>
                <w:szCs w:val="24"/>
              </w:rPr>
              <w:t>Eucalyptus robusta</w:t>
            </w:r>
          </w:p>
        </w:tc>
        <w:tc>
          <w:tcPr>
            <w:tcW w:w="1275" w:type="dxa"/>
            <w:tcBorders>
              <w:top w:val="single" w:sz="4" w:space="0" w:color="auto"/>
              <w:left w:val="single" w:sz="4" w:space="0" w:color="auto"/>
              <w:bottom w:val="single" w:sz="4" w:space="0" w:color="auto"/>
              <w:right w:val="single" w:sz="4" w:space="0" w:color="auto"/>
            </w:tcBorders>
          </w:tcPr>
          <w:p w14:paraId="3C45A840"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57547D96"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 xml:space="preserve">Existing Council </w:t>
            </w:r>
            <w:proofErr w:type="gramStart"/>
            <w:r w:rsidRPr="00555E38">
              <w:rPr>
                <w:rFonts w:ascii="Arial" w:hAnsi="Arial" w:cs="Arial"/>
                <w:sz w:val="24"/>
                <w:szCs w:val="24"/>
                <w:lang w:val="en-US"/>
              </w:rPr>
              <w:t>carpark</w:t>
            </w:r>
            <w:proofErr w:type="gramEnd"/>
            <w:r w:rsidRPr="00555E38">
              <w:rPr>
                <w:rFonts w:ascii="Arial" w:hAnsi="Arial" w:cs="Arial"/>
                <w:sz w:val="24"/>
                <w:szCs w:val="24"/>
                <w:lang w:val="en-US"/>
              </w:rPr>
              <w:t xml:space="preserve"> adjacent site</w:t>
            </w:r>
          </w:p>
        </w:tc>
      </w:tr>
      <w:tr w:rsidR="00555E38" w:rsidRPr="00555E38" w14:paraId="30639172" w14:textId="77777777" w:rsidTr="00555E38">
        <w:tc>
          <w:tcPr>
            <w:tcW w:w="873" w:type="dxa"/>
            <w:tcBorders>
              <w:top w:val="single" w:sz="4" w:space="0" w:color="auto"/>
              <w:left w:val="single" w:sz="4" w:space="0" w:color="auto"/>
              <w:bottom w:val="single" w:sz="4" w:space="0" w:color="auto"/>
              <w:right w:val="single" w:sz="4" w:space="0" w:color="auto"/>
            </w:tcBorders>
          </w:tcPr>
          <w:p w14:paraId="69EF3895"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C</w:t>
            </w:r>
          </w:p>
        </w:tc>
        <w:tc>
          <w:tcPr>
            <w:tcW w:w="2835" w:type="dxa"/>
            <w:tcBorders>
              <w:top w:val="single" w:sz="4" w:space="0" w:color="auto"/>
              <w:left w:val="single" w:sz="4" w:space="0" w:color="auto"/>
              <w:bottom w:val="single" w:sz="4" w:space="0" w:color="auto"/>
              <w:right w:val="single" w:sz="4" w:space="0" w:color="auto"/>
            </w:tcBorders>
          </w:tcPr>
          <w:p w14:paraId="195AA67D" w14:textId="77777777" w:rsidR="00555E38" w:rsidRPr="00555E38" w:rsidRDefault="00555E38" w:rsidP="004D0FD2">
            <w:pPr>
              <w:spacing w:after="0" w:line="240" w:lineRule="auto"/>
              <w:rPr>
                <w:rFonts w:ascii="Arial" w:hAnsi="Arial" w:cs="Arial"/>
                <w:i/>
                <w:iCs/>
                <w:sz w:val="24"/>
                <w:szCs w:val="24"/>
              </w:rPr>
            </w:pPr>
            <w:proofErr w:type="spellStart"/>
            <w:r w:rsidRPr="00555E38">
              <w:rPr>
                <w:rFonts w:ascii="Arial" w:hAnsi="Arial" w:cs="Arial"/>
                <w:i/>
                <w:iCs/>
                <w:sz w:val="24"/>
                <w:szCs w:val="24"/>
              </w:rPr>
              <w:t>Buckinghamia</w:t>
            </w:r>
            <w:proofErr w:type="spellEnd"/>
            <w:r w:rsidRPr="00555E38">
              <w:rPr>
                <w:rFonts w:ascii="Arial" w:hAnsi="Arial" w:cs="Arial"/>
                <w:i/>
                <w:iCs/>
                <w:sz w:val="24"/>
                <w:szCs w:val="24"/>
              </w:rPr>
              <w:t xml:space="preserve"> </w:t>
            </w:r>
            <w:proofErr w:type="spellStart"/>
            <w:r w:rsidRPr="00555E38">
              <w:rPr>
                <w:rFonts w:ascii="Arial" w:hAnsi="Arial" w:cs="Arial"/>
                <w:i/>
                <w:iCs/>
                <w:sz w:val="24"/>
                <w:szCs w:val="24"/>
              </w:rPr>
              <w:t>celissima</w:t>
            </w:r>
            <w:proofErr w:type="spellEnd"/>
          </w:p>
        </w:tc>
        <w:tc>
          <w:tcPr>
            <w:tcW w:w="1275" w:type="dxa"/>
            <w:tcBorders>
              <w:top w:val="single" w:sz="4" w:space="0" w:color="auto"/>
              <w:left w:val="single" w:sz="4" w:space="0" w:color="auto"/>
              <w:bottom w:val="single" w:sz="4" w:space="0" w:color="auto"/>
              <w:right w:val="single" w:sz="4" w:space="0" w:color="auto"/>
            </w:tcBorders>
          </w:tcPr>
          <w:p w14:paraId="45B1D4A3"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52375924"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 xml:space="preserve">Existing Council </w:t>
            </w:r>
            <w:proofErr w:type="gramStart"/>
            <w:r w:rsidRPr="00555E38">
              <w:rPr>
                <w:rFonts w:ascii="Arial" w:hAnsi="Arial" w:cs="Arial"/>
                <w:sz w:val="24"/>
                <w:szCs w:val="24"/>
                <w:lang w:val="en-US"/>
              </w:rPr>
              <w:t>carpark</w:t>
            </w:r>
            <w:proofErr w:type="gramEnd"/>
            <w:r w:rsidRPr="00555E38">
              <w:rPr>
                <w:rFonts w:ascii="Arial" w:hAnsi="Arial" w:cs="Arial"/>
                <w:sz w:val="24"/>
                <w:szCs w:val="24"/>
                <w:lang w:val="en-US"/>
              </w:rPr>
              <w:t xml:space="preserve"> adjacent site</w:t>
            </w:r>
          </w:p>
        </w:tc>
      </w:tr>
      <w:tr w:rsidR="00555E38" w:rsidRPr="00555E38" w14:paraId="29B7D9A7" w14:textId="77777777" w:rsidTr="00555E38">
        <w:tc>
          <w:tcPr>
            <w:tcW w:w="873" w:type="dxa"/>
            <w:tcBorders>
              <w:top w:val="single" w:sz="4" w:space="0" w:color="auto"/>
              <w:left w:val="single" w:sz="4" w:space="0" w:color="auto"/>
              <w:bottom w:val="single" w:sz="4" w:space="0" w:color="auto"/>
              <w:right w:val="single" w:sz="4" w:space="0" w:color="auto"/>
            </w:tcBorders>
          </w:tcPr>
          <w:p w14:paraId="76CF944F"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D</w:t>
            </w:r>
          </w:p>
        </w:tc>
        <w:tc>
          <w:tcPr>
            <w:tcW w:w="2835" w:type="dxa"/>
            <w:tcBorders>
              <w:top w:val="single" w:sz="4" w:space="0" w:color="auto"/>
              <w:left w:val="single" w:sz="4" w:space="0" w:color="auto"/>
              <w:bottom w:val="single" w:sz="4" w:space="0" w:color="auto"/>
              <w:right w:val="single" w:sz="4" w:space="0" w:color="auto"/>
            </w:tcBorders>
          </w:tcPr>
          <w:p w14:paraId="147988FF" w14:textId="77777777" w:rsidR="00555E38" w:rsidRPr="00555E38" w:rsidRDefault="00555E38" w:rsidP="004D0FD2">
            <w:pPr>
              <w:spacing w:after="0" w:line="240" w:lineRule="auto"/>
              <w:rPr>
                <w:rFonts w:ascii="Arial" w:hAnsi="Arial" w:cs="Arial"/>
                <w:i/>
                <w:iCs/>
                <w:sz w:val="24"/>
                <w:szCs w:val="24"/>
              </w:rPr>
            </w:pPr>
            <w:r w:rsidRPr="00555E38">
              <w:rPr>
                <w:rFonts w:ascii="Arial" w:hAnsi="Arial" w:cs="Arial"/>
                <w:i/>
                <w:iCs/>
                <w:sz w:val="24"/>
                <w:szCs w:val="24"/>
              </w:rPr>
              <w:t xml:space="preserve">Melaleuca </w:t>
            </w:r>
            <w:proofErr w:type="spellStart"/>
            <w:r w:rsidRPr="00555E38">
              <w:rPr>
                <w:rFonts w:ascii="Arial" w:hAnsi="Arial" w:cs="Arial"/>
                <w:i/>
                <w:iCs/>
                <w:sz w:val="24"/>
                <w:szCs w:val="24"/>
              </w:rPr>
              <w:t>linarifolia</w:t>
            </w:r>
            <w:proofErr w:type="spellEnd"/>
          </w:p>
        </w:tc>
        <w:tc>
          <w:tcPr>
            <w:tcW w:w="1275" w:type="dxa"/>
            <w:tcBorders>
              <w:top w:val="single" w:sz="4" w:space="0" w:color="auto"/>
              <w:left w:val="single" w:sz="4" w:space="0" w:color="auto"/>
              <w:bottom w:val="single" w:sz="4" w:space="0" w:color="auto"/>
              <w:right w:val="single" w:sz="4" w:space="0" w:color="auto"/>
            </w:tcBorders>
          </w:tcPr>
          <w:p w14:paraId="15896080"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5247DB60"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 xml:space="preserve">Existing Council </w:t>
            </w:r>
            <w:proofErr w:type="gramStart"/>
            <w:r w:rsidRPr="00555E38">
              <w:rPr>
                <w:rFonts w:ascii="Arial" w:hAnsi="Arial" w:cs="Arial"/>
                <w:sz w:val="24"/>
                <w:szCs w:val="24"/>
                <w:lang w:val="en-US"/>
              </w:rPr>
              <w:t>carpark</w:t>
            </w:r>
            <w:proofErr w:type="gramEnd"/>
            <w:r w:rsidRPr="00555E38">
              <w:rPr>
                <w:rFonts w:ascii="Arial" w:hAnsi="Arial" w:cs="Arial"/>
                <w:sz w:val="24"/>
                <w:szCs w:val="24"/>
                <w:lang w:val="en-US"/>
              </w:rPr>
              <w:t xml:space="preserve"> adjacent site</w:t>
            </w:r>
          </w:p>
        </w:tc>
      </w:tr>
      <w:tr w:rsidR="00555E38" w:rsidRPr="00555E38" w14:paraId="7DD24DC2" w14:textId="77777777" w:rsidTr="00555E38">
        <w:tc>
          <w:tcPr>
            <w:tcW w:w="873" w:type="dxa"/>
            <w:tcBorders>
              <w:top w:val="single" w:sz="4" w:space="0" w:color="auto"/>
              <w:left w:val="single" w:sz="4" w:space="0" w:color="auto"/>
              <w:bottom w:val="single" w:sz="4" w:space="0" w:color="auto"/>
              <w:right w:val="single" w:sz="4" w:space="0" w:color="auto"/>
            </w:tcBorders>
          </w:tcPr>
          <w:p w14:paraId="0D25A51A"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E</w:t>
            </w:r>
          </w:p>
        </w:tc>
        <w:tc>
          <w:tcPr>
            <w:tcW w:w="2835" w:type="dxa"/>
            <w:tcBorders>
              <w:top w:val="single" w:sz="4" w:space="0" w:color="auto"/>
              <w:left w:val="single" w:sz="4" w:space="0" w:color="auto"/>
              <w:bottom w:val="single" w:sz="4" w:space="0" w:color="auto"/>
              <w:right w:val="single" w:sz="4" w:space="0" w:color="auto"/>
            </w:tcBorders>
          </w:tcPr>
          <w:p w14:paraId="783B8A38" w14:textId="77777777" w:rsidR="00555E38" w:rsidRPr="00555E38" w:rsidRDefault="00555E38" w:rsidP="004D0FD2">
            <w:pPr>
              <w:spacing w:after="0" w:line="240" w:lineRule="auto"/>
              <w:rPr>
                <w:rFonts w:ascii="Arial" w:hAnsi="Arial" w:cs="Arial"/>
                <w:i/>
                <w:iCs/>
                <w:sz w:val="24"/>
                <w:szCs w:val="24"/>
              </w:rPr>
            </w:pPr>
            <w:proofErr w:type="spellStart"/>
            <w:r w:rsidRPr="00555E38">
              <w:rPr>
                <w:rFonts w:ascii="Arial" w:hAnsi="Arial" w:cs="Arial"/>
                <w:i/>
                <w:iCs/>
                <w:sz w:val="24"/>
                <w:szCs w:val="24"/>
              </w:rPr>
              <w:t>Koelreuteria</w:t>
            </w:r>
            <w:proofErr w:type="spellEnd"/>
            <w:r w:rsidRPr="00555E38">
              <w:rPr>
                <w:rFonts w:ascii="Arial" w:hAnsi="Arial" w:cs="Arial"/>
                <w:i/>
                <w:iCs/>
                <w:sz w:val="24"/>
                <w:szCs w:val="24"/>
              </w:rPr>
              <w:t xml:space="preserve"> paniculata</w:t>
            </w:r>
          </w:p>
        </w:tc>
        <w:tc>
          <w:tcPr>
            <w:tcW w:w="1275" w:type="dxa"/>
            <w:tcBorders>
              <w:top w:val="single" w:sz="4" w:space="0" w:color="auto"/>
              <w:left w:val="single" w:sz="4" w:space="0" w:color="auto"/>
              <w:bottom w:val="single" w:sz="4" w:space="0" w:color="auto"/>
              <w:right w:val="single" w:sz="4" w:space="0" w:color="auto"/>
            </w:tcBorders>
          </w:tcPr>
          <w:p w14:paraId="1F3273E4"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6D94BAE1" w14:textId="77777777" w:rsidR="00555E38" w:rsidRPr="00555E38" w:rsidRDefault="00555E38" w:rsidP="004D0FD2">
            <w:pPr>
              <w:spacing w:after="0" w:line="240" w:lineRule="auto"/>
              <w:rPr>
                <w:rFonts w:ascii="Arial" w:hAnsi="Arial" w:cs="Arial"/>
                <w:sz w:val="24"/>
                <w:szCs w:val="24"/>
                <w:lang w:val="en-US"/>
              </w:rPr>
            </w:pPr>
            <w:r w:rsidRPr="00555E38">
              <w:rPr>
                <w:rFonts w:ascii="Arial" w:hAnsi="Arial" w:cs="Arial"/>
                <w:sz w:val="24"/>
                <w:szCs w:val="24"/>
                <w:lang w:val="en-US"/>
              </w:rPr>
              <w:t xml:space="preserve">Existing Council </w:t>
            </w:r>
            <w:proofErr w:type="gramStart"/>
            <w:r w:rsidRPr="00555E38">
              <w:rPr>
                <w:rFonts w:ascii="Arial" w:hAnsi="Arial" w:cs="Arial"/>
                <w:sz w:val="24"/>
                <w:szCs w:val="24"/>
                <w:lang w:val="en-US"/>
              </w:rPr>
              <w:t>carpark</w:t>
            </w:r>
            <w:proofErr w:type="gramEnd"/>
            <w:r w:rsidRPr="00555E38">
              <w:rPr>
                <w:rFonts w:ascii="Arial" w:hAnsi="Arial" w:cs="Arial"/>
                <w:sz w:val="24"/>
                <w:szCs w:val="24"/>
                <w:lang w:val="en-US"/>
              </w:rPr>
              <w:t xml:space="preserve"> adjacent site</w:t>
            </w:r>
          </w:p>
        </w:tc>
      </w:tr>
    </w:tbl>
    <w:p w14:paraId="274E2A80" w14:textId="77777777" w:rsidR="008A5C5E" w:rsidRPr="008A5C5E" w:rsidRDefault="008A5C5E" w:rsidP="008A5C5E">
      <w:pPr>
        <w:spacing w:before="240"/>
        <w:ind w:left="720"/>
        <w:rPr>
          <w:rFonts w:ascii="Arial" w:hAnsi="Arial" w:cs="Arial"/>
          <w:sz w:val="24"/>
          <w:szCs w:val="24"/>
          <w:lang w:val="en-US"/>
        </w:rPr>
      </w:pPr>
      <w:r w:rsidRPr="008A5C5E">
        <w:rPr>
          <w:rFonts w:ascii="Arial" w:hAnsi="Arial" w:cs="Arial"/>
          <w:sz w:val="24"/>
          <w:szCs w:val="24"/>
          <w:u w:val="single"/>
          <w:lang w:val="en-US"/>
        </w:rPr>
        <w:t>Total number of trees to be retained by this consent</w:t>
      </w:r>
      <w:proofErr w:type="gramStart"/>
      <w:r w:rsidRPr="008A5C5E">
        <w:rPr>
          <w:rFonts w:ascii="Arial" w:hAnsi="Arial" w:cs="Arial"/>
          <w:sz w:val="24"/>
          <w:szCs w:val="24"/>
          <w:u w:val="single"/>
          <w:lang w:val="en-US"/>
        </w:rPr>
        <w:t>:</w:t>
      </w:r>
      <w:r w:rsidRPr="008A5C5E">
        <w:rPr>
          <w:rFonts w:ascii="Arial" w:hAnsi="Arial" w:cs="Arial"/>
          <w:sz w:val="24"/>
          <w:szCs w:val="24"/>
          <w:lang w:val="en-US"/>
        </w:rPr>
        <w:tab/>
      </w:r>
      <w:r w:rsidRPr="008A5C5E">
        <w:rPr>
          <w:rFonts w:ascii="Arial" w:hAnsi="Arial" w:cs="Arial"/>
          <w:sz w:val="24"/>
          <w:szCs w:val="24"/>
          <w:lang w:val="en-US"/>
        </w:rPr>
        <w:tab/>
        <w:t>0</w:t>
      </w:r>
      <w:proofErr w:type="gramEnd"/>
    </w:p>
    <w:p w14:paraId="7CC12CAA" w14:textId="77777777" w:rsidR="008A5C5E" w:rsidRPr="008A5C5E" w:rsidRDefault="008A5C5E" w:rsidP="008A5C5E">
      <w:pPr>
        <w:ind w:left="720"/>
        <w:rPr>
          <w:rFonts w:ascii="Arial" w:hAnsi="Arial" w:cs="Arial"/>
          <w:sz w:val="24"/>
          <w:szCs w:val="24"/>
          <w:lang w:val="en-US"/>
        </w:rPr>
      </w:pPr>
      <w:r w:rsidRPr="008A5C5E">
        <w:rPr>
          <w:rFonts w:ascii="Arial" w:hAnsi="Arial" w:cs="Arial"/>
          <w:sz w:val="24"/>
          <w:szCs w:val="24"/>
          <w:u w:val="single"/>
          <w:lang w:val="en-US"/>
        </w:rPr>
        <w:t>Total number of trees to be removed by this consent</w:t>
      </w:r>
      <w:proofErr w:type="gramStart"/>
      <w:r w:rsidRPr="008A5C5E">
        <w:rPr>
          <w:rFonts w:ascii="Arial" w:hAnsi="Arial" w:cs="Arial"/>
          <w:sz w:val="24"/>
          <w:szCs w:val="24"/>
          <w:u w:val="single"/>
          <w:lang w:val="en-US"/>
        </w:rPr>
        <w:t>:</w:t>
      </w:r>
      <w:r w:rsidRPr="008A5C5E">
        <w:rPr>
          <w:rFonts w:ascii="Arial" w:hAnsi="Arial" w:cs="Arial"/>
          <w:sz w:val="24"/>
          <w:szCs w:val="24"/>
          <w:lang w:val="en-US"/>
        </w:rPr>
        <w:tab/>
      </w:r>
      <w:r w:rsidRPr="008A5C5E">
        <w:rPr>
          <w:rFonts w:ascii="Arial" w:hAnsi="Arial" w:cs="Arial"/>
          <w:sz w:val="24"/>
          <w:szCs w:val="24"/>
          <w:lang w:val="en-US"/>
        </w:rPr>
        <w:tab/>
        <w:t>42</w:t>
      </w:r>
      <w:proofErr w:type="gramEnd"/>
    </w:p>
    <w:p w14:paraId="1FD1AD4A" w14:textId="77777777" w:rsidR="004B64AC" w:rsidRDefault="004B64AC" w:rsidP="001A0223">
      <w:pPr>
        <w:spacing w:before="120" w:after="120" w:line="240" w:lineRule="auto"/>
        <w:ind w:left="709"/>
        <w:jc w:val="both"/>
        <w:rPr>
          <w:rFonts w:ascii="Arial" w:hAnsi="Arial" w:cs="Arial"/>
          <w:color w:val="000000" w:themeColor="text1"/>
          <w:sz w:val="24"/>
          <w:szCs w:val="24"/>
        </w:rPr>
      </w:pPr>
    </w:p>
    <w:p w14:paraId="33ED07C3" w14:textId="74A9593F" w:rsidR="001A0223" w:rsidRPr="008A5C5E" w:rsidRDefault="001A0223" w:rsidP="001A0223">
      <w:pPr>
        <w:spacing w:before="120" w:after="120" w:line="240" w:lineRule="auto"/>
        <w:ind w:left="709"/>
        <w:jc w:val="both"/>
        <w:rPr>
          <w:rFonts w:ascii="Arial" w:hAnsi="Arial" w:cs="Arial"/>
          <w:color w:val="000000" w:themeColor="text1"/>
          <w:sz w:val="24"/>
          <w:szCs w:val="24"/>
        </w:rPr>
      </w:pPr>
      <w:r w:rsidRPr="008A5C5E">
        <w:rPr>
          <w:rFonts w:ascii="Arial" w:hAnsi="Arial" w:cs="Arial"/>
          <w:color w:val="000000" w:themeColor="text1"/>
          <w:sz w:val="24"/>
          <w:szCs w:val="24"/>
        </w:rPr>
        <w:t>Removal or pruning of or damage to any other tree on the site or off site is not approved, excluding species exempt under Council’s Tree Preservation Order.</w:t>
      </w:r>
    </w:p>
    <w:p w14:paraId="274F9178" w14:textId="77777777" w:rsidR="001A0223" w:rsidRPr="008A5C5E" w:rsidRDefault="001A0223" w:rsidP="001A0223">
      <w:pPr>
        <w:spacing w:before="120" w:after="120" w:line="240" w:lineRule="auto"/>
        <w:ind w:left="709"/>
        <w:jc w:val="both"/>
        <w:rPr>
          <w:rFonts w:ascii="Arial" w:hAnsi="Arial" w:cs="Arial"/>
          <w:color w:val="000000" w:themeColor="text1"/>
          <w:sz w:val="24"/>
          <w:szCs w:val="24"/>
        </w:rPr>
      </w:pPr>
    </w:p>
    <w:p w14:paraId="328C62F7" w14:textId="77777777" w:rsidR="001A0223" w:rsidRPr="008A5C5E" w:rsidRDefault="001A0223" w:rsidP="001A0223">
      <w:pPr>
        <w:spacing w:before="120" w:after="120" w:line="240" w:lineRule="auto"/>
        <w:ind w:left="709"/>
        <w:jc w:val="both"/>
        <w:rPr>
          <w:rFonts w:ascii="Arial" w:hAnsi="Arial" w:cs="Arial"/>
          <w:color w:val="000000" w:themeColor="text1"/>
          <w:sz w:val="24"/>
          <w:szCs w:val="24"/>
        </w:rPr>
      </w:pPr>
      <w:r w:rsidRPr="008A5C5E">
        <w:rPr>
          <w:rFonts w:ascii="Arial" w:hAnsi="Arial" w:cs="Arial"/>
          <w:color w:val="000000" w:themeColor="text1"/>
          <w:sz w:val="24"/>
          <w:szCs w:val="24"/>
        </w:rPr>
        <w:t>Any tree(s) shown as being retained on the approved plans (regardless of whether they are listed in the above schedule or not) must be protected and retained in accordance with this condition.</w:t>
      </w:r>
    </w:p>
    <w:p w14:paraId="4EBD6450" w14:textId="77777777" w:rsidR="001A0223" w:rsidRPr="008A5C5E" w:rsidRDefault="001A0223" w:rsidP="001A0223">
      <w:pPr>
        <w:spacing w:before="120" w:after="120" w:line="240" w:lineRule="auto"/>
        <w:jc w:val="both"/>
        <w:rPr>
          <w:rFonts w:ascii="Arial" w:hAnsi="Arial" w:cs="Arial"/>
          <w:color w:val="000000" w:themeColor="text1"/>
          <w:sz w:val="24"/>
          <w:szCs w:val="24"/>
        </w:rPr>
      </w:pPr>
    </w:p>
    <w:p w14:paraId="52BE2EF2" w14:textId="77777777" w:rsidR="001A0223" w:rsidRPr="008A5C5E" w:rsidRDefault="001A0223" w:rsidP="001A0223">
      <w:pPr>
        <w:spacing w:before="120" w:after="120" w:line="240" w:lineRule="auto"/>
        <w:ind w:left="2160" w:hanging="1440"/>
        <w:jc w:val="both"/>
        <w:rPr>
          <w:rFonts w:ascii="Arial" w:hAnsi="Arial" w:cs="Arial"/>
          <w:color w:val="000000" w:themeColor="text1"/>
          <w:sz w:val="24"/>
          <w:szCs w:val="24"/>
        </w:rPr>
      </w:pPr>
      <w:r w:rsidRPr="008A5C5E">
        <w:rPr>
          <w:rFonts w:ascii="Arial" w:hAnsi="Arial" w:cs="Arial"/>
          <w:color w:val="000000" w:themeColor="text1"/>
          <w:sz w:val="24"/>
          <w:szCs w:val="24"/>
        </w:rPr>
        <w:t>(Reason:</w:t>
      </w:r>
      <w:r w:rsidRPr="008A5C5E">
        <w:rPr>
          <w:rFonts w:ascii="Arial" w:hAnsi="Arial" w:cs="Arial"/>
          <w:color w:val="000000" w:themeColor="text1"/>
          <w:sz w:val="24"/>
          <w:szCs w:val="24"/>
        </w:rPr>
        <w:tab/>
        <w:t>Protection of existing environmental and community assets)</w:t>
      </w:r>
    </w:p>
    <w:p w14:paraId="651BEA9B" w14:textId="77777777" w:rsidR="001A0223" w:rsidRPr="007D7284" w:rsidRDefault="001A0223" w:rsidP="001A0223">
      <w:pPr>
        <w:spacing w:before="120" w:after="120" w:line="240" w:lineRule="auto"/>
        <w:jc w:val="both"/>
        <w:rPr>
          <w:rFonts w:ascii="Arial" w:hAnsi="Arial" w:cs="Arial"/>
          <w:color w:val="000000" w:themeColor="text1"/>
          <w:sz w:val="24"/>
          <w:szCs w:val="24"/>
          <w:highlight w:val="yellow"/>
        </w:rPr>
      </w:pPr>
    </w:p>
    <w:p w14:paraId="24826F60" w14:textId="77777777" w:rsidR="001A0223" w:rsidRPr="006E43FB" w:rsidRDefault="001A0223" w:rsidP="001A0223">
      <w:pPr>
        <w:pStyle w:val="Heading1"/>
        <w:keepNext w:val="0"/>
        <w:spacing w:before="120" w:after="120"/>
        <w:jc w:val="both"/>
        <w:rPr>
          <w:rFonts w:ascii="Arial" w:hAnsi="Arial" w:cs="Arial"/>
          <w:b/>
          <w:bCs/>
          <w:color w:val="auto"/>
          <w:sz w:val="24"/>
          <w:szCs w:val="24"/>
        </w:rPr>
      </w:pPr>
      <w:bookmarkStart w:id="62" w:name="_Hlk173316651"/>
      <w:r w:rsidRPr="006E43FB">
        <w:rPr>
          <w:rFonts w:ascii="Arial" w:hAnsi="Arial" w:cs="Arial"/>
          <w:b/>
          <w:bCs/>
          <w:color w:val="auto"/>
          <w:sz w:val="24"/>
          <w:szCs w:val="24"/>
        </w:rPr>
        <w:t>Garbage and Recycling Facilities</w:t>
      </w:r>
      <w:bookmarkEnd w:id="62"/>
    </w:p>
    <w:p w14:paraId="3AF77C75" w14:textId="77777777" w:rsidR="001A0223" w:rsidRPr="006E43FB" w:rsidRDefault="001A0223" w:rsidP="001A0223">
      <w:pPr>
        <w:pStyle w:val="CCONDS"/>
        <w:numPr>
          <w:ilvl w:val="0"/>
          <w:numId w:val="0"/>
        </w:numPr>
        <w:spacing w:before="120" w:after="120"/>
        <w:rPr>
          <w:rFonts w:ascii="Arial" w:hAnsi="Arial" w:cs="Arial"/>
          <w:b/>
          <w:bCs/>
          <w:sz w:val="24"/>
          <w:szCs w:val="24"/>
        </w:rPr>
      </w:pPr>
    </w:p>
    <w:p w14:paraId="436E7264" w14:textId="77777777" w:rsidR="001A0223" w:rsidRDefault="001A0223" w:rsidP="001A0223">
      <w:pPr>
        <w:pStyle w:val="CCONDS"/>
        <w:widowControl w:val="0"/>
        <w:autoSpaceDE w:val="0"/>
        <w:autoSpaceDN w:val="0"/>
        <w:adjustRightInd w:val="0"/>
        <w:spacing w:before="120" w:after="120"/>
        <w:rPr>
          <w:rFonts w:ascii="Arial" w:hAnsi="Arial" w:cs="Arial"/>
          <w:sz w:val="24"/>
          <w:szCs w:val="24"/>
        </w:rPr>
      </w:pPr>
      <w:r w:rsidRPr="006E43FB">
        <w:rPr>
          <w:rFonts w:ascii="Arial" w:hAnsi="Arial" w:cs="Arial"/>
          <w:sz w:val="24"/>
          <w:szCs w:val="24"/>
        </w:rPr>
        <w:t>An appropriate area must be provided within the premises for the storage of garbage bins and recycling containers and all waste and recyclable material generated by this premises. The following requirements must be met:</w:t>
      </w:r>
    </w:p>
    <w:p w14:paraId="7F2730A7" w14:textId="77777777" w:rsidR="001A0223" w:rsidRPr="006E43FB" w:rsidRDefault="001A0223" w:rsidP="00345541">
      <w:pPr>
        <w:spacing w:before="120" w:after="120" w:line="240" w:lineRule="auto"/>
        <w:ind w:left="697"/>
        <w:jc w:val="both"/>
        <w:rPr>
          <w:rFonts w:ascii="Arial" w:hAnsi="Arial" w:cs="Arial"/>
          <w:sz w:val="24"/>
          <w:szCs w:val="24"/>
        </w:rPr>
      </w:pPr>
    </w:p>
    <w:p w14:paraId="1D827E11" w14:textId="77777777" w:rsidR="001A0223" w:rsidRPr="006E43FB" w:rsidRDefault="001A0223" w:rsidP="009D09CE">
      <w:pPr>
        <w:widowControl w:val="0"/>
        <w:numPr>
          <w:ilvl w:val="0"/>
          <w:numId w:val="27"/>
        </w:numPr>
        <w:tabs>
          <w:tab w:val="clear" w:pos="1080"/>
          <w:tab w:val="num" w:pos="1440"/>
        </w:tabs>
        <w:autoSpaceDE w:val="0"/>
        <w:autoSpaceDN w:val="0"/>
        <w:adjustRightInd w:val="0"/>
        <w:spacing w:before="120" w:after="120" w:line="240" w:lineRule="auto"/>
        <w:ind w:left="1417" w:hanging="720"/>
        <w:jc w:val="both"/>
        <w:rPr>
          <w:rFonts w:ascii="Arial" w:hAnsi="Arial" w:cs="Arial"/>
          <w:sz w:val="24"/>
          <w:szCs w:val="24"/>
        </w:rPr>
      </w:pPr>
      <w:r w:rsidRPr="006E43FB">
        <w:rPr>
          <w:rFonts w:ascii="Arial" w:hAnsi="Arial" w:cs="Arial"/>
          <w:sz w:val="24"/>
          <w:szCs w:val="24"/>
        </w:rPr>
        <w:t xml:space="preserve">all internal walls of the storage area must be rendered to a smooth surface, coved at the floor/wall intersection, graded and appropriately drained with a tap </w:t>
      </w:r>
      <w:proofErr w:type="gramStart"/>
      <w:r w:rsidRPr="006E43FB">
        <w:rPr>
          <w:rFonts w:ascii="Arial" w:hAnsi="Arial" w:cs="Arial"/>
          <w:sz w:val="24"/>
          <w:szCs w:val="24"/>
        </w:rPr>
        <w:t>in close proximity to</w:t>
      </w:r>
      <w:proofErr w:type="gramEnd"/>
      <w:r w:rsidRPr="006E43FB">
        <w:rPr>
          <w:rFonts w:ascii="Arial" w:hAnsi="Arial" w:cs="Arial"/>
          <w:sz w:val="24"/>
          <w:szCs w:val="24"/>
        </w:rPr>
        <w:t xml:space="preserve"> facilitate cleaning;</w:t>
      </w:r>
    </w:p>
    <w:p w14:paraId="322B0E58" w14:textId="77777777" w:rsidR="001A0223" w:rsidRPr="006E43FB" w:rsidRDefault="001A0223" w:rsidP="001A0223">
      <w:pPr>
        <w:widowControl w:val="0"/>
        <w:autoSpaceDE w:val="0"/>
        <w:autoSpaceDN w:val="0"/>
        <w:adjustRightInd w:val="0"/>
        <w:spacing w:before="120" w:after="120" w:line="240" w:lineRule="auto"/>
        <w:ind w:left="1417" w:hanging="720"/>
        <w:jc w:val="both"/>
        <w:rPr>
          <w:rFonts w:ascii="Arial" w:hAnsi="Arial" w:cs="Arial"/>
          <w:sz w:val="24"/>
          <w:szCs w:val="24"/>
        </w:rPr>
      </w:pPr>
    </w:p>
    <w:p w14:paraId="38D21A57" w14:textId="77777777" w:rsidR="001A0223" w:rsidRPr="006E43FB" w:rsidRDefault="001A0223" w:rsidP="009D09CE">
      <w:pPr>
        <w:widowControl w:val="0"/>
        <w:numPr>
          <w:ilvl w:val="0"/>
          <w:numId w:val="27"/>
        </w:numPr>
        <w:tabs>
          <w:tab w:val="clear" w:pos="1080"/>
          <w:tab w:val="num" w:pos="1440"/>
        </w:tabs>
        <w:autoSpaceDE w:val="0"/>
        <w:autoSpaceDN w:val="0"/>
        <w:adjustRightInd w:val="0"/>
        <w:spacing w:before="120" w:after="120" w:line="240" w:lineRule="auto"/>
        <w:ind w:left="1417" w:hanging="720"/>
        <w:jc w:val="both"/>
        <w:rPr>
          <w:rFonts w:ascii="Arial" w:hAnsi="Arial" w:cs="Arial"/>
          <w:sz w:val="24"/>
          <w:szCs w:val="24"/>
        </w:rPr>
      </w:pPr>
      <w:r w:rsidRPr="006E43FB">
        <w:rPr>
          <w:rFonts w:ascii="Arial" w:hAnsi="Arial" w:cs="Arial"/>
          <w:sz w:val="24"/>
          <w:szCs w:val="24"/>
        </w:rPr>
        <w:t>provision for the separation and storage in appropriate categories of material suitable for recycling;</w:t>
      </w:r>
    </w:p>
    <w:p w14:paraId="6F49434F" w14:textId="77777777" w:rsidR="001A0223" w:rsidRPr="006E43FB" w:rsidRDefault="001A0223" w:rsidP="001A0223">
      <w:pPr>
        <w:pStyle w:val="ListParagraph"/>
        <w:rPr>
          <w:rFonts w:ascii="Arial" w:hAnsi="Arial" w:cs="Arial"/>
          <w:sz w:val="24"/>
          <w:szCs w:val="24"/>
        </w:rPr>
      </w:pPr>
    </w:p>
    <w:p w14:paraId="68A82761" w14:textId="77777777" w:rsidR="001A0223" w:rsidRPr="006E43FB" w:rsidRDefault="001A0223" w:rsidP="009D09CE">
      <w:pPr>
        <w:widowControl w:val="0"/>
        <w:numPr>
          <w:ilvl w:val="0"/>
          <w:numId w:val="27"/>
        </w:numPr>
        <w:tabs>
          <w:tab w:val="clear" w:pos="1080"/>
          <w:tab w:val="num" w:pos="1440"/>
        </w:tabs>
        <w:autoSpaceDE w:val="0"/>
        <w:autoSpaceDN w:val="0"/>
        <w:adjustRightInd w:val="0"/>
        <w:spacing w:before="120" w:after="120" w:line="240" w:lineRule="auto"/>
        <w:ind w:left="1417" w:hanging="720"/>
        <w:jc w:val="both"/>
        <w:rPr>
          <w:rFonts w:ascii="Arial" w:hAnsi="Arial" w:cs="Arial"/>
          <w:sz w:val="24"/>
          <w:szCs w:val="24"/>
        </w:rPr>
      </w:pPr>
      <w:r w:rsidRPr="006E43FB">
        <w:rPr>
          <w:rFonts w:ascii="Arial" w:hAnsi="Arial" w:cs="Arial"/>
          <w:sz w:val="24"/>
          <w:szCs w:val="24"/>
        </w:rPr>
        <w:t>garbage enclosures serving residential units are not to be located within areas designated for non-residential uses; and</w:t>
      </w:r>
    </w:p>
    <w:p w14:paraId="15FBB3D8" w14:textId="77777777" w:rsidR="001A0223" w:rsidRPr="006E43FB" w:rsidRDefault="001A0223" w:rsidP="001A0223">
      <w:pPr>
        <w:widowControl w:val="0"/>
        <w:autoSpaceDE w:val="0"/>
        <w:autoSpaceDN w:val="0"/>
        <w:adjustRightInd w:val="0"/>
        <w:spacing w:before="120" w:after="120" w:line="240" w:lineRule="auto"/>
        <w:ind w:left="1417" w:hanging="720"/>
        <w:jc w:val="both"/>
        <w:rPr>
          <w:rFonts w:ascii="Arial" w:hAnsi="Arial" w:cs="Arial"/>
          <w:sz w:val="24"/>
          <w:szCs w:val="24"/>
        </w:rPr>
      </w:pPr>
    </w:p>
    <w:p w14:paraId="742F25C1" w14:textId="77777777" w:rsidR="001A0223" w:rsidRDefault="001A0223" w:rsidP="009D09CE">
      <w:pPr>
        <w:widowControl w:val="0"/>
        <w:numPr>
          <w:ilvl w:val="0"/>
          <w:numId w:val="27"/>
        </w:numPr>
        <w:tabs>
          <w:tab w:val="clear" w:pos="1080"/>
          <w:tab w:val="num" w:pos="1440"/>
        </w:tabs>
        <w:autoSpaceDE w:val="0"/>
        <w:autoSpaceDN w:val="0"/>
        <w:adjustRightInd w:val="0"/>
        <w:spacing w:before="120" w:after="120" w:line="240" w:lineRule="auto"/>
        <w:ind w:left="1417" w:hanging="720"/>
        <w:jc w:val="both"/>
        <w:rPr>
          <w:rFonts w:ascii="Arial" w:hAnsi="Arial" w:cs="Arial"/>
          <w:sz w:val="24"/>
          <w:szCs w:val="24"/>
        </w:rPr>
      </w:pPr>
      <w:r w:rsidRPr="006E43FB">
        <w:rPr>
          <w:rFonts w:ascii="Arial" w:hAnsi="Arial" w:cs="Arial"/>
          <w:sz w:val="24"/>
          <w:szCs w:val="24"/>
        </w:rPr>
        <w:t>garbage enclosures serving non-residential uses are not to be located within areas designated for dining purposes.</w:t>
      </w:r>
    </w:p>
    <w:p w14:paraId="7D2618D3" w14:textId="77777777" w:rsidR="00F96C3B" w:rsidRDefault="00F96C3B" w:rsidP="00F96C3B">
      <w:pPr>
        <w:pStyle w:val="ListParagraph"/>
        <w:rPr>
          <w:rFonts w:ascii="Arial" w:hAnsi="Arial" w:cs="Arial"/>
          <w:sz w:val="24"/>
          <w:szCs w:val="24"/>
        </w:rPr>
      </w:pPr>
    </w:p>
    <w:p w14:paraId="1385554D" w14:textId="67A9F9BB" w:rsidR="00F96C3B" w:rsidRPr="00BE7C53" w:rsidRDefault="00114DEC" w:rsidP="009D09CE">
      <w:pPr>
        <w:widowControl w:val="0"/>
        <w:numPr>
          <w:ilvl w:val="0"/>
          <w:numId w:val="27"/>
        </w:numPr>
        <w:tabs>
          <w:tab w:val="clear" w:pos="1080"/>
          <w:tab w:val="num" w:pos="1440"/>
        </w:tabs>
        <w:autoSpaceDE w:val="0"/>
        <w:autoSpaceDN w:val="0"/>
        <w:adjustRightInd w:val="0"/>
        <w:spacing w:before="120" w:after="120" w:line="240" w:lineRule="auto"/>
        <w:ind w:left="1417" w:hanging="720"/>
        <w:jc w:val="both"/>
        <w:rPr>
          <w:rFonts w:ascii="Arial" w:hAnsi="Arial" w:cs="Arial"/>
          <w:sz w:val="24"/>
          <w:szCs w:val="24"/>
        </w:rPr>
      </w:pPr>
      <w:r w:rsidRPr="00BE7C53">
        <w:rPr>
          <w:rFonts w:ascii="Arial" w:hAnsi="Arial" w:cs="Arial"/>
          <w:sz w:val="24"/>
          <w:szCs w:val="24"/>
        </w:rPr>
        <w:t xml:space="preserve">a garbage chute </w:t>
      </w:r>
      <w:r w:rsidR="00BE7C53">
        <w:rPr>
          <w:rFonts w:ascii="Arial" w:hAnsi="Arial" w:cs="Arial"/>
          <w:sz w:val="24"/>
          <w:szCs w:val="24"/>
        </w:rPr>
        <w:t xml:space="preserve">for the residential parts of the building </w:t>
      </w:r>
      <w:r w:rsidRPr="00BE7C53">
        <w:rPr>
          <w:rFonts w:ascii="Arial" w:hAnsi="Arial" w:cs="Arial"/>
          <w:sz w:val="24"/>
          <w:szCs w:val="24"/>
        </w:rPr>
        <w:t>leading to a central garbage storage room that has a waste compaction unit attached with a minimum compaction ratio of at least 2:1; and</w:t>
      </w:r>
    </w:p>
    <w:p w14:paraId="445F07AD" w14:textId="77777777" w:rsidR="00114DEC" w:rsidRPr="00BE7C53" w:rsidRDefault="00114DEC" w:rsidP="00114DEC">
      <w:pPr>
        <w:pStyle w:val="ListParagraph"/>
        <w:rPr>
          <w:rFonts w:ascii="Arial" w:hAnsi="Arial" w:cs="Arial"/>
          <w:sz w:val="24"/>
          <w:szCs w:val="24"/>
        </w:rPr>
      </w:pPr>
    </w:p>
    <w:p w14:paraId="4FCE9CB7" w14:textId="1103E40E" w:rsidR="00114DEC" w:rsidRPr="00BE7C53" w:rsidRDefault="00BE7C53" w:rsidP="009D09CE">
      <w:pPr>
        <w:widowControl w:val="0"/>
        <w:numPr>
          <w:ilvl w:val="0"/>
          <w:numId w:val="27"/>
        </w:numPr>
        <w:tabs>
          <w:tab w:val="clear" w:pos="1080"/>
          <w:tab w:val="num" w:pos="1440"/>
        </w:tabs>
        <w:autoSpaceDE w:val="0"/>
        <w:autoSpaceDN w:val="0"/>
        <w:adjustRightInd w:val="0"/>
        <w:spacing w:before="120" w:after="120" w:line="240" w:lineRule="auto"/>
        <w:ind w:left="1417" w:hanging="720"/>
        <w:jc w:val="both"/>
        <w:rPr>
          <w:rFonts w:ascii="Arial" w:hAnsi="Arial" w:cs="Arial"/>
          <w:sz w:val="24"/>
          <w:szCs w:val="24"/>
        </w:rPr>
      </w:pPr>
      <w:r w:rsidRPr="00BE7C53">
        <w:rPr>
          <w:rFonts w:ascii="Arial" w:hAnsi="Arial" w:cs="Arial"/>
          <w:sz w:val="24"/>
          <w:szCs w:val="24"/>
        </w:rPr>
        <w:t xml:space="preserve">an interim recycling room </w:t>
      </w:r>
      <w:r>
        <w:rPr>
          <w:rFonts w:ascii="Arial" w:hAnsi="Arial" w:cs="Arial"/>
          <w:sz w:val="24"/>
          <w:szCs w:val="24"/>
        </w:rPr>
        <w:t xml:space="preserve">for the residential parts of the building </w:t>
      </w:r>
      <w:r w:rsidRPr="00BE7C53">
        <w:rPr>
          <w:rFonts w:ascii="Arial" w:hAnsi="Arial" w:cs="Arial"/>
          <w:sz w:val="24"/>
          <w:szCs w:val="24"/>
        </w:rPr>
        <w:t>with a minimum dimension of 1.5m square on each level of the building, with at least one point of access to the garbage chute, which is provided with space to accommodate 1 x 240 litre bin for the separate collection of recyclable materials</w:t>
      </w:r>
      <w:r>
        <w:rPr>
          <w:rFonts w:ascii="Arial" w:hAnsi="Arial" w:cs="Arial"/>
          <w:sz w:val="24"/>
          <w:szCs w:val="24"/>
        </w:rPr>
        <w:t>.</w:t>
      </w:r>
    </w:p>
    <w:p w14:paraId="4FC85778" w14:textId="77777777" w:rsidR="001A0223" w:rsidRPr="006E43FB" w:rsidRDefault="001A0223" w:rsidP="001A0223">
      <w:pPr>
        <w:pStyle w:val="ListParagraph"/>
        <w:rPr>
          <w:rFonts w:ascii="Arial" w:hAnsi="Arial" w:cs="Arial"/>
          <w:sz w:val="24"/>
          <w:szCs w:val="24"/>
        </w:rPr>
      </w:pPr>
    </w:p>
    <w:p w14:paraId="53D08842" w14:textId="77777777" w:rsidR="001A0223" w:rsidRPr="006E43FB" w:rsidRDefault="001A0223" w:rsidP="001A0223">
      <w:pPr>
        <w:keepNext/>
        <w:spacing w:before="120" w:after="120" w:line="240" w:lineRule="auto"/>
        <w:ind w:left="720"/>
        <w:jc w:val="both"/>
        <w:rPr>
          <w:rFonts w:ascii="Arial" w:hAnsi="Arial" w:cs="Arial"/>
          <w:sz w:val="24"/>
          <w:szCs w:val="24"/>
        </w:rPr>
      </w:pPr>
      <w:r w:rsidRPr="006E43FB">
        <w:rPr>
          <w:rFonts w:ascii="Arial" w:hAnsi="Arial" w:cs="Arial"/>
          <w:sz w:val="24"/>
          <w:szCs w:val="24"/>
        </w:rPr>
        <w:t>Plans and specifications which comply with this condition must be submitted to the Principal Certifier for approval prior to the issue of the relevant Construction Certificate.</w:t>
      </w:r>
    </w:p>
    <w:p w14:paraId="02083AE0" w14:textId="77777777" w:rsidR="001A0223" w:rsidRPr="006E43FB" w:rsidRDefault="001A0223" w:rsidP="001A0223">
      <w:pPr>
        <w:spacing w:before="120" w:after="120" w:line="240" w:lineRule="auto"/>
        <w:ind w:left="720"/>
        <w:jc w:val="both"/>
        <w:rPr>
          <w:rFonts w:ascii="Arial" w:hAnsi="Arial" w:cs="Arial"/>
          <w:sz w:val="24"/>
          <w:szCs w:val="24"/>
        </w:rPr>
      </w:pPr>
    </w:p>
    <w:p w14:paraId="10C75043" w14:textId="77777777" w:rsidR="001A0223" w:rsidRPr="006E43FB" w:rsidRDefault="001A0223" w:rsidP="001A0223">
      <w:pPr>
        <w:spacing w:before="120" w:after="120" w:line="240" w:lineRule="auto"/>
        <w:ind w:left="720"/>
        <w:jc w:val="both"/>
        <w:rPr>
          <w:rFonts w:ascii="Arial" w:hAnsi="Arial" w:cs="Arial"/>
          <w:sz w:val="24"/>
          <w:szCs w:val="24"/>
        </w:rPr>
      </w:pPr>
      <w:r w:rsidRPr="006E43FB">
        <w:rPr>
          <w:rFonts w:ascii="Arial" w:hAnsi="Arial" w:cs="Arial"/>
          <w:sz w:val="24"/>
          <w:szCs w:val="24"/>
        </w:rPr>
        <w:t>The Principal Certifier must ensure that the building plans and specifications submitted, referenced on and accompanying the issued Construction Certificate, fully satisfy the require</w:t>
      </w:r>
      <w:r w:rsidRPr="006E43FB">
        <w:rPr>
          <w:rFonts w:ascii="Arial" w:hAnsi="Arial" w:cs="Arial"/>
          <w:sz w:val="24"/>
          <w:szCs w:val="24"/>
        </w:rPr>
        <w:softHyphen/>
        <w:t>ments of this condition.</w:t>
      </w:r>
    </w:p>
    <w:p w14:paraId="495EC640" w14:textId="77777777" w:rsidR="001A0223" w:rsidRPr="006E43FB" w:rsidRDefault="001A0223" w:rsidP="001A0223">
      <w:pPr>
        <w:spacing w:before="120" w:after="120" w:line="240" w:lineRule="auto"/>
        <w:ind w:left="720"/>
        <w:jc w:val="both"/>
        <w:rPr>
          <w:rFonts w:ascii="Arial" w:hAnsi="Arial" w:cs="Arial"/>
          <w:sz w:val="24"/>
          <w:szCs w:val="24"/>
        </w:rPr>
      </w:pPr>
    </w:p>
    <w:p w14:paraId="53E860A9" w14:textId="77777777" w:rsidR="001A0223" w:rsidRPr="006E43FB" w:rsidRDefault="001A0223" w:rsidP="001A0223">
      <w:pPr>
        <w:spacing w:before="120" w:after="120" w:line="240" w:lineRule="auto"/>
        <w:ind w:left="2160" w:hanging="1440"/>
        <w:jc w:val="both"/>
        <w:rPr>
          <w:rFonts w:ascii="Arial" w:hAnsi="Arial" w:cs="Arial"/>
          <w:sz w:val="24"/>
          <w:szCs w:val="24"/>
        </w:rPr>
      </w:pPr>
      <w:r w:rsidRPr="006E43FB">
        <w:rPr>
          <w:rFonts w:ascii="Arial" w:hAnsi="Arial" w:cs="Arial"/>
          <w:sz w:val="24"/>
          <w:szCs w:val="24"/>
        </w:rPr>
        <w:t>Note:</w:t>
      </w:r>
      <w:r w:rsidRPr="006E43FB">
        <w:rPr>
          <w:rFonts w:ascii="Arial" w:hAnsi="Arial" w:cs="Arial"/>
          <w:sz w:val="24"/>
          <w:szCs w:val="24"/>
        </w:rPr>
        <w:tab/>
        <w:t>The applicant may wish to discuss bin storage requirements and location with Council’s Environmental Services prior to finalisation of the required detail, and a copy of Council’s Waste Handling Guide should be obtained for reference purposes before the design is finalised.</w:t>
      </w:r>
    </w:p>
    <w:p w14:paraId="14D12450" w14:textId="77777777" w:rsidR="001A0223" w:rsidRPr="006E43FB" w:rsidRDefault="001A0223" w:rsidP="001A0223">
      <w:pPr>
        <w:spacing w:before="120" w:after="120" w:line="240" w:lineRule="auto"/>
        <w:jc w:val="both"/>
        <w:rPr>
          <w:rFonts w:ascii="Arial" w:hAnsi="Arial" w:cs="Arial"/>
          <w:sz w:val="24"/>
          <w:szCs w:val="24"/>
        </w:rPr>
      </w:pPr>
    </w:p>
    <w:p w14:paraId="366AE0A3" w14:textId="77777777" w:rsidR="001A0223" w:rsidRPr="006E43FB" w:rsidRDefault="001A0223" w:rsidP="001A0223">
      <w:pPr>
        <w:spacing w:before="120" w:after="120" w:line="240" w:lineRule="auto"/>
        <w:ind w:left="2160" w:hanging="1440"/>
        <w:jc w:val="both"/>
        <w:rPr>
          <w:rFonts w:ascii="Arial" w:hAnsi="Arial" w:cs="Arial"/>
          <w:sz w:val="24"/>
          <w:szCs w:val="24"/>
        </w:rPr>
      </w:pPr>
      <w:r w:rsidRPr="006E43FB">
        <w:rPr>
          <w:rFonts w:ascii="Arial" w:hAnsi="Arial" w:cs="Arial"/>
          <w:sz w:val="24"/>
          <w:szCs w:val="24"/>
        </w:rPr>
        <w:t>(Reason:</w:t>
      </w:r>
      <w:r w:rsidRPr="006E43FB">
        <w:rPr>
          <w:rFonts w:ascii="Arial" w:hAnsi="Arial" w:cs="Arial"/>
          <w:sz w:val="24"/>
          <w:szCs w:val="24"/>
        </w:rPr>
        <w:tab/>
        <w:t>To ensure the provision of appropriate waste facilities for residents and protect community health, and to ensure efficient collection of waste by collection contractors)</w:t>
      </w:r>
    </w:p>
    <w:p w14:paraId="5D0E819D" w14:textId="77777777" w:rsidR="00752980" w:rsidRDefault="00752980" w:rsidP="001A0223">
      <w:pPr>
        <w:spacing w:before="120" w:after="120" w:line="240" w:lineRule="auto"/>
        <w:jc w:val="both"/>
        <w:rPr>
          <w:rFonts w:ascii="Arial" w:hAnsi="Arial" w:cs="Arial"/>
          <w:sz w:val="24"/>
          <w:szCs w:val="24"/>
          <w:highlight w:val="yellow"/>
        </w:rPr>
      </w:pPr>
    </w:p>
    <w:p w14:paraId="3D38A34F" w14:textId="3BBD0250" w:rsidR="001A0223" w:rsidRPr="00752980" w:rsidRDefault="00752980" w:rsidP="001A0223">
      <w:pPr>
        <w:spacing w:before="120" w:after="120" w:line="240" w:lineRule="auto"/>
        <w:jc w:val="both"/>
        <w:rPr>
          <w:rFonts w:ascii="Arial" w:hAnsi="Arial" w:cs="Arial"/>
          <w:b/>
          <w:bCs/>
          <w:sz w:val="24"/>
          <w:szCs w:val="24"/>
        </w:rPr>
      </w:pPr>
      <w:r w:rsidRPr="00752980">
        <w:rPr>
          <w:rFonts w:ascii="Arial" w:hAnsi="Arial" w:cs="Arial"/>
          <w:b/>
          <w:bCs/>
          <w:sz w:val="24"/>
          <w:szCs w:val="24"/>
        </w:rPr>
        <w:t xml:space="preserve">Amendments to the Landscape Plan </w:t>
      </w:r>
    </w:p>
    <w:p w14:paraId="57008C4F" w14:textId="77777777" w:rsidR="00752980" w:rsidRDefault="00752980" w:rsidP="001A0223">
      <w:pPr>
        <w:spacing w:before="120" w:after="120" w:line="240" w:lineRule="auto"/>
        <w:jc w:val="both"/>
        <w:rPr>
          <w:rFonts w:ascii="Arial" w:hAnsi="Arial" w:cs="Arial"/>
          <w:sz w:val="24"/>
          <w:szCs w:val="24"/>
          <w:highlight w:val="yellow"/>
        </w:rPr>
      </w:pPr>
    </w:p>
    <w:p w14:paraId="457B04A2" w14:textId="667B7B8C" w:rsidR="00752980" w:rsidRDefault="00752980" w:rsidP="003217ED">
      <w:pPr>
        <w:pStyle w:val="CCONDS"/>
        <w:widowControl w:val="0"/>
        <w:autoSpaceDE w:val="0"/>
        <w:autoSpaceDN w:val="0"/>
        <w:adjustRightInd w:val="0"/>
        <w:spacing w:before="120" w:after="120"/>
        <w:rPr>
          <w:rFonts w:ascii="Arial" w:hAnsi="Arial" w:cs="Arial"/>
          <w:sz w:val="24"/>
          <w:szCs w:val="24"/>
          <w:lang w:val="en-US"/>
        </w:rPr>
      </w:pPr>
      <w:r w:rsidRPr="00752980">
        <w:rPr>
          <w:rFonts w:ascii="Arial" w:hAnsi="Arial" w:cs="Arial"/>
          <w:sz w:val="24"/>
          <w:szCs w:val="24"/>
          <w:lang w:val="en-US"/>
        </w:rPr>
        <w:t xml:space="preserve">The landscape plan must be amended as follows to provide an appropriate </w:t>
      </w:r>
      <w:proofErr w:type="gramStart"/>
      <w:r w:rsidRPr="00752980">
        <w:rPr>
          <w:rFonts w:ascii="Arial" w:hAnsi="Arial" w:cs="Arial"/>
          <w:sz w:val="24"/>
          <w:szCs w:val="24"/>
          <w:lang w:val="en-US"/>
        </w:rPr>
        <w:t>landscaped</w:t>
      </w:r>
      <w:proofErr w:type="gramEnd"/>
      <w:r w:rsidRPr="00752980">
        <w:rPr>
          <w:rFonts w:ascii="Arial" w:hAnsi="Arial" w:cs="Arial"/>
          <w:sz w:val="24"/>
          <w:szCs w:val="24"/>
          <w:lang w:val="en-US"/>
        </w:rPr>
        <w:t xml:space="preserve"> setting:</w:t>
      </w:r>
    </w:p>
    <w:p w14:paraId="1B6D89E7" w14:textId="77777777" w:rsidR="00752980" w:rsidRPr="00752980" w:rsidRDefault="00752980" w:rsidP="009D09CE">
      <w:pPr>
        <w:numPr>
          <w:ilvl w:val="0"/>
          <w:numId w:val="66"/>
        </w:numPr>
        <w:spacing w:line="278" w:lineRule="auto"/>
        <w:rPr>
          <w:rFonts w:ascii="Arial" w:hAnsi="Arial" w:cs="Arial"/>
          <w:sz w:val="24"/>
          <w:szCs w:val="24"/>
          <w:lang w:val="en-US"/>
        </w:rPr>
      </w:pPr>
      <w:r w:rsidRPr="00752980">
        <w:rPr>
          <w:rFonts w:ascii="Arial" w:hAnsi="Arial" w:cs="Arial"/>
          <w:sz w:val="24"/>
          <w:szCs w:val="24"/>
          <w:lang w:val="en-US"/>
        </w:rPr>
        <w:t>All 42 x trees nominated for removal within this consent shall be removed by AQ3 arborist, and existing planting sites made good at the applicant’s cost</w:t>
      </w:r>
    </w:p>
    <w:p w14:paraId="54502E98" w14:textId="77777777" w:rsidR="00752980" w:rsidRPr="00752980" w:rsidRDefault="00752980" w:rsidP="009D09CE">
      <w:pPr>
        <w:numPr>
          <w:ilvl w:val="0"/>
          <w:numId w:val="66"/>
        </w:numPr>
        <w:spacing w:line="278" w:lineRule="auto"/>
        <w:rPr>
          <w:rFonts w:ascii="Arial" w:hAnsi="Arial" w:cs="Arial"/>
          <w:sz w:val="24"/>
          <w:szCs w:val="24"/>
          <w:lang w:val="en-US"/>
        </w:rPr>
      </w:pPr>
      <w:r w:rsidRPr="00752980">
        <w:rPr>
          <w:rFonts w:ascii="Arial" w:hAnsi="Arial" w:cs="Arial"/>
          <w:sz w:val="24"/>
          <w:szCs w:val="24"/>
          <w:lang w:val="en-US"/>
        </w:rPr>
        <w:t>No less than 37 x replacement canopy trees (200lmin) shall be planted across street frontages and adjacent to existing council car park.</w:t>
      </w:r>
    </w:p>
    <w:p w14:paraId="23186898" w14:textId="77777777" w:rsidR="00752980" w:rsidRPr="00752980" w:rsidRDefault="00752980" w:rsidP="009D09CE">
      <w:pPr>
        <w:numPr>
          <w:ilvl w:val="0"/>
          <w:numId w:val="66"/>
        </w:numPr>
        <w:spacing w:line="278" w:lineRule="auto"/>
        <w:rPr>
          <w:rFonts w:ascii="Arial" w:hAnsi="Arial" w:cs="Arial"/>
          <w:sz w:val="24"/>
          <w:szCs w:val="24"/>
          <w:lang w:val="en-US"/>
        </w:rPr>
      </w:pPr>
      <w:r w:rsidRPr="00752980">
        <w:rPr>
          <w:rFonts w:ascii="Arial" w:hAnsi="Arial" w:cs="Arial"/>
          <w:sz w:val="24"/>
          <w:szCs w:val="24"/>
          <w:lang w:val="en-US"/>
        </w:rPr>
        <w:t>Architectural plans shall include awning cut-outs as required to ensure unimpeded future canopy growth of all public trees to be planted with council verges.</w:t>
      </w:r>
    </w:p>
    <w:p w14:paraId="7A714DDB" w14:textId="77777777" w:rsidR="00752980" w:rsidRPr="00752980" w:rsidRDefault="00752980" w:rsidP="009D09CE">
      <w:pPr>
        <w:numPr>
          <w:ilvl w:val="0"/>
          <w:numId w:val="66"/>
        </w:numPr>
        <w:spacing w:line="278" w:lineRule="auto"/>
        <w:rPr>
          <w:rFonts w:ascii="Arial" w:hAnsi="Arial" w:cs="Arial"/>
          <w:sz w:val="24"/>
          <w:szCs w:val="24"/>
          <w:lang w:val="en-US"/>
        </w:rPr>
      </w:pPr>
      <w:r w:rsidRPr="00752980">
        <w:rPr>
          <w:rFonts w:ascii="Arial" w:hAnsi="Arial" w:cs="Arial"/>
          <w:sz w:val="24"/>
          <w:szCs w:val="24"/>
          <w:lang w:val="en-US"/>
        </w:rPr>
        <w:t>A detailed and definitive landscape Plan that includes replacement planting of at least 5 x canopy trees (500l min) shall be prepared for the referenced but unconditioned public plaza to replace existing council car park.</w:t>
      </w:r>
    </w:p>
    <w:p w14:paraId="67C4C510" w14:textId="77777777" w:rsidR="00752980" w:rsidRPr="00752980" w:rsidRDefault="00752980" w:rsidP="009D09CE">
      <w:pPr>
        <w:numPr>
          <w:ilvl w:val="0"/>
          <w:numId w:val="66"/>
        </w:numPr>
        <w:spacing w:line="278" w:lineRule="auto"/>
        <w:rPr>
          <w:rFonts w:ascii="Arial" w:hAnsi="Arial" w:cs="Arial"/>
          <w:sz w:val="24"/>
          <w:szCs w:val="24"/>
          <w:lang w:val="en-US"/>
        </w:rPr>
      </w:pPr>
      <w:r w:rsidRPr="00752980">
        <w:rPr>
          <w:rFonts w:ascii="Arial" w:hAnsi="Arial" w:cs="Arial"/>
          <w:sz w:val="24"/>
          <w:szCs w:val="24"/>
          <w:lang w:val="en-US"/>
        </w:rPr>
        <w:t>All existing &amp; proposed overhead wires shall be undergrounded</w:t>
      </w:r>
    </w:p>
    <w:p w14:paraId="02C8F66B" w14:textId="77777777" w:rsidR="00752980" w:rsidRPr="00752980" w:rsidRDefault="00752980" w:rsidP="00752980">
      <w:pPr>
        <w:ind w:left="851"/>
        <w:rPr>
          <w:rFonts w:ascii="Arial" w:hAnsi="Arial" w:cs="Arial"/>
          <w:sz w:val="24"/>
          <w:szCs w:val="24"/>
          <w:lang w:val="en-US"/>
        </w:rPr>
      </w:pPr>
      <w:r w:rsidRPr="00752980">
        <w:rPr>
          <w:rFonts w:ascii="Arial" w:hAnsi="Arial" w:cs="Arial"/>
          <w:sz w:val="24"/>
          <w:szCs w:val="24"/>
          <w:lang w:val="en-US"/>
        </w:rPr>
        <w:t xml:space="preserve">An amended landscape plan complying with this condition must be submitted to Council’s LDO, and to the Principal Certifier for approval prior to the issue of the relevant Construction Certificate. The Principal Certifier must ensure that the amended landscape plan and other plans and specifications submitted fully satisfy the requirements of this condition. </w:t>
      </w:r>
    </w:p>
    <w:p w14:paraId="72A22728" w14:textId="77777777" w:rsidR="00752980" w:rsidRPr="00752980" w:rsidRDefault="00752980" w:rsidP="00752980">
      <w:pPr>
        <w:ind w:left="2268" w:hanging="1559"/>
        <w:rPr>
          <w:rFonts w:ascii="Arial" w:hAnsi="Arial" w:cs="Arial"/>
          <w:sz w:val="24"/>
          <w:szCs w:val="24"/>
          <w:lang w:val="en-US"/>
        </w:rPr>
      </w:pPr>
      <w:r w:rsidRPr="00752980">
        <w:rPr>
          <w:rFonts w:ascii="Arial" w:hAnsi="Arial" w:cs="Arial"/>
          <w:sz w:val="24"/>
          <w:szCs w:val="24"/>
          <w:lang w:val="en-US"/>
        </w:rPr>
        <w:t>(Reason:</w:t>
      </w:r>
      <w:r w:rsidRPr="00752980">
        <w:rPr>
          <w:rFonts w:ascii="Arial" w:hAnsi="Arial" w:cs="Arial"/>
          <w:sz w:val="24"/>
          <w:szCs w:val="24"/>
          <w:lang w:val="en-US"/>
        </w:rPr>
        <w:tab/>
        <w:t>To ensure residential amenity)</w:t>
      </w:r>
    </w:p>
    <w:p w14:paraId="303FB9DF" w14:textId="77777777" w:rsidR="00752980" w:rsidRDefault="00752980" w:rsidP="001A0223">
      <w:pPr>
        <w:spacing w:before="120" w:after="120" w:line="240" w:lineRule="auto"/>
        <w:jc w:val="both"/>
        <w:rPr>
          <w:rFonts w:ascii="Arial" w:hAnsi="Arial" w:cs="Arial"/>
          <w:sz w:val="24"/>
          <w:szCs w:val="24"/>
          <w:highlight w:val="yellow"/>
        </w:rPr>
      </w:pPr>
    </w:p>
    <w:p w14:paraId="7B384783" w14:textId="77777777" w:rsidR="00464A41" w:rsidRDefault="00464A41" w:rsidP="001A0223">
      <w:pPr>
        <w:spacing w:before="120" w:after="120" w:line="240" w:lineRule="auto"/>
        <w:jc w:val="both"/>
        <w:rPr>
          <w:rFonts w:ascii="Arial" w:hAnsi="Arial" w:cs="Arial"/>
          <w:sz w:val="24"/>
          <w:szCs w:val="24"/>
          <w:highlight w:val="yellow"/>
        </w:rPr>
      </w:pPr>
    </w:p>
    <w:p w14:paraId="190A2D10" w14:textId="1F345322" w:rsidR="00D73E80" w:rsidRPr="00D73E80" w:rsidRDefault="00D73E80" w:rsidP="00D73E80">
      <w:pPr>
        <w:pStyle w:val="Heading1"/>
        <w:rPr>
          <w:rFonts w:ascii="Arial" w:hAnsi="Arial" w:cs="Arial"/>
          <w:b/>
          <w:bCs/>
          <w:color w:val="auto"/>
          <w:sz w:val="24"/>
          <w:szCs w:val="24"/>
        </w:rPr>
      </w:pPr>
      <w:bookmarkStart w:id="63" w:name="_Toc366754450"/>
      <w:bookmarkStart w:id="64" w:name="_Toc184024871"/>
      <w:r w:rsidRPr="00D73E80">
        <w:rPr>
          <w:rFonts w:ascii="Arial" w:hAnsi="Arial" w:cs="Arial"/>
          <w:b/>
          <w:bCs/>
          <w:color w:val="auto"/>
          <w:sz w:val="24"/>
          <w:szCs w:val="24"/>
        </w:rPr>
        <w:t>Cleanliness and Maintenance of Food Preparation Areas</w:t>
      </w:r>
      <w:bookmarkEnd w:id="63"/>
      <w:bookmarkEnd w:id="64"/>
    </w:p>
    <w:p w14:paraId="6E0740F7" w14:textId="77777777" w:rsidR="00D73E80" w:rsidRPr="00D73E80" w:rsidRDefault="00D73E80" w:rsidP="00D73E80">
      <w:pPr>
        <w:keepNext/>
        <w:keepLines/>
        <w:rPr>
          <w:rFonts w:ascii="Arial" w:hAnsi="Arial" w:cs="Arial"/>
          <w:sz w:val="24"/>
          <w:szCs w:val="24"/>
        </w:rPr>
      </w:pPr>
    </w:p>
    <w:p w14:paraId="27542C1B" w14:textId="77777777" w:rsidR="00D73E80" w:rsidRPr="00D73E80" w:rsidRDefault="00D73E80" w:rsidP="00D73E80">
      <w:pPr>
        <w:pStyle w:val="CCONDS"/>
        <w:keepNext/>
        <w:keepLines/>
        <w:widowControl w:val="0"/>
        <w:autoSpaceDE w:val="0"/>
        <w:autoSpaceDN w:val="0"/>
        <w:adjustRightInd w:val="0"/>
        <w:rPr>
          <w:rFonts w:ascii="Arial" w:hAnsi="Arial" w:cs="Arial"/>
          <w:sz w:val="24"/>
          <w:szCs w:val="24"/>
        </w:rPr>
      </w:pPr>
      <w:r w:rsidRPr="00D73E80">
        <w:rPr>
          <w:rFonts w:ascii="Arial" w:hAnsi="Arial" w:cs="Arial"/>
          <w:sz w:val="24"/>
          <w:szCs w:val="24"/>
        </w:rPr>
        <w:t>To ensure that adequate provision is made for the cleanliness and maintenance of all food preparation areas, all building work in connection with the occupation or use of the premises for the preparation and storage of food shall be designed and carried out in accordance with the requirements of:</w:t>
      </w:r>
    </w:p>
    <w:p w14:paraId="632CE2B2" w14:textId="77777777" w:rsidR="00D73E80" w:rsidRPr="00D73E80" w:rsidRDefault="00D73E80" w:rsidP="00D73E80">
      <w:pPr>
        <w:rPr>
          <w:rFonts w:ascii="Arial" w:hAnsi="Arial" w:cs="Arial"/>
          <w:sz w:val="24"/>
          <w:szCs w:val="24"/>
        </w:rPr>
      </w:pPr>
    </w:p>
    <w:p w14:paraId="4C01AD2A" w14:textId="77777777" w:rsidR="00D73E80" w:rsidRPr="00D73E80" w:rsidRDefault="00D73E80" w:rsidP="00D73E80">
      <w:pPr>
        <w:pStyle w:val="AACond"/>
        <w:widowControl/>
        <w:numPr>
          <w:ilvl w:val="0"/>
          <w:numId w:val="71"/>
        </w:numPr>
        <w:ind w:hanging="720"/>
        <w:jc w:val="both"/>
        <w:rPr>
          <w:rFonts w:ascii="Arial" w:hAnsi="Arial" w:cs="Arial"/>
          <w:sz w:val="24"/>
          <w:szCs w:val="24"/>
        </w:rPr>
      </w:pPr>
      <w:r w:rsidRPr="00D73E80">
        <w:rPr>
          <w:rFonts w:ascii="Arial" w:hAnsi="Arial" w:cs="Arial"/>
          <w:i/>
          <w:iCs/>
          <w:sz w:val="24"/>
          <w:szCs w:val="24"/>
        </w:rPr>
        <w:t>the Food Act 2003</w:t>
      </w:r>
      <w:r w:rsidRPr="00D73E80">
        <w:rPr>
          <w:rFonts w:ascii="Arial" w:hAnsi="Arial" w:cs="Arial"/>
          <w:sz w:val="24"/>
          <w:szCs w:val="24"/>
        </w:rPr>
        <w:t xml:space="preserve">; </w:t>
      </w:r>
    </w:p>
    <w:p w14:paraId="775D10AD" w14:textId="77777777" w:rsidR="00D73E80" w:rsidRPr="00D73E80" w:rsidRDefault="00D73E80" w:rsidP="00D73E80">
      <w:pPr>
        <w:rPr>
          <w:rFonts w:ascii="Arial" w:hAnsi="Arial" w:cs="Arial"/>
          <w:sz w:val="24"/>
          <w:szCs w:val="24"/>
        </w:rPr>
      </w:pPr>
    </w:p>
    <w:p w14:paraId="4855B6AE" w14:textId="77777777" w:rsidR="00D73E80" w:rsidRPr="00D73E80" w:rsidRDefault="00D73E80" w:rsidP="00D73E80">
      <w:pPr>
        <w:pStyle w:val="AACond"/>
        <w:widowControl/>
        <w:numPr>
          <w:ilvl w:val="0"/>
          <w:numId w:val="71"/>
        </w:numPr>
        <w:ind w:hanging="720"/>
        <w:jc w:val="both"/>
        <w:rPr>
          <w:rFonts w:ascii="Arial" w:hAnsi="Arial" w:cs="Arial"/>
          <w:sz w:val="24"/>
          <w:szCs w:val="24"/>
        </w:rPr>
      </w:pPr>
      <w:r w:rsidRPr="00D73E80">
        <w:rPr>
          <w:rFonts w:ascii="Arial" w:hAnsi="Arial" w:cs="Arial"/>
          <w:i/>
          <w:iCs/>
          <w:sz w:val="24"/>
          <w:szCs w:val="24"/>
        </w:rPr>
        <w:t>the Food Regulation</w:t>
      </w:r>
      <w:r w:rsidRPr="00D73E80">
        <w:rPr>
          <w:rFonts w:ascii="Arial" w:hAnsi="Arial" w:cs="Arial"/>
          <w:sz w:val="24"/>
          <w:szCs w:val="24"/>
        </w:rPr>
        <w:t xml:space="preserve">; </w:t>
      </w:r>
    </w:p>
    <w:p w14:paraId="1B4E188A" w14:textId="77777777" w:rsidR="00D73E80" w:rsidRPr="00D73E80" w:rsidRDefault="00D73E80" w:rsidP="00D73E80">
      <w:pPr>
        <w:rPr>
          <w:rFonts w:ascii="Arial" w:hAnsi="Arial" w:cs="Arial"/>
          <w:sz w:val="24"/>
          <w:szCs w:val="24"/>
        </w:rPr>
      </w:pPr>
    </w:p>
    <w:p w14:paraId="1E102C1E" w14:textId="77777777" w:rsidR="00D73E80" w:rsidRPr="00D73E80" w:rsidRDefault="00D73E80" w:rsidP="00D73E80">
      <w:pPr>
        <w:numPr>
          <w:ilvl w:val="0"/>
          <w:numId w:val="71"/>
        </w:numPr>
        <w:autoSpaceDE w:val="0"/>
        <w:autoSpaceDN w:val="0"/>
        <w:adjustRightInd w:val="0"/>
        <w:spacing w:after="0" w:line="240" w:lineRule="auto"/>
        <w:ind w:hanging="720"/>
        <w:jc w:val="both"/>
        <w:rPr>
          <w:rFonts w:ascii="Arial" w:hAnsi="Arial" w:cs="Arial"/>
          <w:sz w:val="24"/>
          <w:szCs w:val="24"/>
        </w:rPr>
      </w:pPr>
      <w:r w:rsidRPr="00D73E80">
        <w:rPr>
          <w:rFonts w:ascii="Arial" w:hAnsi="Arial" w:cs="Arial"/>
          <w:sz w:val="24"/>
          <w:szCs w:val="24"/>
        </w:rPr>
        <w:t>the relevant Australian Standards;</w:t>
      </w:r>
    </w:p>
    <w:p w14:paraId="6D794766" w14:textId="77777777" w:rsidR="00D73E80" w:rsidRPr="00D73E80" w:rsidRDefault="00D73E80" w:rsidP="00D73E80">
      <w:pPr>
        <w:rPr>
          <w:rFonts w:ascii="Arial" w:hAnsi="Arial" w:cs="Arial"/>
          <w:sz w:val="24"/>
          <w:szCs w:val="24"/>
        </w:rPr>
      </w:pPr>
    </w:p>
    <w:p w14:paraId="60B4FF5A" w14:textId="77777777" w:rsidR="00D73E80" w:rsidRPr="00D73E80" w:rsidRDefault="00D73E80" w:rsidP="00D73E80">
      <w:pPr>
        <w:pStyle w:val="AACond"/>
        <w:widowControl/>
        <w:numPr>
          <w:ilvl w:val="0"/>
          <w:numId w:val="71"/>
        </w:numPr>
        <w:ind w:hanging="720"/>
        <w:jc w:val="both"/>
        <w:rPr>
          <w:rFonts w:ascii="Arial" w:hAnsi="Arial" w:cs="Arial"/>
          <w:sz w:val="24"/>
          <w:szCs w:val="24"/>
        </w:rPr>
      </w:pPr>
      <w:r w:rsidRPr="00D73E80">
        <w:rPr>
          <w:rFonts w:ascii="Arial" w:hAnsi="Arial" w:cs="Arial"/>
          <w:sz w:val="24"/>
          <w:szCs w:val="24"/>
        </w:rPr>
        <w:t>Council’s Food Premises Code;</w:t>
      </w:r>
    </w:p>
    <w:p w14:paraId="1AB4FDBC" w14:textId="77777777" w:rsidR="00D73E80" w:rsidRPr="00D73E80" w:rsidRDefault="00D73E80" w:rsidP="00D73E80">
      <w:pPr>
        <w:rPr>
          <w:rFonts w:ascii="Arial" w:hAnsi="Arial" w:cs="Arial"/>
          <w:sz w:val="24"/>
          <w:szCs w:val="24"/>
        </w:rPr>
      </w:pPr>
    </w:p>
    <w:p w14:paraId="2C76C733" w14:textId="77777777" w:rsidR="00D73E80" w:rsidRPr="00D73E80" w:rsidRDefault="00D73E80" w:rsidP="00D73E80">
      <w:pPr>
        <w:pStyle w:val="AACond"/>
        <w:widowControl/>
        <w:numPr>
          <w:ilvl w:val="0"/>
          <w:numId w:val="71"/>
        </w:numPr>
        <w:ind w:hanging="720"/>
        <w:jc w:val="both"/>
        <w:rPr>
          <w:rFonts w:ascii="Arial" w:hAnsi="Arial" w:cs="Arial"/>
          <w:sz w:val="24"/>
          <w:szCs w:val="24"/>
        </w:rPr>
      </w:pPr>
      <w:r w:rsidRPr="00D73E80">
        <w:rPr>
          <w:rFonts w:ascii="Arial" w:hAnsi="Arial" w:cs="Arial"/>
          <w:sz w:val="24"/>
          <w:szCs w:val="24"/>
        </w:rPr>
        <w:t>Sydney Water Corporation - Trade Waste Section;</w:t>
      </w:r>
    </w:p>
    <w:p w14:paraId="63C4C851" w14:textId="77777777" w:rsidR="00D73E80" w:rsidRPr="00D73E80" w:rsidRDefault="00D73E80" w:rsidP="00D73E80">
      <w:pPr>
        <w:rPr>
          <w:rFonts w:ascii="Arial" w:hAnsi="Arial" w:cs="Arial"/>
          <w:sz w:val="24"/>
          <w:szCs w:val="24"/>
        </w:rPr>
      </w:pPr>
    </w:p>
    <w:p w14:paraId="0F45AEA2" w14:textId="77777777" w:rsidR="00D73E80" w:rsidRPr="00D73E80" w:rsidRDefault="00D73E80" w:rsidP="00D73E80">
      <w:pPr>
        <w:numPr>
          <w:ilvl w:val="0"/>
          <w:numId w:val="71"/>
        </w:numPr>
        <w:autoSpaceDE w:val="0"/>
        <w:autoSpaceDN w:val="0"/>
        <w:adjustRightInd w:val="0"/>
        <w:spacing w:after="0" w:line="240" w:lineRule="auto"/>
        <w:ind w:hanging="720"/>
        <w:jc w:val="both"/>
        <w:rPr>
          <w:rFonts w:ascii="Arial" w:hAnsi="Arial" w:cs="Arial"/>
          <w:sz w:val="24"/>
          <w:szCs w:val="24"/>
        </w:rPr>
      </w:pPr>
      <w:r w:rsidRPr="00D73E80">
        <w:rPr>
          <w:rFonts w:ascii="Arial" w:hAnsi="Arial" w:cs="Arial"/>
          <w:i/>
          <w:iCs/>
          <w:sz w:val="24"/>
          <w:szCs w:val="24"/>
        </w:rPr>
        <w:t>the Protection of the Environment Operations Act</w:t>
      </w:r>
      <w:r w:rsidRPr="00D73E80">
        <w:rPr>
          <w:rFonts w:ascii="Arial" w:hAnsi="Arial" w:cs="Arial"/>
          <w:sz w:val="24"/>
          <w:szCs w:val="24"/>
        </w:rPr>
        <w:t xml:space="preserve"> and associated Regulations; and</w:t>
      </w:r>
    </w:p>
    <w:p w14:paraId="7F494335" w14:textId="77777777" w:rsidR="00D73E80" w:rsidRPr="00D73E80" w:rsidRDefault="00D73E80" w:rsidP="00D73E80">
      <w:pPr>
        <w:rPr>
          <w:rFonts w:ascii="Arial" w:hAnsi="Arial" w:cs="Arial"/>
          <w:sz w:val="24"/>
          <w:szCs w:val="24"/>
        </w:rPr>
      </w:pPr>
    </w:p>
    <w:p w14:paraId="38A43799" w14:textId="77777777" w:rsidR="00D73E80" w:rsidRPr="00D73E80" w:rsidRDefault="00D73E80" w:rsidP="00D73E80">
      <w:pPr>
        <w:numPr>
          <w:ilvl w:val="0"/>
          <w:numId w:val="71"/>
        </w:numPr>
        <w:autoSpaceDE w:val="0"/>
        <w:autoSpaceDN w:val="0"/>
        <w:adjustRightInd w:val="0"/>
        <w:spacing w:after="0" w:line="240" w:lineRule="auto"/>
        <w:ind w:hanging="720"/>
        <w:jc w:val="both"/>
        <w:rPr>
          <w:rFonts w:ascii="Arial" w:hAnsi="Arial" w:cs="Arial"/>
          <w:sz w:val="24"/>
          <w:szCs w:val="24"/>
        </w:rPr>
      </w:pPr>
      <w:r w:rsidRPr="00D73E80">
        <w:rPr>
          <w:rFonts w:ascii="Arial" w:hAnsi="Arial" w:cs="Arial"/>
          <w:sz w:val="24"/>
          <w:szCs w:val="24"/>
        </w:rPr>
        <w:t>the National Construction Code.</w:t>
      </w:r>
    </w:p>
    <w:p w14:paraId="0EF5BF6D" w14:textId="77777777" w:rsidR="00D73E80" w:rsidRPr="00D73E80" w:rsidRDefault="00D73E80" w:rsidP="00D73E80">
      <w:pPr>
        <w:ind w:left="1440" w:hanging="720"/>
        <w:rPr>
          <w:rFonts w:ascii="Arial" w:hAnsi="Arial" w:cs="Arial"/>
          <w:sz w:val="24"/>
          <w:szCs w:val="24"/>
        </w:rPr>
      </w:pPr>
    </w:p>
    <w:p w14:paraId="04BD8015" w14:textId="77777777" w:rsidR="00D73E80" w:rsidRPr="00D73E80" w:rsidRDefault="00D73E80" w:rsidP="00D73E80">
      <w:pPr>
        <w:ind w:left="720"/>
        <w:rPr>
          <w:rFonts w:ascii="Arial" w:hAnsi="Arial" w:cs="Arial"/>
          <w:sz w:val="24"/>
          <w:szCs w:val="24"/>
        </w:rPr>
      </w:pPr>
      <w:r w:rsidRPr="00D73E80">
        <w:rPr>
          <w:rFonts w:ascii="Arial" w:hAnsi="Arial" w:cs="Arial"/>
          <w:sz w:val="24"/>
          <w:szCs w:val="24"/>
        </w:rPr>
        <w:t>Plans and specifications which comply with this condition must be submitted to the Principal Certifier for approval prior to the issue of the relevant Construction Certificate.</w:t>
      </w:r>
    </w:p>
    <w:p w14:paraId="74E7640B" w14:textId="77777777" w:rsidR="00D73E80" w:rsidRPr="00D73E80" w:rsidRDefault="00D73E80" w:rsidP="00D73E80">
      <w:pPr>
        <w:ind w:firstLine="720"/>
        <w:rPr>
          <w:rFonts w:ascii="Arial" w:eastAsiaTheme="minorEastAsia" w:hAnsi="Arial" w:cs="Arial"/>
          <w:sz w:val="24"/>
          <w:szCs w:val="24"/>
        </w:rPr>
      </w:pPr>
    </w:p>
    <w:p w14:paraId="6BF5DF99" w14:textId="77777777" w:rsidR="00D73E80" w:rsidRPr="00D73E80" w:rsidRDefault="00D73E80" w:rsidP="00D73E80">
      <w:pPr>
        <w:ind w:left="709" w:firstLine="11"/>
        <w:rPr>
          <w:rFonts w:ascii="Arial" w:eastAsiaTheme="minorEastAsia" w:hAnsi="Arial" w:cs="Arial"/>
          <w:sz w:val="24"/>
          <w:szCs w:val="24"/>
        </w:rPr>
      </w:pPr>
      <w:r w:rsidRPr="00D73E80">
        <w:rPr>
          <w:rFonts w:ascii="Arial" w:eastAsiaTheme="minorEastAsia" w:hAnsi="Arial" w:cs="Arial"/>
          <w:sz w:val="24"/>
          <w:szCs w:val="24"/>
        </w:rPr>
        <w:t xml:space="preserve">The Construction Certificate </w:t>
      </w:r>
      <w:proofErr w:type="gramStart"/>
      <w:r w:rsidRPr="00D73E80">
        <w:rPr>
          <w:rFonts w:ascii="Arial" w:eastAsiaTheme="minorEastAsia" w:hAnsi="Arial" w:cs="Arial"/>
          <w:sz w:val="24"/>
          <w:szCs w:val="24"/>
        </w:rPr>
        <w:t>plans</w:t>
      </w:r>
      <w:proofErr w:type="gramEnd"/>
      <w:r w:rsidRPr="00D73E80">
        <w:rPr>
          <w:rFonts w:ascii="Arial" w:eastAsiaTheme="minorEastAsia" w:hAnsi="Arial" w:cs="Arial"/>
          <w:sz w:val="24"/>
          <w:szCs w:val="24"/>
        </w:rPr>
        <w:t xml:space="preserve"> and documentation must incorporate details of the following:</w:t>
      </w:r>
    </w:p>
    <w:p w14:paraId="528FD61C" w14:textId="77777777" w:rsidR="00D73E80" w:rsidRPr="00D73E80" w:rsidRDefault="00D73E80" w:rsidP="00D73E80">
      <w:pPr>
        <w:rPr>
          <w:rFonts w:ascii="Arial" w:eastAsiaTheme="minorEastAsia" w:hAnsi="Arial" w:cs="Arial"/>
          <w:sz w:val="24"/>
          <w:szCs w:val="24"/>
        </w:rPr>
      </w:pPr>
    </w:p>
    <w:p w14:paraId="7315CECE" w14:textId="77777777" w:rsidR="00D73E80" w:rsidRPr="00D73E80" w:rsidRDefault="00D73E80" w:rsidP="00D73E80">
      <w:pPr>
        <w:numPr>
          <w:ilvl w:val="0"/>
          <w:numId w:val="70"/>
        </w:numPr>
        <w:tabs>
          <w:tab w:val="clear" w:pos="720"/>
        </w:tabs>
        <w:autoSpaceDE w:val="0"/>
        <w:autoSpaceDN w:val="0"/>
        <w:adjustRightInd w:val="0"/>
        <w:spacing w:after="0" w:line="240" w:lineRule="auto"/>
        <w:ind w:left="1440" w:hanging="720"/>
        <w:jc w:val="both"/>
        <w:rPr>
          <w:rFonts w:ascii="Arial" w:eastAsiaTheme="minorEastAsia" w:hAnsi="Arial" w:cs="Arial"/>
          <w:sz w:val="24"/>
          <w:szCs w:val="24"/>
        </w:rPr>
      </w:pPr>
      <w:r w:rsidRPr="00D73E80">
        <w:rPr>
          <w:rFonts w:ascii="Arial" w:eastAsiaTheme="minorEastAsia" w:hAnsi="Arial" w:cs="Arial"/>
          <w:sz w:val="24"/>
          <w:szCs w:val="24"/>
        </w:rPr>
        <w:t>construction, materials and finishes;</w:t>
      </w:r>
    </w:p>
    <w:p w14:paraId="26AB9E7D" w14:textId="77777777" w:rsidR="00D73E80" w:rsidRPr="00D73E80" w:rsidRDefault="00D73E80" w:rsidP="00D73E80">
      <w:pPr>
        <w:ind w:left="1440"/>
        <w:rPr>
          <w:rFonts w:ascii="Arial" w:eastAsiaTheme="minorEastAsia" w:hAnsi="Arial" w:cs="Arial"/>
          <w:sz w:val="24"/>
          <w:szCs w:val="24"/>
        </w:rPr>
      </w:pPr>
    </w:p>
    <w:p w14:paraId="20EBD962" w14:textId="77777777" w:rsidR="00D73E80" w:rsidRPr="00D73E80" w:rsidRDefault="00D73E80" w:rsidP="00D73E80">
      <w:pPr>
        <w:numPr>
          <w:ilvl w:val="0"/>
          <w:numId w:val="70"/>
        </w:numPr>
        <w:tabs>
          <w:tab w:val="clear" w:pos="720"/>
        </w:tabs>
        <w:autoSpaceDE w:val="0"/>
        <w:autoSpaceDN w:val="0"/>
        <w:adjustRightInd w:val="0"/>
        <w:spacing w:after="0" w:line="240" w:lineRule="auto"/>
        <w:ind w:left="1440" w:hanging="720"/>
        <w:jc w:val="both"/>
        <w:rPr>
          <w:rFonts w:ascii="Arial" w:eastAsiaTheme="minorEastAsia" w:hAnsi="Arial" w:cs="Arial"/>
          <w:sz w:val="24"/>
          <w:szCs w:val="24"/>
        </w:rPr>
      </w:pPr>
      <w:r w:rsidRPr="00D73E80">
        <w:rPr>
          <w:rFonts w:ascii="Arial" w:eastAsiaTheme="minorEastAsia" w:hAnsi="Arial" w:cs="Arial"/>
          <w:sz w:val="24"/>
          <w:szCs w:val="24"/>
        </w:rPr>
        <w:t>installation of fixtures, fittings and equipment;</w:t>
      </w:r>
    </w:p>
    <w:p w14:paraId="12FF5261" w14:textId="77777777" w:rsidR="00D73E80" w:rsidRPr="00D73E80" w:rsidRDefault="00D73E80" w:rsidP="00D73E80">
      <w:pPr>
        <w:rPr>
          <w:rFonts w:ascii="Arial" w:eastAsiaTheme="minorEastAsia" w:hAnsi="Arial" w:cs="Arial"/>
          <w:sz w:val="24"/>
          <w:szCs w:val="24"/>
        </w:rPr>
      </w:pPr>
    </w:p>
    <w:p w14:paraId="68081B8B" w14:textId="77777777" w:rsidR="00D73E80" w:rsidRPr="00D73E80" w:rsidRDefault="00D73E80" w:rsidP="00D73E80">
      <w:pPr>
        <w:numPr>
          <w:ilvl w:val="0"/>
          <w:numId w:val="70"/>
        </w:numPr>
        <w:tabs>
          <w:tab w:val="clear" w:pos="720"/>
        </w:tabs>
        <w:autoSpaceDE w:val="0"/>
        <w:autoSpaceDN w:val="0"/>
        <w:adjustRightInd w:val="0"/>
        <w:spacing w:after="0" w:line="240" w:lineRule="auto"/>
        <w:ind w:left="1440" w:hanging="720"/>
        <w:jc w:val="both"/>
        <w:rPr>
          <w:rFonts w:ascii="Arial" w:eastAsiaTheme="minorEastAsia" w:hAnsi="Arial" w:cs="Arial"/>
          <w:sz w:val="24"/>
          <w:szCs w:val="24"/>
        </w:rPr>
      </w:pPr>
      <w:r w:rsidRPr="00D73E80">
        <w:rPr>
          <w:rFonts w:ascii="Arial" w:eastAsiaTheme="minorEastAsia" w:hAnsi="Arial" w:cs="Arial"/>
          <w:sz w:val="24"/>
          <w:szCs w:val="24"/>
        </w:rPr>
        <w:t>washing facilities, other facilities and special requirements;</w:t>
      </w:r>
    </w:p>
    <w:p w14:paraId="1A158834" w14:textId="77777777" w:rsidR="00D73E80" w:rsidRPr="00D73E80" w:rsidRDefault="00D73E80" w:rsidP="00D73E80">
      <w:pPr>
        <w:rPr>
          <w:rFonts w:ascii="Arial" w:eastAsiaTheme="minorEastAsia" w:hAnsi="Arial" w:cs="Arial"/>
          <w:sz w:val="24"/>
          <w:szCs w:val="24"/>
        </w:rPr>
      </w:pPr>
    </w:p>
    <w:p w14:paraId="4716EB29" w14:textId="77777777" w:rsidR="00D73E80" w:rsidRPr="00D73E80" w:rsidRDefault="00D73E80" w:rsidP="00D73E80">
      <w:pPr>
        <w:numPr>
          <w:ilvl w:val="0"/>
          <w:numId w:val="70"/>
        </w:numPr>
        <w:tabs>
          <w:tab w:val="clear" w:pos="720"/>
        </w:tabs>
        <w:autoSpaceDE w:val="0"/>
        <w:autoSpaceDN w:val="0"/>
        <w:adjustRightInd w:val="0"/>
        <w:spacing w:after="0" w:line="240" w:lineRule="auto"/>
        <w:ind w:left="1440" w:hanging="720"/>
        <w:jc w:val="both"/>
        <w:rPr>
          <w:rFonts w:ascii="Arial" w:eastAsiaTheme="minorEastAsia" w:hAnsi="Arial" w:cs="Arial"/>
          <w:sz w:val="24"/>
          <w:szCs w:val="24"/>
        </w:rPr>
      </w:pPr>
      <w:r w:rsidRPr="00D73E80">
        <w:rPr>
          <w:rFonts w:ascii="Arial" w:eastAsiaTheme="minorEastAsia" w:hAnsi="Arial" w:cs="Arial"/>
          <w:sz w:val="24"/>
          <w:szCs w:val="24"/>
        </w:rPr>
        <w:t>mechanical ventilation and exhaust discharges; and</w:t>
      </w:r>
    </w:p>
    <w:p w14:paraId="55486D8B" w14:textId="77777777" w:rsidR="00D73E80" w:rsidRPr="00D73E80" w:rsidRDefault="00D73E80" w:rsidP="00D73E80">
      <w:pPr>
        <w:rPr>
          <w:rFonts w:ascii="Arial" w:eastAsiaTheme="minorEastAsia" w:hAnsi="Arial" w:cs="Arial"/>
          <w:sz w:val="24"/>
          <w:szCs w:val="24"/>
        </w:rPr>
      </w:pPr>
    </w:p>
    <w:p w14:paraId="569F4BAE" w14:textId="77777777" w:rsidR="00D73E80" w:rsidRPr="00D73E80" w:rsidRDefault="00D73E80" w:rsidP="00D73E80">
      <w:pPr>
        <w:numPr>
          <w:ilvl w:val="0"/>
          <w:numId w:val="70"/>
        </w:numPr>
        <w:tabs>
          <w:tab w:val="clear" w:pos="720"/>
        </w:tabs>
        <w:autoSpaceDE w:val="0"/>
        <w:autoSpaceDN w:val="0"/>
        <w:adjustRightInd w:val="0"/>
        <w:spacing w:after="0" w:line="240" w:lineRule="auto"/>
        <w:ind w:left="1440" w:hanging="720"/>
        <w:jc w:val="both"/>
        <w:rPr>
          <w:rFonts w:ascii="Arial" w:eastAsiaTheme="minorEastAsia" w:hAnsi="Arial" w:cs="Arial"/>
          <w:sz w:val="24"/>
          <w:szCs w:val="24"/>
        </w:rPr>
      </w:pPr>
      <w:r w:rsidRPr="00D73E80">
        <w:rPr>
          <w:rFonts w:ascii="Arial" w:eastAsiaTheme="minorEastAsia" w:hAnsi="Arial" w:cs="Arial"/>
          <w:sz w:val="24"/>
          <w:szCs w:val="24"/>
        </w:rPr>
        <w:t>temperature control</w:t>
      </w:r>
    </w:p>
    <w:p w14:paraId="3827386A" w14:textId="77777777" w:rsidR="00D73E80" w:rsidRPr="00D73E80" w:rsidRDefault="00D73E80" w:rsidP="00D73E80">
      <w:pPr>
        <w:rPr>
          <w:rFonts w:ascii="Arial" w:eastAsiaTheme="minorEastAsia" w:hAnsi="Arial" w:cs="Arial"/>
          <w:sz w:val="24"/>
          <w:szCs w:val="24"/>
        </w:rPr>
      </w:pPr>
    </w:p>
    <w:p w14:paraId="53AC0B0E" w14:textId="77777777" w:rsidR="00D73E80" w:rsidRPr="00D73E80" w:rsidRDefault="00D73E80" w:rsidP="00D73E80">
      <w:pPr>
        <w:ind w:left="2160" w:hanging="1440"/>
        <w:rPr>
          <w:rFonts w:ascii="Arial" w:eastAsiaTheme="minorEastAsia" w:hAnsi="Arial" w:cs="Arial"/>
          <w:sz w:val="24"/>
          <w:szCs w:val="24"/>
        </w:rPr>
      </w:pPr>
      <w:r w:rsidRPr="00D73E80">
        <w:rPr>
          <w:rFonts w:ascii="Arial" w:eastAsiaTheme="minorEastAsia" w:hAnsi="Arial" w:cs="Arial"/>
          <w:sz w:val="24"/>
          <w:szCs w:val="24"/>
        </w:rPr>
        <w:t>(Reason:</w:t>
      </w:r>
      <w:r w:rsidRPr="00D73E80">
        <w:rPr>
          <w:rFonts w:ascii="Arial" w:hAnsi="Arial" w:cs="Arial"/>
          <w:sz w:val="24"/>
          <w:szCs w:val="24"/>
        </w:rPr>
        <w:tab/>
      </w:r>
      <w:r w:rsidRPr="00D73E80">
        <w:rPr>
          <w:rFonts w:ascii="Arial" w:eastAsiaTheme="minorEastAsia" w:hAnsi="Arial" w:cs="Arial"/>
          <w:sz w:val="24"/>
          <w:szCs w:val="24"/>
        </w:rPr>
        <w:t>To ensure compliance with acceptable standards for the construction of food premises established under environmental health and safety legislation)</w:t>
      </w:r>
    </w:p>
    <w:p w14:paraId="111552F1" w14:textId="77777777" w:rsidR="00464A41" w:rsidRPr="007D7284" w:rsidRDefault="00464A41" w:rsidP="001A0223">
      <w:pPr>
        <w:spacing w:before="120" w:after="120" w:line="240" w:lineRule="auto"/>
        <w:jc w:val="both"/>
        <w:rPr>
          <w:rFonts w:ascii="Arial" w:hAnsi="Arial" w:cs="Arial"/>
          <w:sz w:val="24"/>
          <w:szCs w:val="24"/>
          <w:highlight w:val="yellow"/>
        </w:rPr>
      </w:pPr>
    </w:p>
    <w:p w14:paraId="42A5128A" w14:textId="77777777" w:rsidR="001A0223" w:rsidRPr="00D26FD0" w:rsidRDefault="001A0223" w:rsidP="001A0223">
      <w:pPr>
        <w:pStyle w:val="Heading1"/>
        <w:spacing w:before="120" w:after="120"/>
        <w:jc w:val="both"/>
        <w:rPr>
          <w:rFonts w:ascii="Arial" w:hAnsi="Arial" w:cs="Arial"/>
          <w:b/>
          <w:bCs/>
          <w:color w:val="auto"/>
          <w:sz w:val="24"/>
          <w:szCs w:val="24"/>
        </w:rPr>
      </w:pPr>
      <w:bookmarkStart w:id="65" w:name="_Toc366754455"/>
      <w:bookmarkStart w:id="66" w:name="_Toc134521572"/>
      <w:r w:rsidRPr="00D26FD0">
        <w:rPr>
          <w:rFonts w:ascii="Arial" w:hAnsi="Arial" w:cs="Arial"/>
          <w:b/>
          <w:bCs/>
          <w:color w:val="auto"/>
          <w:sz w:val="24"/>
          <w:szCs w:val="24"/>
        </w:rPr>
        <w:t>Asbestos Material Survey</w:t>
      </w:r>
      <w:bookmarkEnd w:id="65"/>
      <w:bookmarkEnd w:id="66"/>
    </w:p>
    <w:p w14:paraId="51C51E1C" w14:textId="77777777" w:rsidR="001A0223" w:rsidRPr="00D26FD0" w:rsidRDefault="001A0223" w:rsidP="001A0223">
      <w:pPr>
        <w:pStyle w:val="Agendaheading"/>
        <w:spacing w:before="120" w:after="120"/>
        <w:jc w:val="both"/>
        <w:rPr>
          <w:rFonts w:ascii="Arial" w:hAnsi="Arial" w:cs="Arial"/>
          <w:sz w:val="24"/>
          <w:szCs w:val="24"/>
        </w:rPr>
      </w:pPr>
    </w:p>
    <w:p w14:paraId="1220FA2E" w14:textId="77777777" w:rsidR="001A0223" w:rsidRPr="00D26FD0" w:rsidRDefault="001A0223" w:rsidP="001A0223">
      <w:pPr>
        <w:pStyle w:val="CCONDS"/>
        <w:widowControl w:val="0"/>
        <w:autoSpaceDE w:val="0"/>
        <w:autoSpaceDN w:val="0"/>
        <w:adjustRightInd w:val="0"/>
        <w:spacing w:before="120" w:after="120"/>
        <w:rPr>
          <w:rFonts w:ascii="Arial" w:hAnsi="Arial" w:cs="Arial"/>
          <w:sz w:val="24"/>
          <w:szCs w:val="24"/>
        </w:rPr>
      </w:pPr>
      <w:r w:rsidRPr="00D26FD0">
        <w:rPr>
          <w:rFonts w:ascii="Arial" w:hAnsi="Arial" w:cs="Arial"/>
          <w:sz w:val="24"/>
          <w:szCs w:val="24"/>
        </w:rPr>
        <w:t xml:space="preserve">A report must be prepared by a suitably qualified person in relation to the existing building fabric to be demolished and/or disturbed identifying the presence or otherwise of asbestos contamination and, if asbestos contamination is present, making recommendations as to the work required to safely address the contamination. </w:t>
      </w:r>
    </w:p>
    <w:p w14:paraId="162A80AB" w14:textId="77777777" w:rsidR="001A0223" w:rsidRPr="00D26FD0" w:rsidRDefault="001A0223" w:rsidP="001A0223">
      <w:pPr>
        <w:pStyle w:val="CCONDS"/>
        <w:numPr>
          <w:ilvl w:val="0"/>
          <w:numId w:val="0"/>
        </w:numPr>
        <w:spacing w:before="120" w:after="120"/>
        <w:ind w:left="720"/>
        <w:rPr>
          <w:rFonts w:ascii="Arial" w:hAnsi="Arial" w:cs="Arial"/>
          <w:sz w:val="24"/>
          <w:szCs w:val="24"/>
        </w:rPr>
      </w:pPr>
    </w:p>
    <w:p w14:paraId="7796DE4F" w14:textId="77777777" w:rsidR="001A0223" w:rsidRPr="00D26FD0" w:rsidRDefault="001A0223" w:rsidP="001A0223">
      <w:pPr>
        <w:spacing w:before="120" w:after="120" w:line="240" w:lineRule="auto"/>
        <w:ind w:left="709" w:firstLine="11"/>
        <w:jc w:val="both"/>
        <w:rPr>
          <w:rFonts w:ascii="Arial" w:hAnsi="Arial" w:cs="Arial"/>
          <w:sz w:val="24"/>
          <w:szCs w:val="24"/>
        </w:rPr>
      </w:pPr>
      <w:r w:rsidRPr="00D26FD0">
        <w:rPr>
          <w:rFonts w:ascii="Arial" w:hAnsi="Arial" w:cs="Arial"/>
          <w:sz w:val="24"/>
          <w:szCs w:val="24"/>
        </w:rPr>
        <w:t>Any demolition works or other works identified in the report as having to be carried out must be carried out in accordance with the recommendations of the report and the following:</w:t>
      </w:r>
    </w:p>
    <w:p w14:paraId="71DB73C2" w14:textId="77777777" w:rsidR="001A0223" w:rsidRPr="00D26FD0" w:rsidRDefault="001A0223" w:rsidP="001A0223">
      <w:pPr>
        <w:spacing w:before="120" w:after="120" w:line="240" w:lineRule="auto"/>
        <w:ind w:left="1417" w:hanging="720"/>
        <w:jc w:val="both"/>
        <w:rPr>
          <w:rFonts w:ascii="Arial" w:hAnsi="Arial" w:cs="Arial"/>
          <w:sz w:val="24"/>
          <w:szCs w:val="24"/>
        </w:rPr>
      </w:pPr>
    </w:p>
    <w:p w14:paraId="0AF4CB72" w14:textId="77777777" w:rsidR="001A0223" w:rsidRPr="00D26FD0" w:rsidRDefault="001A0223" w:rsidP="009D09CE">
      <w:pPr>
        <w:widowControl w:val="0"/>
        <w:numPr>
          <w:ilvl w:val="0"/>
          <w:numId w:val="28"/>
        </w:numPr>
        <w:tabs>
          <w:tab w:val="left" w:pos="1418"/>
        </w:tabs>
        <w:autoSpaceDE w:val="0"/>
        <w:autoSpaceDN w:val="0"/>
        <w:adjustRightInd w:val="0"/>
        <w:spacing w:before="120" w:after="120" w:line="240" w:lineRule="auto"/>
        <w:ind w:left="1417" w:hanging="720"/>
        <w:jc w:val="both"/>
        <w:rPr>
          <w:rFonts w:ascii="Arial" w:hAnsi="Arial" w:cs="Arial"/>
          <w:sz w:val="24"/>
          <w:szCs w:val="24"/>
        </w:rPr>
      </w:pPr>
      <w:r w:rsidRPr="00D26FD0">
        <w:rPr>
          <w:rFonts w:ascii="Arial" w:hAnsi="Arial" w:cs="Arial"/>
          <w:sz w:val="24"/>
          <w:szCs w:val="24"/>
        </w:rPr>
        <w:t xml:space="preserve">the removal of asbestos must be undertaken by a </w:t>
      </w:r>
      <w:proofErr w:type="spellStart"/>
      <w:r w:rsidRPr="00D26FD0">
        <w:rPr>
          <w:rFonts w:ascii="Arial" w:hAnsi="Arial" w:cs="Arial"/>
          <w:sz w:val="24"/>
          <w:szCs w:val="24"/>
        </w:rPr>
        <w:t>WorkCover</w:t>
      </w:r>
      <w:proofErr w:type="spellEnd"/>
      <w:r w:rsidRPr="00D26FD0">
        <w:rPr>
          <w:rFonts w:ascii="Arial" w:hAnsi="Arial" w:cs="Arial"/>
          <w:sz w:val="24"/>
          <w:szCs w:val="24"/>
        </w:rPr>
        <w:t xml:space="preserve"> licensed contractor; </w:t>
      </w:r>
    </w:p>
    <w:p w14:paraId="6C2D9287" w14:textId="77777777" w:rsidR="001A0223" w:rsidRPr="00D26FD0" w:rsidRDefault="001A0223" w:rsidP="009D09CE">
      <w:pPr>
        <w:widowControl w:val="0"/>
        <w:numPr>
          <w:ilvl w:val="0"/>
          <w:numId w:val="28"/>
        </w:numPr>
        <w:tabs>
          <w:tab w:val="left" w:pos="1418"/>
        </w:tabs>
        <w:autoSpaceDE w:val="0"/>
        <w:autoSpaceDN w:val="0"/>
        <w:adjustRightInd w:val="0"/>
        <w:spacing w:before="120" w:after="120" w:line="240" w:lineRule="auto"/>
        <w:ind w:left="1417" w:hanging="720"/>
        <w:jc w:val="both"/>
        <w:rPr>
          <w:rFonts w:ascii="Arial" w:hAnsi="Arial" w:cs="Arial"/>
          <w:sz w:val="24"/>
          <w:szCs w:val="24"/>
        </w:rPr>
      </w:pPr>
      <w:r w:rsidRPr="00D26FD0">
        <w:rPr>
          <w:rFonts w:ascii="Arial" w:hAnsi="Arial" w:cs="Arial"/>
          <w:sz w:val="24"/>
          <w:szCs w:val="24"/>
        </w:rPr>
        <w:t xml:space="preserve">all removal must be in strict accordance with the requirements of the </w:t>
      </w:r>
      <w:proofErr w:type="spellStart"/>
      <w:r w:rsidRPr="00D26FD0">
        <w:rPr>
          <w:rFonts w:ascii="Arial" w:hAnsi="Arial" w:cs="Arial"/>
          <w:sz w:val="24"/>
          <w:szCs w:val="24"/>
        </w:rPr>
        <w:t>WorkCover</w:t>
      </w:r>
      <w:proofErr w:type="spellEnd"/>
      <w:r w:rsidRPr="00D26FD0">
        <w:rPr>
          <w:rFonts w:ascii="Arial" w:hAnsi="Arial" w:cs="Arial"/>
          <w:sz w:val="24"/>
          <w:szCs w:val="24"/>
        </w:rPr>
        <w:t xml:space="preserve"> Authority in relation to the removal, handling and disposal of material containing asbestos and any Work Safe Australia requirements;</w:t>
      </w:r>
    </w:p>
    <w:p w14:paraId="2B5B3523" w14:textId="77777777" w:rsidR="001A0223" w:rsidRPr="00D26FD0" w:rsidRDefault="001A0223" w:rsidP="009D09CE">
      <w:pPr>
        <w:widowControl w:val="0"/>
        <w:numPr>
          <w:ilvl w:val="0"/>
          <w:numId w:val="28"/>
        </w:numPr>
        <w:tabs>
          <w:tab w:val="left" w:pos="1418"/>
        </w:tabs>
        <w:autoSpaceDE w:val="0"/>
        <w:autoSpaceDN w:val="0"/>
        <w:adjustRightInd w:val="0"/>
        <w:spacing w:before="120" w:after="120" w:line="240" w:lineRule="auto"/>
        <w:ind w:left="1417" w:hanging="720"/>
        <w:jc w:val="both"/>
        <w:rPr>
          <w:rFonts w:ascii="Arial" w:hAnsi="Arial" w:cs="Arial"/>
          <w:sz w:val="24"/>
          <w:szCs w:val="24"/>
        </w:rPr>
      </w:pPr>
      <w:r w:rsidRPr="00D26FD0">
        <w:rPr>
          <w:rFonts w:ascii="Arial" w:hAnsi="Arial" w:cs="Arial"/>
          <w:sz w:val="24"/>
          <w:szCs w:val="24"/>
        </w:rPr>
        <w:t>during the removal of any asbestos a sign stating “DANGER ASBESTOS REMOVAL IN PROGRESS” must be erected in a visible position at the boundary of the site; and</w:t>
      </w:r>
    </w:p>
    <w:p w14:paraId="65124F5D" w14:textId="77777777" w:rsidR="001A0223" w:rsidRPr="00D26FD0" w:rsidRDefault="001A0223" w:rsidP="009D09CE">
      <w:pPr>
        <w:widowControl w:val="0"/>
        <w:numPr>
          <w:ilvl w:val="0"/>
          <w:numId w:val="28"/>
        </w:numPr>
        <w:tabs>
          <w:tab w:val="left" w:pos="1418"/>
        </w:tabs>
        <w:autoSpaceDE w:val="0"/>
        <w:autoSpaceDN w:val="0"/>
        <w:adjustRightInd w:val="0"/>
        <w:spacing w:before="120" w:after="120" w:line="240" w:lineRule="auto"/>
        <w:ind w:left="1417" w:hanging="720"/>
        <w:jc w:val="both"/>
        <w:rPr>
          <w:rFonts w:ascii="Arial" w:hAnsi="Arial" w:cs="Arial"/>
          <w:sz w:val="24"/>
          <w:szCs w:val="24"/>
        </w:rPr>
      </w:pPr>
      <w:r w:rsidRPr="00D26FD0">
        <w:rPr>
          <w:rFonts w:ascii="Arial" w:hAnsi="Arial" w:cs="Arial"/>
          <w:sz w:val="24"/>
          <w:szCs w:val="24"/>
        </w:rPr>
        <w:t>Waste disposal receipts must be provided to the Principal Certifier as proof of correct disposal of asbestos laden waste.</w:t>
      </w:r>
    </w:p>
    <w:p w14:paraId="0A7B7FDA" w14:textId="77777777" w:rsidR="001A0223" w:rsidRPr="00D26FD0" w:rsidRDefault="001A0223" w:rsidP="001A0223">
      <w:pPr>
        <w:numPr>
          <w:ilvl w:val="1"/>
          <w:numId w:val="0"/>
        </w:numPr>
        <w:spacing w:before="120" w:after="120" w:line="240" w:lineRule="auto"/>
        <w:ind w:left="1440" w:hanging="360"/>
        <w:jc w:val="both"/>
        <w:rPr>
          <w:rFonts w:ascii="Arial" w:hAnsi="Arial" w:cs="Arial"/>
          <w:sz w:val="24"/>
          <w:szCs w:val="24"/>
        </w:rPr>
      </w:pPr>
    </w:p>
    <w:p w14:paraId="3EE4723C" w14:textId="77777777" w:rsidR="001A0223" w:rsidRPr="00D26FD0" w:rsidRDefault="001A0223" w:rsidP="001A0223">
      <w:pPr>
        <w:pStyle w:val="CCONDS"/>
        <w:numPr>
          <w:ilvl w:val="0"/>
          <w:numId w:val="0"/>
        </w:numPr>
        <w:spacing w:before="120" w:after="120"/>
        <w:ind w:left="709"/>
        <w:rPr>
          <w:rFonts w:ascii="Arial" w:hAnsi="Arial" w:cs="Arial"/>
          <w:sz w:val="24"/>
          <w:szCs w:val="24"/>
        </w:rPr>
      </w:pPr>
      <w:r w:rsidRPr="00D26FD0">
        <w:rPr>
          <w:rFonts w:ascii="Arial" w:hAnsi="Arial" w:cs="Arial"/>
          <w:sz w:val="24"/>
          <w:szCs w:val="24"/>
        </w:rPr>
        <w:t xml:space="preserve">The report must be submitted to the Principal Certifier for approval prior to the carrying out of any demolition work. </w:t>
      </w:r>
    </w:p>
    <w:p w14:paraId="5CFF4FCC" w14:textId="77777777" w:rsidR="001A0223" w:rsidRPr="00D26FD0" w:rsidRDefault="001A0223" w:rsidP="001A0223">
      <w:pPr>
        <w:pStyle w:val="Agendaheading"/>
        <w:spacing w:before="120" w:after="120"/>
        <w:jc w:val="both"/>
        <w:rPr>
          <w:rFonts w:ascii="Arial" w:hAnsi="Arial" w:cs="Arial"/>
          <w:sz w:val="24"/>
          <w:szCs w:val="24"/>
        </w:rPr>
      </w:pPr>
    </w:p>
    <w:p w14:paraId="49A52372" w14:textId="77777777" w:rsidR="001A0223" w:rsidRPr="00D26FD0" w:rsidRDefault="001A0223" w:rsidP="001A0223">
      <w:pPr>
        <w:spacing w:before="120" w:after="120" w:line="240" w:lineRule="auto"/>
        <w:ind w:left="2160" w:hanging="1440"/>
        <w:jc w:val="both"/>
        <w:rPr>
          <w:rFonts w:ascii="Arial" w:hAnsi="Arial" w:cs="Arial"/>
          <w:sz w:val="24"/>
          <w:szCs w:val="24"/>
        </w:rPr>
      </w:pPr>
      <w:r w:rsidRPr="00D26FD0">
        <w:rPr>
          <w:rFonts w:ascii="Arial" w:hAnsi="Arial" w:cs="Arial"/>
          <w:sz w:val="24"/>
          <w:szCs w:val="24"/>
        </w:rPr>
        <w:t>(Reason:</w:t>
      </w:r>
      <w:r w:rsidRPr="00D26FD0">
        <w:rPr>
          <w:rFonts w:ascii="Arial" w:hAnsi="Arial" w:cs="Arial"/>
          <w:sz w:val="24"/>
          <w:szCs w:val="24"/>
        </w:rPr>
        <w:tab/>
        <w:t>To ensure the long term health of workers on site and occupants of the building is not put at risk unnecessarily)</w:t>
      </w:r>
    </w:p>
    <w:p w14:paraId="5F4D9A30" w14:textId="77777777" w:rsidR="001A0223" w:rsidRDefault="001A0223" w:rsidP="001A0223">
      <w:pPr>
        <w:spacing w:before="120" w:after="120" w:line="240" w:lineRule="auto"/>
        <w:jc w:val="both"/>
        <w:rPr>
          <w:rFonts w:ascii="Arial" w:hAnsi="Arial" w:cs="Arial"/>
          <w:sz w:val="24"/>
          <w:szCs w:val="24"/>
          <w:highlight w:val="yellow"/>
        </w:rPr>
      </w:pPr>
    </w:p>
    <w:p w14:paraId="61057A9E" w14:textId="1988F027" w:rsidR="00BF00E2" w:rsidRPr="00BF00E2" w:rsidRDefault="00BF00E2" w:rsidP="00BF00E2">
      <w:pPr>
        <w:widowControl w:val="0"/>
        <w:autoSpaceDE w:val="0"/>
        <w:autoSpaceDN w:val="0"/>
        <w:adjustRightInd w:val="0"/>
        <w:spacing w:after="0" w:line="240" w:lineRule="auto"/>
        <w:jc w:val="both"/>
        <w:outlineLvl w:val="0"/>
        <w:rPr>
          <w:rFonts w:ascii="Arial" w:eastAsia="Times New Roman" w:hAnsi="Arial" w:cs="Arial"/>
          <w:b/>
          <w:bCs/>
          <w:sz w:val="24"/>
          <w:szCs w:val="24"/>
          <w14:ligatures w14:val="none"/>
        </w:rPr>
      </w:pPr>
      <w:bookmarkStart w:id="67" w:name="_Toc366754457"/>
      <w:bookmarkStart w:id="68" w:name="_Toc184024878"/>
      <w:r w:rsidRPr="00BF00E2">
        <w:rPr>
          <w:rFonts w:ascii="Arial" w:eastAsia="Times New Roman" w:hAnsi="Arial" w:cs="Arial"/>
          <w:b/>
          <w:bCs/>
          <w:sz w:val="24"/>
          <w:szCs w:val="24"/>
          <w14:ligatures w14:val="none"/>
        </w:rPr>
        <w:t>Location of Plant</w:t>
      </w:r>
      <w:bookmarkEnd w:id="67"/>
      <w:bookmarkEnd w:id="68"/>
    </w:p>
    <w:p w14:paraId="2A3DE9F3" w14:textId="77777777" w:rsidR="00BF00E2" w:rsidRPr="00BF00E2" w:rsidRDefault="00BF00E2" w:rsidP="00BF00E2">
      <w:pPr>
        <w:widowControl w:val="0"/>
        <w:autoSpaceDE w:val="0"/>
        <w:autoSpaceDN w:val="0"/>
        <w:adjustRightInd w:val="0"/>
        <w:spacing w:after="0" w:line="240" w:lineRule="auto"/>
        <w:jc w:val="both"/>
        <w:rPr>
          <w:rFonts w:ascii="Arial" w:eastAsia="Times New Roman" w:hAnsi="Arial" w:cs="Arial"/>
          <w:sz w:val="24"/>
          <w:szCs w:val="24"/>
          <w14:ligatures w14:val="none"/>
        </w:rPr>
      </w:pPr>
    </w:p>
    <w:p w14:paraId="2444CDFF" w14:textId="77777777" w:rsidR="00BF00E2" w:rsidRPr="00BF00E2" w:rsidRDefault="00BF00E2" w:rsidP="00BF00E2">
      <w:pPr>
        <w:widowControl w:val="0"/>
        <w:numPr>
          <w:ilvl w:val="0"/>
          <w:numId w:val="1"/>
        </w:numPr>
        <w:autoSpaceDE w:val="0"/>
        <w:autoSpaceDN w:val="0"/>
        <w:adjustRightInd w:val="0"/>
        <w:spacing w:after="0" w:line="240" w:lineRule="auto"/>
        <w:jc w:val="both"/>
        <w:rPr>
          <w:rFonts w:ascii="Arial" w:eastAsia="Times New Roman" w:hAnsi="Arial" w:cs="Arial"/>
          <w:sz w:val="24"/>
          <w:szCs w:val="24"/>
          <w14:ligatures w14:val="none"/>
        </w:rPr>
      </w:pPr>
      <w:r w:rsidRPr="00BF00E2">
        <w:rPr>
          <w:rFonts w:ascii="Arial" w:eastAsia="Times New Roman" w:hAnsi="Arial" w:cs="Arial"/>
          <w:sz w:val="24"/>
          <w:szCs w:val="24"/>
          <w14:ligatures w14:val="none"/>
        </w:rPr>
        <w:t>All plant and equipment (</w:t>
      </w:r>
      <w:proofErr w:type="gramStart"/>
      <w:r w:rsidRPr="00BF00E2">
        <w:rPr>
          <w:rFonts w:ascii="Arial" w:eastAsia="Times New Roman" w:hAnsi="Arial" w:cs="Arial"/>
          <w:sz w:val="24"/>
          <w:szCs w:val="24"/>
          <w14:ligatures w14:val="none"/>
        </w:rPr>
        <w:t>including, but</w:t>
      </w:r>
      <w:proofErr w:type="gramEnd"/>
      <w:r w:rsidRPr="00BF00E2">
        <w:rPr>
          <w:rFonts w:ascii="Arial" w:eastAsia="Times New Roman" w:hAnsi="Arial" w:cs="Arial"/>
          <w:sz w:val="24"/>
          <w:szCs w:val="24"/>
          <w14:ligatures w14:val="none"/>
        </w:rPr>
        <w:t xml:space="preserve"> not limited to air conditioning equipment) is to be located within the basement of the building and is not to be located on balconies or the roof. Plans and specifications complying with this condition must be submitted to the Principal Certifier for approval prior to the issue of the relevant Construction Certificate. </w:t>
      </w:r>
    </w:p>
    <w:p w14:paraId="7E9F6462" w14:textId="77777777" w:rsidR="00BF00E2" w:rsidRPr="00BF00E2" w:rsidRDefault="00BF00E2" w:rsidP="00BF00E2">
      <w:pPr>
        <w:widowControl w:val="0"/>
        <w:autoSpaceDE w:val="0"/>
        <w:autoSpaceDN w:val="0"/>
        <w:adjustRightInd w:val="0"/>
        <w:spacing w:after="0" w:line="240" w:lineRule="auto"/>
        <w:ind w:left="709" w:hanging="709"/>
        <w:jc w:val="both"/>
        <w:rPr>
          <w:rFonts w:ascii="Arial" w:eastAsia="Times New Roman" w:hAnsi="Arial" w:cs="Arial"/>
          <w:sz w:val="24"/>
          <w:szCs w:val="24"/>
          <w14:ligatures w14:val="none"/>
        </w:rPr>
      </w:pPr>
    </w:p>
    <w:p w14:paraId="43DAFF02" w14:textId="77777777" w:rsidR="00BF00E2" w:rsidRPr="00BF00E2" w:rsidRDefault="00BF00E2" w:rsidP="00BF00E2">
      <w:pPr>
        <w:widowControl w:val="0"/>
        <w:autoSpaceDE w:val="0"/>
        <w:autoSpaceDN w:val="0"/>
        <w:adjustRightInd w:val="0"/>
        <w:spacing w:after="0" w:line="240" w:lineRule="auto"/>
        <w:ind w:left="2160" w:hanging="1440"/>
        <w:jc w:val="both"/>
        <w:rPr>
          <w:rFonts w:ascii="Arial" w:eastAsia="Times New Roman" w:hAnsi="Arial" w:cs="Arial"/>
          <w:sz w:val="24"/>
          <w:szCs w:val="24"/>
          <w14:ligatures w14:val="none"/>
        </w:rPr>
      </w:pPr>
      <w:r w:rsidRPr="00BF00E2">
        <w:rPr>
          <w:rFonts w:ascii="Arial" w:eastAsia="Times New Roman" w:hAnsi="Arial" w:cs="Arial"/>
          <w:sz w:val="24"/>
          <w:szCs w:val="24"/>
          <w14:ligatures w14:val="none"/>
        </w:rPr>
        <w:t>(Reason:</w:t>
      </w:r>
      <w:r w:rsidRPr="00BF00E2">
        <w:rPr>
          <w:rFonts w:ascii="Arial" w:eastAsia="Times New Roman" w:hAnsi="Arial" w:cs="Arial"/>
          <w:sz w:val="24"/>
          <w:szCs w:val="24"/>
          <w14:ligatures w14:val="none"/>
        </w:rPr>
        <w:tab/>
        <w:t>Minimise impact on surrounding properties, improve visual appearance and amenity for locality)</w:t>
      </w:r>
    </w:p>
    <w:p w14:paraId="3F21121B" w14:textId="77777777" w:rsidR="001A0223" w:rsidRPr="006A05B3" w:rsidRDefault="001A0223" w:rsidP="001A0223">
      <w:pPr>
        <w:pStyle w:val="Heading1"/>
        <w:keepNext w:val="0"/>
        <w:spacing w:before="120" w:after="120"/>
        <w:jc w:val="both"/>
        <w:rPr>
          <w:rFonts w:ascii="Arial" w:hAnsi="Arial" w:cs="Arial"/>
          <w:b/>
          <w:bCs/>
          <w:color w:val="auto"/>
          <w:sz w:val="24"/>
          <w:szCs w:val="24"/>
        </w:rPr>
      </w:pPr>
      <w:bookmarkStart w:id="69" w:name="_Toc366754458"/>
      <w:bookmarkStart w:id="70" w:name="_Toc361044794"/>
      <w:bookmarkStart w:id="71" w:name="_Toc69730271"/>
      <w:r w:rsidRPr="006A05B3">
        <w:rPr>
          <w:rFonts w:ascii="Arial" w:hAnsi="Arial" w:cs="Arial"/>
          <w:b/>
          <w:bCs/>
          <w:color w:val="auto"/>
          <w:sz w:val="24"/>
          <w:szCs w:val="24"/>
        </w:rPr>
        <w:t>Noise from Plant and Equipment</w:t>
      </w:r>
      <w:bookmarkEnd w:id="69"/>
      <w:bookmarkEnd w:id="70"/>
      <w:bookmarkEnd w:id="71"/>
    </w:p>
    <w:p w14:paraId="72C07A82" w14:textId="77777777" w:rsidR="001A0223" w:rsidRPr="006A05B3" w:rsidRDefault="001A0223" w:rsidP="001A0223">
      <w:pPr>
        <w:spacing w:before="120" w:after="120" w:line="240" w:lineRule="auto"/>
        <w:jc w:val="both"/>
        <w:rPr>
          <w:rFonts w:ascii="Arial" w:hAnsi="Arial" w:cs="Arial"/>
          <w:b/>
          <w:bCs/>
          <w:sz w:val="24"/>
          <w:szCs w:val="24"/>
        </w:rPr>
      </w:pPr>
    </w:p>
    <w:p w14:paraId="5D28D239" w14:textId="77777777" w:rsidR="001A0223" w:rsidRPr="006A05B3" w:rsidRDefault="001A0223" w:rsidP="001A0223">
      <w:pPr>
        <w:pStyle w:val="CCONDS"/>
        <w:widowControl w:val="0"/>
        <w:autoSpaceDE w:val="0"/>
        <w:autoSpaceDN w:val="0"/>
        <w:adjustRightInd w:val="0"/>
        <w:spacing w:before="120" w:after="120"/>
        <w:rPr>
          <w:rFonts w:ascii="Arial" w:hAnsi="Arial" w:cs="Arial"/>
          <w:sz w:val="24"/>
          <w:szCs w:val="24"/>
        </w:rPr>
      </w:pPr>
      <w:r w:rsidRPr="006A05B3">
        <w:rPr>
          <w:rFonts w:ascii="Arial" w:hAnsi="Arial" w:cs="Arial"/>
          <w:sz w:val="24"/>
          <w:szCs w:val="24"/>
        </w:rPr>
        <w:t>The use of all plant and equipment installed on the premises must:</w:t>
      </w:r>
    </w:p>
    <w:p w14:paraId="0215BE6F" w14:textId="77777777" w:rsidR="001A0223" w:rsidRPr="007D7284" w:rsidRDefault="001A0223" w:rsidP="001A0223">
      <w:pPr>
        <w:spacing w:before="120" w:after="120" w:line="240" w:lineRule="auto"/>
        <w:ind w:left="697"/>
        <w:jc w:val="both"/>
        <w:rPr>
          <w:rFonts w:ascii="Arial" w:hAnsi="Arial" w:cs="Arial"/>
          <w:sz w:val="24"/>
          <w:szCs w:val="24"/>
          <w:highlight w:val="yellow"/>
        </w:rPr>
      </w:pPr>
    </w:p>
    <w:p w14:paraId="18B18A12" w14:textId="4E46F754" w:rsidR="006A05B3" w:rsidRDefault="006A05B3" w:rsidP="009D09CE">
      <w:pPr>
        <w:pStyle w:val="ListParagraph"/>
        <w:numPr>
          <w:ilvl w:val="0"/>
          <w:numId w:val="54"/>
        </w:numPr>
        <w:rPr>
          <w:rFonts w:ascii="Arial" w:hAnsi="Arial" w:cs="Arial"/>
          <w:sz w:val="24"/>
          <w:szCs w:val="24"/>
        </w:rPr>
      </w:pPr>
      <w:r w:rsidRPr="006A05B3">
        <w:rPr>
          <w:rFonts w:ascii="Arial" w:hAnsi="Arial" w:cs="Arial"/>
          <w:sz w:val="24"/>
          <w:szCs w:val="24"/>
        </w:rPr>
        <w:t xml:space="preserve">Comply with the project specific noise criteria contained in Table 9 of the Noise and Vibration Impact Assessment prepared by E-Lab Consulting and dated 28 August 2024, pertaining to this development.  </w:t>
      </w:r>
    </w:p>
    <w:p w14:paraId="57EA302C" w14:textId="77777777" w:rsidR="006A05B3" w:rsidRPr="006A05B3" w:rsidRDefault="006A05B3" w:rsidP="006A05B3">
      <w:pPr>
        <w:pStyle w:val="ListParagraph"/>
        <w:ind w:left="1440"/>
        <w:rPr>
          <w:rFonts w:ascii="Arial" w:hAnsi="Arial" w:cs="Arial"/>
          <w:sz w:val="24"/>
          <w:szCs w:val="24"/>
        </w:rPr>
      </w:pPr>
    </w:p>
    <w:p w14:paraId="7E15A3C0" w14:textId="4D60C75B" w:rsidR="006A05B3" w:rsidRDefault="006A05B3" w:rsidP="006A05B3">
      <w:pPr>
        <w:pStyle w:val="ListParagraph"/>
        <w:rPr>
          <w:rFonts w:ascii="Arial" w:hAnsi="Arial" w:cs="Arial"/>
          <w:sz w:val="24"/>
          <w:szCs w:val="24"/>
        </w:rPr>
      </w:pPr>
      <w:r w:rsidRPr="006A05B3">
        <w:rPr>
          <w:rFonts w:ascii="Arial" w:hAnsi="Arial" w:cs="Arial"/>
          <w:sz w:val="24"/>
          <w:szCs w:val="24"/>
        </w:rPr>
        <w:t>(b)</w:t>
      </w:r>
      <w:r w:rsidRPr="006A05B3">
        <w:rPr>
          <w:rFonts w:ascii="Arial" w:hAnsi="Arial" w:cs="Arial"/>
          <w:sz w:val="24"/>
          <w:szCs w:val="24"/>
        </w:rPr>
        <w:tab/>
        <w:t>Not cause “offensive noise” as defined in the Protection of the</w:t>
      </w:r>
      <w:r>
        <w:rPr>
          <w:rFonts w:ascii="Arial" w:hAnsi="Arial" w:cs="Arial"/>
          <w:sz w:val="24"/>
          <w:szCs w:val="24"/>
        </w:rPr>
        <w:t xml:space="preserve"> </w:t>
      </w:r>
      <w:r w:rsidRPr="006A05B3">
        <w:rPr>
          <w:rFonts w:ascii="Arial" w:hAnsi="Arial" w:cs="Arial"/>
          <w:sz w:val="24"/>
          <w:szCs w:val="24"/>
        </w:rPr>
        <w:t>Environment Operations Act 1997.</w:t>
      </w:r>
    </w:p>
    <w:p w14:paraId="3EBC6767" w14:textId="77777777" w:rsidR="006A05B3" w:rsidRPr="006A05B3" w:rsidRDefault="006A05B3" w:rsidP="006A05B3">
      <w:pPr>
        <w:pStyle w:val="ListParagraph"/>
        <w:rPr>
          <w:rFonts w:ascii="Arial" w:hAnsi="Arial" w:cs="Arial"/>
          <w:sz w:val="24"/>
          <w:szCs w:val="24"/>
        </w:rPr>
      </w:pPr>
    </w:p>
    <w:p w14:paraId="19E5C15E" w14:textId="77777777" w:rsidR="001A0223" w:rsidRPr="006A05B3" w:rsidRDefault="001A0223" w:rsidP="001A0223">
      <w:pPr>
        <w:spacing w:before="120" w:after="120" w:line="240" w:lineRule="auto"/>
        <w:ind w:left="720"/>
        <w:jc w:val="both"/>
        <w:rPr>
          <w:rFonts w:ascii="Arial" w:hAnsi="Arial" w:cs="Arial"/>
          <w:sz w:val="24"/>
          <w:szCs w:val="24"/>
        </w:rPr>
      </w:pPr>
      <w:r w:rsidRPr="006A05B3">
        <w:rPr>
          <w:rFonts w:ascii="Arial" w:hAnsi="Arial" w:cs="Arial"/>
          <w:sz w:val="24"/>
          <w:szCs w:val="24"/>
        </w:rPr>
        <w:t>“</w:t>
      </w:r>
      <w:proofErr w:type="gramStart"/>
      <w:r w:rsidRPr="006A05B3">
        <w:rPr>
          <w:rFonts w:ascii="Arial" w:hAnsi="Arial" w:cs="Arial"/>
          <w:sz w:val="24"/>
          <w:szCs w:val="24"/>
        </w:rPr>
        <w:t>affected</w:t>
      </w:r>
      <w:proofErr w:type="gramEnd"/>
      <w:r w:rsidRPr="006A05B3">
        <w:rPr>
          <w:rFonts w:ascii="Arial" w:hAnsi="Arial" w:cs="Arial"/>
          <w:sz w:val="24"/>
          <w:szCs w:val="24"/>
        </w:rPr>
        <w:t xml:space="preserve"> receiver” includes residential premises (including any lot in the strata scheme or another strata scheme), premises for short-term accommodation, schools, hospitals, places of worship, commercial premises and parks and such other affected receiver as may be notified by the Council in writing.</w:t>
      </w:r>
    </w:p>
    <w:p w14:paraId="1E37E2A8" w14:textId="77777777" w:rsidR="001A0223" w:rsidRPr="006A05B3" w:rsidRDefault="001A0223" w:rsidP="001A0223">
      <w:pPr>
        <w:spacing w:before="120" w:after="120" w:line="240" w:lineRule="auto"/>
        <w:ind w:left="720"/>
        <w:jc w:val="both"/>
        <w:rPr>
          <w:rFonts w:ascii="Arial" w:hAnsi="Arial" w:cs="Arial"/>
          <w:sz w:val="24"/>
          <w:szCs w:val="24"/>
        </w:rPr>
      </w:pPr>
    </w:p>
    <w:p w14:paraId="60FF00A6" w14:textId="77777777" w:rsidR="001A0223" w:rsidRPr="006A05B3" w:rsidRDefault="001A0223" w:rsidP="001A0223">
      <w:pPr>
        <w:spacing w:before="120" w:after="120" w:line="240" w:lineRule="auto"/>
        <w:ind w:left="709" w:firstLine="11"/>
        <w:jc w:val="both"/>
        <w:rPr>
          <w:rFonts w:ascii="Arial" w:hAnsi="Arial" w:cs="Arial"/>
          <w:sz w:val="24"/>
          <w:szCs w:val="24"/>
        </w:rPr>
      </w:pPr>
      <w:r w:rsidRPr="006A05B3">
        <w:rPr>
          <w:rFonts w:ascii="Arial" w:hAnsi="Arial" w:cs="Arial"/>
          <w:sz w:val="24"/>
          <w:szCs w:val="24"/>
        </w:rPr>
        <w:t>“boundary” includes any window or elevated window of an affected receiver.</w:t>
      </w:r>
    </w:p>
    <w:p w14:paraId="31C8D44B" w14:textId="77777777" w:rsidR="001A0223" w:rsidRPr="006A05B3" w:rsidRDefault="001A0223" w:rsidP="001A0223">
      <w:pPr>
        <w:spacing w:before="120" w:after="120" w:line="240" w:lineRule="auto"/>
        <w:ind w:left="709" w:firstLine="11"/>
        <w:jc w:val="both"/>
        <w:rPr>
          <w:rFonts w:ascii="Arial" w:hAnsi="Arial" w:cs="Arial"/>
          <w:sz w:val="24"/>
          <w:szCs w:val="24"/>
        </w:rPr>
      </w:pPr>
    </w:p>
    <w:p w14:paraId="480E1D17" w14:textId="77777777" w:rsidR="001A0223" w:rsidRPr="006A05B3" w:rsidRDefault="001A0223" w:rsidP="001A0223">
      <w:pPr>
        <w:spacing w:before="120" w:after="120" w:line="240" w:lineRule="auto"/>
        <w:ind w:left="2160" w:hanging="1440"/>
        <w:jc w:val="both"/>
        <w:rPr>
          <w:rFonts w:ascii="Arial" w:hAnsi="Arial" w:cs="Arial"/>
          <w:sz w:val="24"/>
          <w:szCs w:val="24"/>
        </w:rPr>
      </w:pPr>
      <w:r w:rsidRPr="006A05B3">
        <w:rPr>
          <w:rFonts w:ascii="Arial" w:hAnsi="Arial" w:cs="Arial"/>
          <w:sz w:val="24"/>
          <w:szCs w:val="24"/>
        </w:rPr>
        <w:t xml:space="preserve">(Reason: </w:t>
      </w:r>
      <w:r w:rsidRPr="006A05B3">
        <w:rPr>
          <w:rFonts w:ascii="Arial" w:hAnsi="Arial" w:cs="Arial"/>
          <w:sz w:val="24"/>
          <w:szCs w:val="24"/>
        </w:rPr>
        <w:tab/>
        <w:t>To maintain an appropriate level of amenity for adjoining land uses)</w:t>
      </w:r>
    </w:p>
    <w:p w14:paraId="607ED12F" w14:textId="77777777" w:rsidR="001A0223" w:rsidRPr="007D7284" w:rsidRDefault="001A0223" w:rsidP="001A0223">
      <w:pPr>
        <w:spacing w:before="120" w:after="120" w:line="240" w:lineRule="auto"/>
        <w:jc w:val="both"/>
        <w:rPr>
          <w:rFonts w:ascii="Arial" w:hAnsi="Arial" w:cs="Arial"/>
          <w:color w:val="000000" w:themeColor="text1"/>
          <w:sz w:val="24"/>
          <w:szCs w:val="24"/>
          <w:highlight w:val="yellow"/>
        </w:rPr>
      </w:pPr>
    </w:p>
    <w:p w14:paraId="7C2BE7B7" w14:textId="77777777" w:rsidR="001A0223" w:rsidRPr="006A05B3" w:rsidRDefault="001A0223" w:rsidP="001A0223">
      <w:pPr>
        <w:pStyle w:val="Heading1"/>
        <w:spacing w:before="120" w:after="120"/>
        <w:jc w:val="both"/>
        <w:rPr>
          <w:rFonts w:ascii="Arial" w:hAnsi="Arial" w:cs="Arial"/>
          <w:b/>
          <w:bCs/>
          <w:color w:val="000000" w:themeColor="text1"/>
          <w:sz w:val="24"/>
          <w:szCs w:val="24"/>
        </w:rPr>
      </w:pPr>
      <w:bookmarkStart w:id="72" w:name="_Toc366754459"/>
      <w:bookmarkStart w:id="73" w:name="_Toc134521576"/>
      <w:r w:rsidRPr="006A05B3">
        <w:rPr>
          <w:rFonts w:ascii="Arial" w:hAnsi="Arial" w:cs="Arial"/>
          <w:b/>
          <w:bCs/>
          <w:color w:val="000000" w:themeColor="text1"/>
          <w:sz w:val="24"/>
          <w:szCs w:val="24"/>
        </w:rPr>
        <w:t>Vibration from Plant and Equipment</w:t>
      </w:r>
      <w:bookmarkEnd w:id="72"/>
      <w:bookmarkEnd w:id="73"/>
    </w:p>
    <w:p w14:paraId="3B654A0C" w14:textId="77777777" w:rsidR="001A0223" w:rsidRPr="006A05B3" w:rsidRDefault="001A0223" w:rsidP="001A0223">
      <w:pPr>
        <w:pStyle w:val="Agendaheading"/>
        <w:keepNext/>
        <w:keepLines/>
        <w:spacing w:before="120" w:after="120"/>
        <w:jc w:val="both"/>
        <w:rPr>
          <w:rFonts w:ascii="Arial" w:hAnsi="Arial" w:cs="Arial"/>
          <w:color w:val="000000" w:themeColor="text1"/>
          <w:sz w:val="24"/>
          <w:szCs w:val="24"/>
        </w:rPr>
      </w:pPr>
    </w:p>
    <w:p w14:paraId="37D67DDC" w14:textId="77777777" w:rsidR="001A0223" w:rsidRPr="006A05B3" w:rsidRDefault="001A0223" w:rsidP="001A0223">
      <w:pPr>
        <w:pStyle w:val="CCONDS"/>
        <w:keepNext/>
        <w:keepLines/>
        <w:widowControl w:val="0"/>
        <w:autoSpaceDE w:val="0"/>
        <w:autoSpaceDN w:val="0"/>
        <w:adjustRightInd w:val="0"/>
        <w:spacing w:before="120" w:after="120"/>
        <w:rPr>
          <w:rFonts w:ascii="Arial" w:hAnsi="Arial" w:cs="Arial"/>
          <w:color w:val="000000" w:themeColor="text1"/>
          <w:sz w:val="24"/>
          <w:szCs w:val="24"/>
        </w:rPr>
      </w:pPr>
      <w:r w:rsidRPr="006A05B3">
        <w:rPr>
          <w:rFonts w:ascii="Arial" w:hAnsi="Arial" w:cs="Arial"/>
          <w:color w:val="000000" w:themeColor="text1"/>
          <w:sz w:val="24"/>
          <w:szCs w:val="24"/>
        </w:rPr>
        <w:t xml:space="preserve">The use of all plant and equipment to be installed on the premises must comply with the vibration limits specified in “Assessing Vibration: a technical guideline” issued by the NSW Environment Protection Authority, at the boundary of any affected receiver. </w:t>
      </w:r>
    </w:p>
    <w:p w14:paraId="3AA7300C" w14:textId="77777777" w:rsidR="001A0223" w:rsidRPr="006A05B3" w:rsidRDefault="001A0223" w:rsidP="001A0223">
      <w:pPr>
        <w:pStyle w:val="CCONDS"/>
        <w:numPr>
          <w:ilvl w:val="0"/>
          <w:numId w:val="0"/>
        </w:numPr>
        <w:spacing w:before="120" w:after="120"/>
        <w:ind w:left="720"/>
        <w:rPr>
          <w:rFonts w:ascii="Arial" w:hAnsi="Arial" w:cs="Arial"/>
          <w:color w:val="000000" w:themeColor="text1"/>
          <w:sz w:val="24"/>
          <w:szCs w:val="24"/>
        </w:rPr>
      </w:pPr>
    </w:p>
    <w:p w14:paraId="3AEB0F02" w14:textId="77777777" w:rsidR="001A0223" w:rsidRPr="006A05B3" w:rsidRDefault="001A0223" w:rsidP="001A0223">
      <w:pPr>
        <w:pStyle w:val="CCONDS"/>
        <w:numPr>
          <w:ilvl w:val="0"/>
          <w:numId w:val="0"/>
        </w:numPr>
        <w:spacing w:before="120" w:after="120"/>
        <w:ind w:left="720"/>
        <w:rPr>
          <w:rFonts w:ascii="Arial" w:hAnsi="Arial" w:cs="Arial"/>
          <w:color w:val="000000" w:themeColor="text1"/>
          <w:sz w:val="24"/>
          <w:szCs w:val="24"/>
        </w:rPr>
      </w:pPr>
      <w:r w:rsidRPr="006A05B3">
        <w:rPr>
          <w:rFonts w:ascii="Arial" w:hAnsi="Arial" w:cs="Arial"/>
          <w:color w:val="000000" w:themeColor="text1"/>
          <w:sz w:val="24"/>
          <w:szCs w:val="24"/>
        </w:rPr>
        <w:t xml:space="preserve">A certificate from an appropriately qualified acoustical consultant eligible for membership of the Association of Australian Acoustic Consultants must be submitted to the Principal Certifier, certifying that all plant and equipment on the site, together with the proposed plant and equipment, operating contemporaneously will comply with the requirements of this condition. </w:t>
      </w:r>
    </w:p>
    <w:p w14:paraId="66AB809D" w14:textId="77777777" w:rsidR="001A0223" w:rsidRPr="006A05B3" w:rsidRDefault="001A0223" w:rsidP="001A0223">
      <w:pPr>
        <w:pStyle w:val="CCONDS"/>
        <w:numPr>
          <w:ilvl w:val="0"/>
          <w:numId w:val="0"/>
        </w:numPr>
        <w:spacing w:before="120" w:after="120"/>
        <w:ind w:left="720"/>
        <w:rPr>
          <w:rFonts w:ascii="Arial" w:hAnsi="Arial" w:cs="Arial"/>
          <w:color w:val="000000" w:themeColor="text1"/>
          <w:sz w:val="24"/>
          <w:szCs w:val="24"/>
        </w:rPr>
      </w:pPr>
    </w:p>
    <w:p w14:paraId="5C71EC69" w14:textId="77777777" w:rsidR="001A0223" w:rsidRPr="006A05B3" w:rsidRDefault="001A0223" w:rsidP="001A0223">
      <w:pPr>
        <w:pStyle w:val="CCONDS"/>
        <w:numPr>
          <w:ilvl w:val="0"/>
          <w:numId w:val="0"/>
        </w:numPr>
        <w:spacing w:before="120" w:after="120"/>
        <w:ind w:left="720"/>
        <w:rPr>
          <w:rFonts w:ascii="Arial" w:hAnsi="Arial" w:cs="Arial"/>
          <w:color w:val="000000" w:themeColor="text1"/>
          <w:sz w:val="24"/>
          <w:szCs w:val="24"/>
        </w:rPr>
      </w:pPr>
      <w:r w:rsidRPr="006A05B3">
        <w:rPr>
          <w:rFonts w:ascii="Arial" w:hAnsi="Arial" w:cs="Arial"/>
          <w:color w:val="000000" w:themeColor="text1"/>
          <w:sz w:val="24"/>
          <w:szCs w:val="24"/>
        </w:rPr>
        <w:t>The Principal Certifier must ensure that the building plans and specifications submitted, referenced on and accompanying the issued Construction Certificate, fully satisfy the requirements of this condition.</w:t>
      </w:r>
    </w:p>
    <w:p w14:paraId="19876F22" w14:textId="77777777" w:rsidR="001A0223" w:rsidRPr="006A05B3" w:rsidRDefault="001A0223" w:rsidP="001A0223">
      <w:pPr>
        <w:spacing w:before="120" w:after="120" w:line="240" w:lineRule="auto"/>
        <w:ind w:left="720"/>
        <w:jc w:val="both"/>
        <w:rPr>
          <w:rFonts w:ascii="Arial" w:hAnsi="Arial" w:cs="Arial"/>
          <w:color w:val="000000" w:themeColor="text1"/>
          <w:sz w:val="24"/>
          <w:szCs w:val="24"/>
        </w:rPr>
      </w:pPr>
    </w:p>
    <w:p w14:paraId="7BBF2FE8" w14:textId="77777777" w:rsidR="001A0223" w:rsidRPr="006A05B3" w:rsidRDefault="001A0223" w:rsidP="001A0223">
      <w:pPr>
        <w:spacing w:before="120" w:after="120" w:line="240" w:lineRule="auto"/>
        <w:ind w:left="720"/>
        <w:jc w:val="both"/>
        <w:rPr>
          <w:rFonts w:ascii="Arial" w:hAnsi="Arial" w:cs="Arial"/>
          <w:color w:val="000000" w:themeColor="text1"/>
          <w:sz w:val="24"/>
          <w:szCs w:val="24"/>
        </w:rPr>
      </w:pPr>
      <w:r w:rsidRPr="006A05B3">
        <w:rPr>
          <w:rFonts w:ascii="Arial" w:hAnsi="Arial" w:cs="Arial"/>
          <w:color w:val="000000" w:themeColor="text1"/>
          <w:sz w:val="24"/>
          <w:szCs w:val="24"/>
        </w:rPr>
        <w:t>“</w:t>
      </w:r>
      <w:proofErr w:type="gramStart"/>
      <w:r w:rsidRPr="006A05B3">
        <w:rPr>
          <w:rFonts w:ascii="Arial" w:hAnsi="Arial" w:cs="Arial"/>
          <w:color w:val="000000" w:themeColor="text1"/>
          <w:sz w:val="24"/>
          <w:szCs w:val="24"/>
        </w:rPr>
        <w:t>affected</w:t>
      </w:r>
      <w:proofErr w:type="gramEnd"/>
      <w:r w:rsidRPr="006A05B3">
        <w:rPr>
          <w:rFonts w:ascii="Arial" w:hAnsi="Arial" w:cs="Arial"/>
          <w:color w:val="000000" w:themeColor="text1"/>
          <w:sz w:val="24"/>
          <w:szCs w:val="24"/>
        </w:rPr>
        <w:t xml:space="preserve"> receiver” includes residential premises (including any lot in the strata scheme or another strata scheme), premises for short-term accommodation, schools, hospitals, places of worship and commercial premises and such other affected receiver as may be notified by the Council in writing.</w:t>
      </w:r>
    </w:p>
    <w:p w14:paraId="709DDF33" w14:textId="77777777" w:rsidR="001A0223" w:rsidRPr="006A05B3" w:rsidRDefault="001A0223" w:rsidP="001A0223">
      <w:pPr>
        <w:spacing w:before="120" w:after="120" w:line="240" w:lineRule="auto"/>
        <w:ind w:left="720" w:firstLine="11"/>
        <w:jc w:val="both"/>
        <w:rPr>
          <w:rFonts w:ascii="Arial" w:hAnsi="Arial" w:cs="Arial"/>
          <w:color w:val="000000" w:themeColor="text1"/>
          <w:sz w:val="24"/>
          <w:szCs w:val="24"/>
        </w:rPr>
      </w:pPr>
    </w:p>
    <w:p w14:paraId="7388948C" w14:textId="77777777" w:rsidR="001A0223" w:rsidRPr="006A05B3" w:rsidRDefault="001A0223" w:rsidP="001A0223">
      <w:pPr>
        <w:spacing w:before="120" w:after="120" w:line="240" w:lineRule="auto"/>
        <w:ind w:left="720" w:firstLine="11"/>
        <w:jc w:val="both"/>
        <w:rPr>
          <w:rFonts w:ascii="Arial" w:hAnsi="Arial" w:cs="Arial"/>
          <w:color w:val="000000" w:themeColor="text1"/>
          <w:sz w:val="24"/>
          <w:szCs w:val="24"/>
        </w:rPr>
      </w:pPr>
      <w:r w:rsidRPr="006A05B3">
        <w:rPr>
          <w:rFonts w:ascii="Arial" w:hAnsi="Arial" w:cs="Arial"/>
          <w:color w:val="000000" w:themeColor="text1"/>
          <w:sz w:val="24"/>
          <w:szCs w:val="24"/>
        </w:rPr>
        <w:t>“boundary” includes any window or elevated window of an affected residence.</w:t>
      </w:r>
    </w:p>
    <w:p w14:paraId="59B7A3C9" w14:textId="77777777" w:rsidR="001A0223" w:rsidRPr="006A05B3" w:rsidRDefault="001A0223" w:rsidP="001A0223">
      <w:pPr>
        <w:spacing w:before="120" w:after="120" w:line="240" w:lineRule="auto"/>
        <w:ind w:left="720"/>
        <w:jc w:val="both"/>
        <w:rPr>
          <w:rFonts w:ascii="Arial" w:hAnsi="Arial" w:cs="Arial"/>
          <w:color w:val="000000" w:themeColor="text1"/>
          <w:sz w:val="24"/>
          <w:szCs w:val="24"/>
        </w:rPr>
      </w:pPr>
    </w:p>
    <w:p w14:paraId="751349A2" w14:textId="77777777" w:rsidR="001A0223" w:rsidRPr="006A05B3" w:rsidRDefault="001A0223" w:rsidP="001A0223">
      <w:pPr>
        <w:spacing w:before="120" w:after="120" w:line="240" w:lineRule="auto"/>
        <w:ind w:left="720"/>
        <w:jc w:val="both"/>
        <w:rPr>
          <w:rFonts w:ascii="Arial" w:hAnsi="Arial" w:cs="Arial"/>
          <w:color w:val="000000" w:themeColor="text1"/>
          <w:sz w:val="24"/>
          <w:szCs w:val="24"/>
        </w:rPr>
      </w:pPr>
      <w:r w:rsidRPr="006A05B3">
        <w:rPr>
          <w:rFonts w:ascii="Arial" w:hAnsi="Arial" w:cs="Arial"/>
          <w:color w:val="000000" w:themeColor="text1"/>
          <w:sz w:val="24"/>
          <w:szCs w:val="24"/>
        </w:rPr>
        <w:t xml:space="preserve">“contemporaneously” means </w:t>
      </w:r>
      <w:r w:rsidRPr="006A05B3">
        <w:rPr>
          <w:rFonts w:ascii="Arial" w:hAnsi="Arial" w:cs="Arial"/>
          <w:i/>
          <w:color w:val="000000" w:themeColor="text1"/>
          <w:sz w:val="24"/>
          <w:szCs w:val="24"/>
        </w:rPr>
        <w:t xml:space="preserve">existing at or occurring in the same </w:t>
      </w:r>
      <w:proofErr w:type="gramStart"/>
      <w:r w:rsidRPr="006A05B3">
        <w:rPr>
          <w:rFonts w:ascii="Arial" w:hAnsi="Arial" w:cs="Arial"/>
          <w:i/>
          <w:color w:val="000000" w:themeColor="text1"/>
          <w:sz w:val="24"/>
          <w:szCs w:val="24"/>
        </w:rPr>
        <w:t>period of time</w:t>
      </w:r>
      <w:proofErr w:type="gramEnd"/>
      <w:r w:rsidRPr="006A05B3">
        <w:rPr>
          <w:rFonts w:ascii="Arial" w:hAnsi="Arial" w:cs="Arial"/>
          <w:color w:val="000000" w:themeColor="text1"/>
          <w:sz w:val="24"/>
          <w:szCs w:val="24"/>
        </w:rPr>
        <w:t xml:space="preserve"> (Macquarie Dictionary 3</w:t>
      </w:r>
      <w:r w:rsidRPr="006A05B3">
        <w:rPr>
          <w:rFonts w:ascii="Arial" w:hAnsi="Arial" w:cs="Arial"/>
          <w:color w:val="000000" w:themeColor="text1"/>
          <w:sz w:val="24"/>
          <w:szCs w:val="24"/>
          <w:vertAlign w:val="superscript"/>
        </w:rPr>
        <w:t>rd</w:t>
      </w:r>
      <w:r w:rsidRPr="006A05B3">
        <w:rPr>
          <w:rFonts w:ascii="Arial" w:hAnsi="Arial" w:cs="Arial"/>
          <w:color w:val="000000" w:themeColor="text1"/>
          <w:sz w:val="24"/>
          <w:szCs w:val="24"/>
        </w:rPr>
        <w:t xml:space="preserve"> rev. ed. 2004).</w:t>
      </w:r>
    </w:p>
    <w:p w14:paraId="7FFCB01A" w14:textId="77777777" w:rsidR="001A0223" w:rsidRPr="006A05B3" w:rsidRDefault="001A0223" w:rsidP="001A0223">
      <w:pPr>
        <w:spacing w:before="120" w:after="120" w:line="240" w:lineRule="auto"/>
        <w:ind w:left="720" w:hanging="1440"/>
        <w:jc w:val="both"/>
        <w:rPr>
          <w:rFonts w:ascii="Arial" w:hAnsi="Arial" w:cs="Arial"/>
          <w:color w:val="000000" w:themeColor="text1"/>
          <w:sz w:val="24"/>
          <w:szCs w:val="24"/>
        </w:rPr>
      </w:pPr>
    </w:p>
    <w:p w14:paraId="1BFCD726" w14:textId="77777777" w:rsidR="001A0223" w:rsidRPr="006A05B3" w:rsidRDefault="001A0223" w:rsidP="001A0223">
      <w:pPr>
        <w:spacing w:before="120" w:after="120" w:line="240" w:lineRule="auto"/>
        <w:ind w:left="2160" w:hanging="1440"/>
        <w:jc w:val="both"/>
        <w:rPr>
          <w:rFonts w:ascii="Arial" w:hAnsi="Arial" w:cs="Arial"/>
          <w:color w:val="000000" w:themeColor="text1"/>
          <w:sz w:val="24"/>
          <w:szCs w:val="24"/>
        </w:rPr>
      </w:pPr>
      <w:r w:rsidRPr="006A05B3">
        <w:rPr>
          <w:rFonts w:ascii="Arial" w:hAnsi="Arial" w:cs="Arial"/>
          <w:color w:val="000000" w:themeColor="text1"/>
          <w:sz w:val="24"/>
          <w:szCs w:val="24"/>
        </w:rPr>
        <w:t xml:space="preserve">(Reason: </w:t>
      </w:r>
      <w:r w:rsidRPr="006A05B3">
        <w:rPr>
          <w:rFonts w:ascii="Arial" w:hAnsi="Arial" w:cs="Arial"/>
          <w:color w:val="000000" w:themeColor="text1"/>
          <w:sz w:val="24"/>
          <w:szCs w:val="24"/>
        </w:rPr>
        <w:tab/>
        <w:t xml:space="preserve">To maintain an appropriate level of amenity for adjoining land uses) </w:t>
      </w:r>
    </w:p>
    <w:p w14:paraId="4DD69077" w14:textId="77777777" w:rsidR="001A0223" w:rsidRPr="007D7284" w:rsidRDefault="001A0223" w:rsidP="001A0223">
      <w:pPr>
        <w:spacing w:before="120" w:after="120" w:line="240" w:lineRule="auto"/>
        <w:jc w:val="both"/>
        <w:rPr>
          <w:rFonts w:ascii="Arial" w:hAnsi="Arial" w:cs="Arial"/>
          <w:sz w:val="24"/>
          <w:szCs w:val="24"/>
          <w:highlight w:val="yellow"/>
        </w:rPr>
      </w:pPr>
    </w:p>
    <w:p w14:paraId="3B70FFE5" w14:textId="77777777" w:rsidR="001A0223" w:rsidRPr="00A97248" w:rsidRDefault="001A0223" w:rsidP="001A0223">
      <w:pPr>
        <w:pStyle w:val="Heading1"/>
        <w:rPr>
          <w:rFonts w:ascii="Arial" w:hAnsi="Arial" w:cs="Arial"/>
          <w:b/>
          <w:bCs/>
          <w:color w:val="auto"/>
          <w:sz w:val="24"/>
          <w:szCs w:val="24"/>
        </w:rPr>
      </w:pPr>
      <w:bookmarkStart w:id="74" w:name="_Toc134521580"/>
      <w:r w:rsidRPr="00A97248">
        <w:rPr>
          <w:rFonts w:ascii="Arial" w:hAnsi="Arial" w:cs="Arial"/>
          <w:b/>
          <w:bCs/>
          <w:color w:val="auto"/>
          <w:sz w:val="24"/>
          <w:szCs w:val="24"/>
        </w:rPr>
        <w:t>Air Conditioners in Residential Premises</w:t>
      </w:r>
      <w:bookmarkEnd w:id="74"/>
    </w:p>
    <w:p w14:paraId="7915C5C9" w14:textId="77777777" w:rsidR="001A0223" w:rsidRPr="00A97248" w:rsidRDefault="001A0223" w:rsidP="001A0223">
      <w:pPr>
        <w:rPr>
          <w:rFonts w:ascii="Arial" w:hAnsi="Arial" w:cs="Arial"/>
          <w:b/>
          <w:sz w:val="24"/>
          <w:szCs w:val="24"/>
        </w:rPr>
      </w:pPr>
    </w:p>
    <w:p w14:paraId="5351A8CE" w14:textId="4608EBAB" w:rsidR="001A0223" w:rsidRPr="00A97248" w:rsidRDefault="001A0223" w:rsidP="001A0223">
      <w:pPr>
        <w:pStyle w:val="CCONDS"/>
        <w:widowControl w:val="0"/>
        <w:tabs>
          <w:tab w:val="num" w:pos="648"/>
        </w:tabs>
        <w:autoSpaceDE w:val="0"/>
        <w:autoSpaceDN w:val="0"/>
        <w:adjustRightInd w:val="0"/>
        <w:spacing w:after="120"/>
        <w:rPr>
          <w:rFonts w:ascii="Arial" w:hAnsi="Arial" w:cs="Arial"/>
          <w:sz w:val="24"/>
          <w:szCs w:val="24"/>
        </w:rPr>
      </w:pPr>
      <w:r w:rsidRPr="00A97248">
        <w:rPr>
          <w:rFonts w:ascii="Arial" w:hAnsi="Arial" w:cs="Arial"/>
          <w:sz w:val="24"/>
          <w:szCs w:val="24"/>
        </w:rPr>
        <w:t>The use of any air conditioner installed on the premises must comply with the requirements of the Protection of the Environment Operations (Noise Control) Regulations 2017 and State Environmental Planning Policy (</w:t>
      </w:r>
      <w:r w:rsidR="00A97248" w:rsidRPr="00A97248">
        <w:rPr>
          <w:rFonts w:ascii="Arial" w:hAnsi="Arial" w:cs="Arial"/>
          <w:sz w:val="24"/>
          <w:szCs w:val="24"/>
        </w:rPr>
        <w:t>Transport and Infrastructure</w:t>
      </w:r>
      <w:r w:rsidRPr="00A97248">
        <w:rPr>
          <w:rFonts w:ascii="Arial" w:hAnsi="Arial" w:cs="Arial"/>
          <w:sz w:val="24"/>
          <w:szCs w:val="24"/>
        </w:rPr>
        <w:t xml:space="preserve">) </w:t>
      </w:r>
      <w:r w:rsidR="00A97248" w:rsidRPr="00A97248">
        <w:rPr>
          <w:rFonts w:ascii="Arial" w:hAnsi="Arial" w:cs="Arial"/>
          <w:sz w:val="24"/>
          <w:szCs w:val="24"/>
        </w:rPr>
        <w:t>2021</w:t>
      </w:r>
      <w:r w:rsidRPr="00A97248">
        <w:rPr>
          <w:rFonts w:ascii="Arial" w:hAnsi="Arial" w:cs="Arial"/>
          <w:sz w:val="24"/>
          <w:szCs w:val="24"/>
        </w:rPr>
        <w:t xml:space="preserve"> and must not: </w:t>
      </w:r>
    </w:p>
    <w:p w14:paraId="7EC5B92E" w14:textId="77777777" w:rsidR="001A0223" w:rsidRPr="00A97248" w:rsidRDefault="001A0223" w:rsidP="001A0223">
      <w:pPr>
        <w:spacing w:after="120"/>
        <w:ind w:left="1418" w:hanging="709"/>
        <w:rPr>
          <w:rFonts w:ascii="Arial" w:hAnsi="Arial" w:cs="Arial"/>
          <w:sz w:val="24"/>
          <w:szCs w:val="24"/>
        </w:rPr>
      </w:pPr>
      <w:r w:rsidRPr="00A97248">
        <w:rPr>
          <w:rFonts w:ascii="Arial" w:hAnsi="Arial" w:cs="Arial"/>
          <w:sz w:val="24"/>
          <w:szCs w:val="24"/>
        </w:rPr>
        <w:t>(a)</w:t>
      </w:r>
      <w:r w:rsidRPr="00A97248">
        <w:rPr>
          <w:rFonts w:ascii="Arial" w:hAnsi="Arial" w:cs="Arial"/>
          <w:sz w:val="24"/>
          <w:szCs w:val="24"/>
        </w:rPr>
        <w:tab/>
        <w:t xml:space="preserve">emit a noise that is audible within a habitable room in any affected residence (regardless of whether any door or window to that room is open); </w:t>
      </w:r>
    </w:p>
    <w:p w14:paraId="025E0B75" w14:textId="77777777" w:rsidR="001A0223" w:rsidRPr="00A97248" w:rsidRDefault="001A0223" w:rsidP="009D09CE">
      <w:pPr>
        <w:widowControl w:val="0"/>
        <w:numPr>
          <w:ilvl w:val="0"/>
          <w:numId w:val="26"/>
        </w:numPr>
        <w:tabs>
          <w:tab w:val="left" w:pos="1985"/>
        </w:tabs>
        <w:autoSpaceDE w:val="0"/>
        <w:autoSpaceDN w:val="0"/>
        <w:adjustRightInd w:val="0"/>
        <w:spacing w:after="120" w:line="240" w:lineRule="auto"/>
        <w:ind w:left="1985" w:hanging="545"/>
        <w:jc w:val="both"/>
        <w:rPr>
          <w:rFonts w:ascii="Arial" w:hAnsi="Arial" w:cs="Arial"/>
          <w:sz w:val="24"/>
          <w:szCs w:val="24"/>
        </w:rPr>
      </w:pPr>
      <w:r w:rsidRPr="00A97248">
        <w:rPr>
          <w:rFonts w:ascii="Arial" w:hAnsi="Arial" w:cs="Arial"/>
          <w:sz w:val="24"/>
          <w:szCs w:val="24"/>
        </w:rPr>
        <w:t>before 8.00am and after 10.00pm on any Saturday, Sunday or Public Holiday; or</w:t>
      </w:r>
    </w:p>
    <w:p w14:paraId="6CEA30C9" w14:textId="77777777" w:rsidR="001A0223" w:rsidRPr="00A97248" w:rsidRDefault="001A0223" w:rsidP="001A0223">
      <w:pPr>
        <w:tabs>
          <w:tab w:val="left" w:pos="1985"/>
        </w:tabs>
        <w:spacing w:after="120"/>
        <w:ind w:left="1985" w:hanging="509"/>
        <w:rPr>
          <w:rFonts w:ascii="Arial" w:hAnsi="Arial" w:cs="Arial"/>
          <w:sz w:val="24"/>
          <w:szCs w:val="24"/>
        </w:rPr>
      </w:pPr>
      <w:r w:rsidRPr="00A97248">
        <w:rPr>
          <w:rFonts w:ascii="Arial" w:hAnsi="Arial" w:cs="Arial"/>
          <w:sz w:val="24"/>
          <w:szCs w:val="24"/>
        </w:rPr>
        <w:t xml:space="preserve">(ii) </w:t>
      </w:r>
      <w:r w:rsidRPr="00A97248">
        <w:rPr>
          <w:rFonts w:ascii="Arial" w:hAnsi="Arial" w:cs="Arial"/>
          <w:sz w:val="24"/>
          <w:szCs w:val="24"/>
        </w:rPr>
        <w:tab/>
        <w:t>before 7.00am or after 10.00pm on any other day</w:t>
      </w:r>
    </w:p>
    <w:p w14:paraId="6F5E9272" w14:textId="74AA8278" w:rsidR="001A0223" w:rsidRPr="00A97248" w:rsidRDefault="001A0223" w:rsidP="009D09CE">
      <w:pPr>
        <w:widowControl w:val="0"/>
        <w:numPr>
          <w:ilvl w:val="1"/>
          <w:numId w:val="46"/>
        </w:numPr>
        <w:tabs>
          <w:tab w:val="num" w:pos="1418"/>
        </w:tabs>
        <w:autoSpaceDE w:val="0"/>
        <w:autoSpaceDN w:val="0"/>
        <w:adjustRightInd w:val="0"/>
        <w:spacing w:after="120" w:line="240" w:lineRule="auto"/>
        <w:ind w:left="1440"/>
        <w:jc w:val="both"/>
        <w:rPr>
          <w:rFonts w:ascii="Arial" w:hAnsi="Arial" w:cs="Arial"/>
          <w:sz w:val="24"/>
          <w:szCs w:val="24"/>
        </w:rPr>
      </w:pPr>
      <w:r w:rsidRPr="00A97248">
        <w:rPr>
          <w:rFonts w:ascii="Arial" w:hAnsi="Arial" w:cs="Arial"/>
          <w:sz w:val="24"/>
          <w:szCs w:val="24"/>
        </w:rPr>
        <w:t xml:space="preserve">cause an </w:t>
      </w:r>
      <w:proofErr w:type="spellStart"/>
      <w:r w:rsidRPr="00A97248">
        <w:rPr>
          <w:rFonts w:ascii="Arial" w:hAnsi="Arial" w:cs="Arial"/>
          <w:sz w:val="24"/>
          <w:szCs w:val="24"/>
        </w:rPr>
        <w:t>LAeq</w:t>
      </w:r>
      <w:proofErr w:type="spellEnd"/>
      <w:r w:rsidRPr="00A97248">
        <w:rPr>
          <w:rFonts w:ascii="Arial" w:hAnsi="Arial" w:cs="Arial"/>
          <w:sz w:val="24"/>
          <w:szCs w:val="24"/>
        </w:rPr>
        <w:t xml:space="preserve">(15min) which exceeds the RBL background noise level by more than 5dB when measured at the boundary of any affected residence. The modifying factor adjustments in </w:t>
      </w:r>
      <w:r w:rsidR="00A97248" w:rsidRPr="00A97248">
        <w:rPr>
          <w:rFonts w:ascii="Arial" w:hAnsi="Arial" w:cs="Arial"/>
          <w:sz w:val="24"/>
          <w:szCs w:val="24"/>
        </w:rPr>
        <w:t>fact Sheet C</w:t>
      </w:r>
      <w:r w:rsidRPr="00A97248">
        <w:rPr>
          <w:rFonts w:ascii="Arial" w:hAnsi="Arial" w:cs="Arial"/>
          <w:sz w:val="24"/>
          <w:szCs w:val="24"/>
        </w:rPr>
        <w:t xml:space="preserve"> of the EPA Noise Policy for Industry 2017 will be applied. </w:t>
      </w:r>
    </w:p>
    <w:p w14:paraId="1A2500E6" w14:textId="77777777" w:rsidR="001A0223" w:rsidRPr="00A97248" w:rsidRDefault="001A0223" w:rsidP="001A0223">
      <w:pPr>
        <w:spacing w:after="120"/>
        <w:ind w:left="709" w:firstLine="11"/>
        <w:rPr>
          <w:rFonts w:ascii="Arial" w:hAnsi="Arial" w:cs="Arial"/>
          <w:sz w:val="24"/>
          <w:szCs w:val="24"/>
        </w:rPr>
      </w:pPr>
      <w:r w:rsidRPr="00A97248">
        <w:rPr>
          <w:rFonts w:ascii="Arial" w:hAnsi="Arial" w:cs="Arial"/>
          <w:sz w:val="24"/>
          <w:szCs w:val="24"/>
        </w:rPr>
        <w:t>“</w:t>
      </w:r>
      <w:proofErr w:type="gramStart"/>
      <w:r w:rsidRPr="00A97248">
        <w:rPr>
          <w:rFonts w:ascii="Arial" w:hAnsi="Arial" w:cs="Arial"/>
          <w:sz w:val="24"/>
          <w:szCs w:val="24"/>
        </w:rPr>
        <w:t>affected</w:t>
      </w:r>
      <w:proofErr w:type="gramEnd"/>
      <w:r w:rsidRPr="00A97248">
        <w:rPr>
          <w:rFonts w:ascii="Arial" w:hAnsi="Arial" w:cs="Arial"/>
          <w:sz w:val="24"/>
          <w:szCs w:val="24"/>
        </w:rPr>
        <w:t xml:space="preserve"> residence” includes residential premises (including any lot in the strata scheme or another strata scheme), premises for short-term accommodation and hospitals.</w:t>
      </w:r>
    </w:p>
    <w:p w14:paraId="18A0372C" w14:textId="77777777" w:rsidR="001A0223" w:rsidRPr="00A97248" w:rsidRDefault="001A0223" w:rsidP="001A0223">
      <w:pPr>
        <w:spacing w:after="120"/>
        <w:ind w:left="709" w:firstLine="11"/>
        <w:rPr>
          <w:rFonts w:ascii="Arial" w:hAnsi="Arial" w:cs="Arial"/>
          <w:sz w:val="24"/>
          <w:szCs w:val="24"/>
        </w:rPr>
      </w:pPr>
      <w:r w:rsidRPr="00A97248">
        <w:rPr>
          <w:rFonts w:ascii="Arial" w:hAnsi="Arial" w:cs="Arial"/>
          <w:sz w:val="24"/>
          <w:szCs w:val="24"/>
        </w:rPr>
        <w:t>“boundary” includes any window or elevated window of an affected residence.</w:t>
      </w:r>
    </w:p>
    <w:p w14:paraId="55714EA0" w14:textId="77777777" w:rsidR="001A0223" w:rsidRPr="00A97248" w:rsidRDefault="001A0223" w:rsidP="001A0223">
      <w:pPr>
        <w:ind w:left="720"/>
        <w:rPr>
          <w:rFonts w:ascii="Arial" w:hAnsi="Arial" w:cs="Arial"/>
          <w:sz w:val="24"/>
          <w:szCs w:val="24"/>
        </w:rPr>
      </w:pPr>
      <w:r w:rsidRPr="00A97248">
        <w:rPr>
          <w:rFonts w:ascii="Arial" w:hAnsi="Arial" w:cs="Arial"/>
          <w:sz w:val="24"/>
          <w:szCs w:val="24"/>
        </w:rPr>
        <w:t>Terms in this condition have the same meaning as in the Noise Guide for Local Government and the Noise Policy for Industry published by the NSW Environment Protection Authority.</w:t>
      </w:r>
    </w:p>
    <w:p w14:paraId="76E24071" w14:textId="77777777" w:rsidR="001A0223" w:rsidRPr="00A97248" w:rsidRDefault="001A0223" w:rsidP="001A0223">
      <w:pPr>
        <w:ind w:left="720"/>
        <w:rPr>
          <w:rFonts w:ascii="Arial" w:hAnsi="Arial" w:cs="Arial"/>
          <w:sz w:val="24"/>
          <w:szCs w:val="24"/>
        </w:rPr>
      </w:pPr>
    </w:p>
    <w:p w14:paraId="60CF139A" w14:textId="77777777" w:rsidR="001A0223" w:rsidRPr="00A97248" w:rsidRDefault="001A0223" w:rsidP="001A0223">
      <w:pPr>
        <w:ind w:left="1112" w:hanging="392"/>
        <w:rPr>
          <w:rFonts w:ascii="Arial" w:hAnsi="Arial" w:cs="Arial"/>
          <w:sz w:val="24"/>
          <w:szCs w:val="24"/>
        </w:rPr>
      </w:pPr>
      <w:r w:rsidRPr="00A97248">
        <w:rPr>
          <w:rFonts w:ascii="Arial" w:hAnsi="Arial" w:cs="Arial"/>
          <w:sz w:val="24"/>
          <w:szCs w:val="24"/>
        </w:rPr>
        <w:t xml:space="preserve">(Reason: </w:t>
      </w:r>
      <w:r w:rsidRPr="00A97248">
        <w:rPr>
          <w:rFonts w:ascii="Arial" w:hAnsi="Arial" w:cs="Arial"/>
          <w:sz w:val="24"/>
          <w:szCs w:val="24"/>
        </w:rPr>
        <w:tab/>
        <w:t>To maintain residential amenity)</w:t>
      </w:r>
    </w:p>
    <w:p w14:paraId="032FF229" w14:textId="77777777" w:rsidR="001A0223" w:rsidRPr="00944927" w:rsidRDefault="001A0223" w:rsidP="001A0223">
      <w:pPr>
        <w:spacing w:before="120" w:after="120" w:line="240" w:lineRule="auto"/>
        <w:jc w:val="both"/>
        <w:rPr>
          <w:rFonts w:ascii="Arial" w:hAnsi="Arial" w:cs="Arial"/>
          <w:sz w:val="24"/>
          <w:szCs w:val="24"/>
          <w:highlight w:val="yellow"/>
        </w:rPr>
      </w:pPr>
    </w:p>
    <w:p w14:paraId="1F44D8F9" w14:textId="453AA44F" w:rsidR="00944927" w:rsidRPr="00944927" w:rsidRDefault="00944927" w:rsidP="00944927">
      <w:pPr>
        <w:widowControl w:val="0"/>
        <w:autoSpaceDE w:val="0"/>
        <w:autoSpaceDN w:val="0"/>
        <w:adjustRightInd w:val="0"/>
        <w:spacing w:after="0" w:line="240" w:lineRule="auto"/>
        <w:jc w:val="both"/>
        <w:outlineLvl w:val="0"/>
        <w:rPr>
          <w:rFonts w:ascii="Arial" w:eastAsia="Times New Roman" w:hAnsi="Arial" w:cs="Arial"/>
          <w:b/>
          <w:bCs/>
          <w:sz w:val="24"/>
          <w:szCs w:val="24"/>
          <w14:ligatures w14:val="none"/>
        </w:rPr>
      </w:pPr>
      <w:bookmarkStart w:id="75" w:name="_Toc361044796"/>
      <w:bookmarkStart w:id="76" w:name="_Toc366754464"/>
      <w:bookmarkStart w:id="77" w:name="_Toc184024885"/>
      <w:r w:rsidRPr="00944927">
        <w:rPr>
          <w:rFonts w:ascii="Arial" w:eastAsia="Times New Roman" w:hAnsi="Arial" w:cs="Arial"/>
          <w:b/>
          <w:bCs/>
          <w:sz w:val="24"/>
          <w:szCs w:val="24"/>
          <w14:ligatures w14:val="none"/>
        </w:rPr>
        <w:t>Swimming Pool Pump</w:t>
      </w:r>
      <w:bookmarkEnd w:id="75"/>
      <w:bookmarkEnd w:id="76"/>
      <w:bookmarkEnd w:id="77"/>
    </w:p>
    <w:p w14:paraId="74F6A797" w14:textId="77777777" w:rsidR="00944927" w:rsidRPr="00944927" w:rsidRDefault="00944927" w:rsidP="00944927">
      <w:pPr>
        <w:widowControl w:val="0"/>
        <w:autoSpaceDE w:val="0"/>
        <w:autoSpaceDN w:val="0"/>
        <w:adjustRightInd w:val="0"/>
        <w:spacing w:after="0" w:line="240" w:lineRule="auto"/>
        <w:jc w:val="both"/>
        <w:rPr>
          <w:rFonts w:ascii="Arial" w:eastAsia="Times New Roman" w:hAnsi="Arial" w:cs="Arial"/>
          <w:sz w:val="24"/>
          <w:szCs w:val="24"/>
          <w14:ligatures w14:val="none"/>
        </w:rPr>
      </w:pPr>
    </w:p>
    <w:p w14:paraId="3588531A" w14:textId="77777777" w:rsidR="00944927" w:rsidRPr="00944927" w:rsidRDefault="00944927" w:rsidP="00944927">
      <w:pPr>
        <w:widowControl w:val="0"/>
        <w:numPr>
          <w:ilvl w:val="0"/>
          <w:numId w:val="1"/>
        </w:numPr>
        <w:autoSpaceDE w:val="0"/>
        <w:autoSpaceDN w:val="0"/>
        <w:adjustRightInd w:val="0"/>
        <w:spacing w:after="0" w:line="240" w:lineRule="auto"/>
        <w:jc w:val="both"/>
        <w:rPr>
          <w:rFonts w:ascii="Arial" w:eastAsia="Times New Roman" w:hAnsi="Arial" w:cs="Arial"/>
          <w:sz w:val="24"/>
          <w:szCs w:val="24"/>
          <w14:ligatures w14:val="none"/>
        </w:rPr>
      </w:pPr>
      <w:r w:rsidRPr="00944927">
        <w:rPr>
          <w:rFonts w:ascii="Arial" w:eastAsia="Times New Roman" w:hAnsi="Arial" w:cs="Arial"/>
          <w:sz w:val="24"/>
          <w:szCs w:val="24"/>
          <w14:ligatures w14:val="none"/>
        </w:rPr>
        <w:t>The Principal Certifier must be satisfied that the swimming pool pump to be installed on the premises must not:</w:t>
      </w:r>
    </w:p>
    <w:p w14:paraId="49E8E10A" w14:textId="77777777" w:rsidR="00944927" w:rsidRPr="00944927" w:rsidRDefault="00944927" w:rsidP="00944927">
      <w:pPr>
        <w:widowControl w:val="0"/>
        <w:autoSpaceDE w:val="0"/>
        <w:autoSpaceDN w:val="0"/>
        <w:adjustRightInd w:val="0"/>
        <w:spacing w:after="0" w:line="240" w:lineRule="auto"/>
        <w:jc w:val="both"/>
        <w:rPr>
          <w:rFonts w:ascii="Arial" w:eastAsia="Times New Roman" w:hAnsi="Arial" w:cs="Arial"/>
          <w:sz w:val="24"/>
          <w:szCs w:val="24"/>
          <w14:ligatures w14:val="none"/>
        </w:rPr>
      </w:pPr>
    </w:p>
    <w:p w14:paraId="060E193F" w14:textId="77777777" w:rsidR="00944927" w:rsidRPr="00944927" w:rsidRDefault="00944927" w:rsidP="009D09CE">
      <w:pPr>
        <w:widowControl w:val="0"/>
        <w:numPr>
          <w:ilvl w:val="0"/>
          <w:numId w:val="57"/>
        </w:numPr>
        <w:tabs>
          <w:tab w:val="left" w:pos="1418"/>
          <w:tab w:val="left" w:pos="2268"/>
        </w:tabs>
        <w:autoSpaceDE w:val="0"/>
        <w:autoSpaceDN w:val="0"/>
        <w:adjustRightInd w:val="0"/>
        <w:spacing w:after="0" w:line="240" w:lineRule="auto"/>
        <w:ind w:left="1418" w:hanging="698"/>
        <w:jc w:val="both"/>
        <w:rPr>
          <w:rFonts w:ascii="Arial" w:eastAsia="Times New Roman" w:hAnsi="Arial" w:cs="Arial"/>
          <w:sz w:val="24"/>
          <w:szCs w:val="24"/>
          <w14:ligatures w14:val="none"/>
        </w:rPr>
      </w:pPr>
      <w:r w:rsidRPr="00944927">
        <w:rPr>
          <w:rFonts w:ascii="Arial" w:eastAsia="Times New Roman" w:hAnsi="Arial" w:cs="Arial"/>
          <w:sz w:val="24"/>
          <w:szCs w:val="24"/>
          <w14:ligatures w14:val="none"/>
        </w:rPr>
        <w:t xml:space="preserve">emit a noise that is audible within a habitable room in any affected residence (regardless of whether any door or window to that room is open); </w:t>
      </w:r>
    </w:p>
    <w:p w14:paraId="65EB4CD8" w14:textId="77777777" w:rsidR="00944927" w:rsidRPr="00944927" w:rsidRDefault="00944927" w:rsidP="00944927">
      <w:pPr>
        <w:widowControl w:val="0"/>
        <w:tabs>
          <w:tab w:val="left" w:pos="1418"/>
          <w:tab w:val="left" w:pos="2268"/>
        </w:tabs>
        <w:autoSpaceDE w:val="0"/>
        <w:autoSpaceDN w:val="0"/>
        <w:adjustRightInd w:val="0"/>
        <w:spacing w:after="0" w:line="240" w:lineRule="auto"/>
        <w:ind w:left="1418"/>
        <w:jc w:val="both"/>
        <w:rPr>
          <w:rFonts w:ascii="Arial" w:eastAsia="Times New Roman" w:hAnsi="Arial" w:cs="Arial"/>
          <w:sz w:val="24"/>
          <w:szCs w:val="24"/>
          <w14:ligatures w14:val="none"/>
        </w:rPr>
      </w:pPr>
    </w:p>
    <w:p w14:paraId="0EEFD4D6" w14:textId="77777777" w:rsidR="00944927" w:rsidRPr="00944927" w:rsidRDefault="00944927" w:rsidP="009D09CE">
      <w:pPr>
        <w:widowControl w:val="0"/>
        <w:numPr>
          <w:ilvl w:val="0"/>
          <w:numId w:val="58"/>
        </w:numPr>
        <w:autoSpaceDE w:val="0"/>
        <w:autoSpaceDN w:val="0"/>
        <w:adjustRightInd w:val="0"/>
        <w:spacing w:after="0" w:line="240" w:lineRule="auto"/>
        <w:ind w:left="2160" w:hanging="720"/>
        <w:jc w:val="both"/>
        <w:rPr>
          <w:rFonts w:ascii="Arial" w:eastAsia="Times New Roman" w:hAnsi="Arial" w:cs="Arial"/>
          <w:sz w:val="24"/>
          <w:szCs w:val="24"/>
          <w14:ligatures w14:val="none"/>
        </w:rPr>
      </w:pPr>
      <w:r w:rsidRPr="00944927">
        <w:rPr>
          <w:rFonts w:ascii="Arial" w:eastAsia="Times New Roman" w:hAnsi="Arial" w:cs="Arial"/>
          <w:sz w:val="24"/>
          <w:szCs w:val="24"/>
          <w14:ligatures w14:val="none"/>
        </w:rPr>
        <w:t>before 8.00am and after 8.00pm on any Sunday or Public Holiday; or</w:t>
      </w:r>
    </w:p>
    <w:p w14:paraId="21C4CB78" w14:textId="77777777" w:rsidR="00944927" w:rsidRPr="00944927" w:rsidRDefault="00944927" w:rsidP="009D09CE">
      <w:pPr>
        <w:widowControl w:val="0"/>
        <w:numPr>
          <w:ilvl w:val="0"/>
          <w:numId w:val="58"/>
        </w:numPr>
        <w:autoSpaceDE w:val="0"/>
        <w:autoSpaceDN w:val="0"/>
        <w:adjustRightInd w:val="0"/>
        <w:spacing w:after="0" w:line="240" w:lineRule="auto"/>
        <w:ind w:left="2160" w:hanging="720"/>
        <w:jc w:val="both"/>
        <w:rPr>
          <w:rFonts w:ascii="Arial" w:eastAsia="Times New Roman" w:hAnsi="Arial" w:cs="Arial"/>
          <w:sz w:val="24"/>
          <w:szCs w:val="24"/>
          <w14:ligatures w14:val="none"/>
        </w:rPr>
      </w:pPr>
      <w:r w:rsidRPr="00944927">
        <w:rPr>
          <w:rFonts w:ascii="Arial" w:eastAsia="Times New Roman" w:hAnsi="Arial" w:cs="Arial"/>
          <w:sz w:val="24"/>
          <w:szCs w:val="24"/>
          <w14:ligatures w14:val="none"/>
        </w:rPr>
        <w:t>before 7.00am or after 8.00pm on any other day</w:t>
      </w:r>
    </w:p>
    <w:p w14:paraId="15BE7724" w14:textId="77777777" w:rsidR="00944927" w:rsidRPr="00944927" w:rsidRDefault="00944927" w:rsidP="00944927">
      <w:pPr>
        <w:widowControl w:val="0"/>
        <w:tabs>
          <w:tab w:val="left" w:pos="1985"/>
          <w:tab w:val="left" w:pos="2835"/>
        </w:tabs>
        <w:autoSpaceDE w:val="0"/>
        <w:autoSpaceDN w:val="0"/>
        <w:adjustRightInd w:val="0"/>
        <w:spacing w:after="0" w:line="240" w:lineRule="auto"/>
        <w:ind w:left="1985" w:hanging="509"/>
        <w:jc w:val="both"/>
        <w:rPr>
          <w:rFonts w:ascii="Arial" w:eastAsia="Times New Roman" w:hAnsi="Arial" w:cs="Arial"/>
          <w:sz w:val="24"/>
          <w:szCs w:val="24"/>
          <w14:ligatures w14:val="none"/>
        </w:rPr>
      </w:pPr>
    </w:p>
    <w:p w14:paraId="46ED4A90" w14:textId="77777777" w:rsidR="00944927" w:rsidRPr="00944927" w:rsidRDefault="00944927" w:rsidP="009D09CE">
      <w:pPr>
        <w:widowControl w:val="0"/>
        <w:numPr>
          <w:ilvl w:val="0"/>
          <w:numId w:val="57"/>
        </w:numPr>
        <w:autoSpaceDE w:val="0"/>
        <w:autoSpaceDN w:val="0"/>
        <w:adjustRightInd w:val="0"/>
        <w:spacing w:after="0" w:line="240" w:lineRule="auto"/>
        <w:ind w:left="1418" w:hanging="709"/>
        <w:jc w:val="both"/>
        <w:rPr>
          <w:rFonts w:ascii="Arial" w:eastAsia="Times New Roman" w:hAnsi="Arial" w:cs="Arial"/>
          <w:sz w:val="24"/>
          <w:szCs w:val="24"/>
          <w14:ligatures w14:val="none"/>
        </w:rPr>
      </w:pPr>
      <w:r w:rsidRPr="00944927">
        <w:rPr>
          <w:rFonts w:ascii="Arial" w:eastAsia="Times New Roman" w:hAnsi="Arial" w:cs="Arial"/>
          <w:sz w:val="24"/>
          <w:szCs w:val="24"/>
          <w14:ligatures w14:val="none"/>
        </w:rPr>
        <w:t xml:space="preserve">cause an </w:t>
      </w:r>
      <w:proofErr w:type="spellStart"/>
      <w:r w:rsidRPr="00944927">
        <w:rPr>
          <w:rFonts w:ascii="Arial" w:eastAsia="Times New Roman" w:hAnsi="Arial" w:cs="Arial"/>
          <w:sz w:val="24"/>
          <w:szCs w:val="24"/>
          <w14:ligatures w14:val="none"/>
        </w:rPr>
        <w:t>Laeq</w:t>
      </w:r>
      <w:proofErr w:type="spellEnd"/>
      <w:r w:rsidRPr="00944927">
        <w:rPr>
          <w:rFonts w:ascii="Arial" w:eastAsia="Times New Roman" w:hAnsi="Arial" w:cs="Arial"/>
          <w:sz w:val="24"/>
          <w:szCs w:val="24"/>
          <w14:ligatures w14:val="none"/>
        </w:rPr>
        <w:t xml:space="preserve">(15min) which exceeds the RBL background noise level by more than 5dB when measured at the boundary of any affected residence. The modifying factor adjustments in Section 4 of </w:t>
      </w:r>
      <w:r w:rsidRPr="00944927">
        <w:rPr>
          <w:rFonts w:ascii="Arial" w:eastAsia="Times New Roman" w:hAnsi="Arial" w:cs="Arial"/>
          <w:i/>
          <w:iCs/>
          <w:sz w:val="24"/>
          <w:szCs w:val="24"/>
          <w14:ligatures w14:val="none"/>
        </w:rPr>
        <w:t>the Environment Protection Authority Noise Policy for Industry 2017</w:t>
      </w:r>
      <w:r w:rsidRPr="00944927">
        <w:rPr>
          <w:rFonts w:ascii="Arial" w:eastAsia="Times New Roman" w:hAnsi="Arial" w:cs="Arial"/>
          <w:sz w:val="24"/>
          <w:szCs w:val="24"/>
          <w14:ligatures w14:val="none"/>
        </w:rPr>
        <w:t xml:space="preserve"> shall be applied. </w:t>
      </w:r>
    </w:p>
    <w:p w14:paraId="18524FC8" w14:textId="77777777" w:rsidR="00944927" w:rsidRPr="00944927" w:rsidRDefault="00944927" w:rsidP="00944927">
      <w:pPr>
        <w:widowControl w:val="0"/>
        <w:autoSpaceDE w:val="0"/>
        <w:autoSpaceDN w:val="0"/>
        <w:adjustRightInd w:val="0"/>
        <w:spacing w:after="0" w:line="240" w:lineRule="auto"/>
        <w:ind w:left="1440"/>
        <w:jc w:val="both"/>
        <w:rPr>
          <w:rFonts w:ascii="Arial" w:eastAsia="Times New Roman" w:hAnsi="Arial" w:cs="Arial"/>
          <w:sz w:val="24"/>
          <w:szCs w:val="24"/>
          <w14:ligatures w14:val="none"/>
        </w:rPr>
      </w:pPr>
    </w:p>
    <w:p w14:paraId="28CB5A7D" w14:textId="77777777" w:rsidR="00944927" w:rsidRPr="00944927" w:rsidRDefault="00944927" w:rsidP="00944927">
      <w:pPr>
        <w:widowControl w:val="0"/>
        <w:autoSpaceDE w:val="0"/>
        <w:autoSpaceDN w:val="0"/>
        <w:adjustRightInd w:val="0"/>
        <w:spacing w:after="0" w:line="240" w:lineRule="auto"/>
        <w:ind w:left="709" w:firstLine="11"/>
        <w:jc w:val="both"/>
        <w:rPr>
          <w:rFonts w:ascii="Arial" w:eastAsia="Times New Roman" w:hAnsi="Arial" w:cs="Arial"/>
          <w:sz w:val="24"/>
          <w:szCs w:val="24"/>
          <w14:ligatures w14:val="none"/>
        </w:rPr>
      </w:pPr>
      <w:r w:rsidRPr="00944927">
        <w:rPr>
          <w:rFonts w:ascii="Arial" w:eastAsia="Times New Roman" w:hAnsi="Arial" w:cs="Arial"/>
          <w:sz w:val="24"/>
          <w:szCs w:val="24"/>
          <w14:ligatures w14:val="none"/>
        </w:rPr>
        <w:t>“</w:t>
      </w:r>
      <w:proofErr w:type="gramStart"/>
      <w:r w:rsidRPr="00944927">
        <w:rPr>
          <w:rFonts w:ascii="Arial" w:eastAsia="Times New Roman" w:hAnsi="Arial" w:cs="Arial"/>
          <w:sz w:val="24"/>
          <w:szCs w:val="24"/>
          <w14:ligatures w14:val="none"/>
        </w:rPr>
        <w:t>affected</w:t>
      </w:r>
      <w:proofErr w:type="gramEnd"/>
      <w:r w:rsidRPr="00944927">
        <w:rPr>
          <w:rFonts w:ascii="Arial" w:eastAsia="Times New Roman" w:hAnsi="Arial" w:cs="Arial"/>
          <w:sz w:val="24"/>
          <w:szCs w:val="24"/>
          <w14:ligatures w14:val="none"/>
        </w:rPr>
        <w:t xml:space="preserve"> residence” includes residential premises (including any lot in the strata scheme or another strata scheme), premises for short-term accommodation and hospitals.</w:t>
      </w:r>
    </w:p>
    <w:p w14:paraId="1C5B350B" w14:textId="77777777" w:rsidR="00944927" w:rsidRPr="00944927" w:rsidRDefault="00944927" w:rsidP="00944927">
      <w:pPr>
        <w:widowControl w:val="0"/>
        <w:autoSpaceDE w:val="0"/>
        <w:autoSpaceDN w:val="0"/>
        <w:adjustRightInd w:val="0"/>
        <w:spacing w:after="0" w:line="240" w:lineRule="auto"/>
        <w:ind w:left="709" w:firstLine="11"/>
        <w:jc w:val="both"/>
        <w:rPr>
          <w:rFonts w:ascii="Arial" w:eastAsia="Times New Roman" w:hAnsi="Arial" w:cs="Arial"/>
          <w:sz w:val="24"/>
          <w:szCs w:val="24"/>
          <w14:ligatures w14:val="none"/>
        </w:rPr>
      </w:pPr>
    </w:p>
    <w:p w14:paraId="720EB358" w14:textId="77777777" w:rsidR="00944927" w:rsidRPr="00944927" w:rsidRDefault="00944927" w:rsidP="00944927">
      <w:pPr>
        <w:widowControl w:val="0"/>
        <w:autoSpaceDE w:val="0"/>
        <w:autoSpaceDN w:val="0"/>
        <w:adjustRightInd w:val="0"/>
        <w:spacing w:after="0" w:line="240" w:lineRule="auto"/>
        <w:ind w:left="709" w:firstLine="11"/>
        <w:jc w:val="both"/>
        <w:rPr>
          <w:rFonts w:ascii="Arial" w:eastAsia="Times New Roman" w:hAnsi="Arial" w:cs="Arial"/>
          <w:sz w:val="24"/>
          <w:szCs w:val="24"/>
          <w14:ligatures w14:val="none"/>
        </w:rPr>
      </w:pPr>
      <w:r w:rsidRPr="00944927">
        <w:rPr>
          <w:rFonts w:ascii="Arial" w:eastAsia="Times New Roman" w:hAnsi="Arial" w:cs="Arial"/>
          <w:sz w:val="24"/>
          <w:szCs w:val="24"/>
          <w14:ligatures w14:val="none"/>
        </w:rPr>
        <w:t>“boundary” includes any window or elevated window of an affected residence.</w:t>
      </w:r>
    </w:p>
    <w:p w14:paraId="39033AB2" w14:textId="77777777" w:rsidR="00944927" w:rsidRPr="00944927" w:rsidRDefault="00944927" w:rsidP="00944927">
      <w:pPr>
        <w:widowControl w:val="0"/>
        <w:autoSpaceDE w:val="0"/>
        <w:autoSpaceDN w:val="0"/>
        <w:adjustRightInd w:val="0"/>
        <w:spacing w:after="0" w:line="240" w:lineRule="auto"/>
        <w:ind w:left="709" w:firstLine="11"/>
        <w:jc w:val="both"/>
        <w:rPr>
          <w:rFonts w:ascii="Arial" w:eastAsia="Times New Roman" w:hAnsi="Arial" w:cs="Arial"/>
          <w:sz w:val="24"/>
          <w:szCs w:val="24"/>
          <w14:ligatures w14:val="none"/>
        </w:rPr>
      </w:pPr>
    </w:p>
    <w:p w14:paraId="4BEF7EBA" w14:textId="77777777" w:rsidR="00944927" w:rsidRPr="00944927" w:rsidRDefault="00944927" w:rsidP="00944927">
      <w:pPr>
        <w:widowControl w:val="0"/>
        <w:autoSpaceDE w:val="0"/>
        <w:autoSpaceDN w:val="0"/>
        <w:adjustRightInd w:val="0"/>
        <w:spacing w:after="0" w:line="240" w:lineRule="auto"/>
        <w:ind w:left="720"/>
        <w:jc w:val="both"/>
        <w:rPr>
          <w:rFonts w:ascii="Arial" w:eastAsia="Times New Roman" w:hAnsi="Arial" w:cs="Arial"/>
          <w:sz w:val="24"/>
          <w:szCs w:val="24"/>
          <w14:ligatures w14:val="none"/>
        </w:rPr>
      </w:pPr>
      <w:r w:rsidRPr="00944927">
        <w:rPr>
          <w:rFonts w:ascii="Arial" w:eastAsia="Times New Roman" w:hAnsi="Arial" w:cs="Arial"/>
          <w:sz w:val="24"/>
          <w:szCs w:val="24"/>
          <w14:ligatures w14:val="none"/>
        </w:rPr>
        <w:t>Terms in this condition have the same meaning as in the Noise Guide for Local Government and the Noise Policy for Industry published by the NSW Environment Protection Authority.</w:t>
      </w:r>
    </w:p>
    <w:p w14:paraId="3DDD8B06" w14:textId="77777777" w:rsidR="00944927" w:rsidRPr="00944927" w:rsidRDefault="00944927" w:rsidP="00944927">
      <w:pPr>
        <w:widowControl w:val="0"/>
        <w:autoSpaceDE w:val="0"/>
        <w:autoSpaceDN w:val="0"/>
        <w:adjustRightInd w:val="0"/>
        <w:spacing w:after="0" w:line="240" w:lineRule="auto"/>
        <w:ind w:left="720"/>
        <w:jc w:val="both"/>
        <w:rPr>
          <w:rFonts w:ascii="Arial" w:eastAsia="Times New Roman" w:hAnsi="Arial" w:cs="Arial"/>
          <w:sz w:val="24"/>
          <w:szCs w:val="24"/>
          <w14:ligatures w14:val="none"/>
        </w:rPr>
      </w:pPr>
    </w:p>
    <w:p w14:paraId="772B3CC5" w14:textId="77777777" w:rsidR="00944927" w:rsidRPr="00944927" w:rsidRDefault="00944927" w:rsidP="00944927">
      <w:pPr>
        <w:keepNext/>
        <w:keepLines/>
        <w:widowControl w:val="0"/>
        <w:autoSpaceDE w:val="0"/>
        <w:autoSpaceDN w:val="0"/>
        <w:adjustRightInd w:val="0"/>
        <w:spacing w:after="0" w:line="240" w:lineRule="auto"/>
        <w:ind w:left="720"/>
        <w:jc w:val="both"/>
        <w:rPr>
          <w:rFonts w:ascii="Arial" w:eastAsia="Times New Roman" w:hAnsi="Arial" w:cs="Arial"/>
          <w:sz w:val="24"/>
          <w:szCs w:val="24"/>
          <w14:ligatures w14:val="none"/>
        </w:rPr>
      </w:pPr>
      <w:r w:rsidRPr="00944927">
        <w:rPr>
          <w:rFonts w:ascii="Arial" w:eastAsia="Times New Roman" w:hAnsi="Arial" w:cs="Arial"/>
          <w:sz w:val="24"/>
          <w:szCs w:val="24"/>
          <w14:ligatures w14:val="none"/>
        </w:rPr>
        <w:t>Details demonstrating compliance with the requirements of this condition must be submitted to the Principal Certifier prior to the issue of the relevant Construction Certificate.</w:t>
      </w:r>
    </w:p>
    <w:p w14:paraId="50C7385E" w14:textId="77777777" w:rsidR="00944927" w:rsidRPr="00944927" w:rsidRDefault="00944927" w:rsidP="00944927">
      <w:pPr>
        <w:widowControl w:val="0"/>
        <w:autoSpaceDE w:val="0"/>
        <w:autoSpaceDN w:val="0"/>
        <w:adjustRightInd w:val="0"/>
        <w:spacing w:after="0" w:line="240" w:lineRule="auto"/>
        <w:ind w:left="1112" w:hanging="392"/>
        <w:jc w:val="both"/>
        <w:rPr>
          <w:rFonts w:ascii="Arial" w:eastAsia="Times New Roman" w:hAnsi="Arial" w:cs="Arial"/>
          <w:sz w:val="24"/>
          <w:szCs w:val="24"/>
          <w14:ligatures w14:val="none"/>
        </w:rPr>
      </w:pPr>
    </w:p>
    <w:p w14:paraId="05CA5015" w14:textId="77777777" w:rsidR="00944927" w:rsidRPr="00944927" w:rsidRDefault="00944927" w:rsidP="00944927">
      <w:pPr>
        <w:widowControl w:val="0"/>
        <w:autoSpaceDE w:val="0"/>
        <w:autoSpaceDN w:val="0"/>
        <w:adjustRightInd w:val="0"/>
        <w:spacing w:after="0" w:line="240" w:lineRule="auto"/>
        <w:ind w:left="1112" w:hanging="392"/>
        <w:jc w:val="both"/>
        <w:rPr>
          <w:rFonts w:ascii="Arial" w:eastAsia="Times New Roman" w:hAnsi="Arial" w:cs="Arial"/>
          <w:sz w:val="24"/>
          <w:szCs w:val="24"/>
          <w14:ligatures w14:val="none"/>
        </w:rPr>
      </w:pPr>
      <w:r w:rsidRPr="00944927">
        <w:rPr>
          <w:rFonts w:ascii="Arial" w:eastAsia="Times New Roman" w:hAnsi="Arial" w:cs="Arial"/>
          <w:sz w:val="24"/>
          <w:szCs w:val="24"/>
          <w14:ligatures w14:val="none"/>
        </w:rPr>
        <w:t xml:space="preserve">(Reason: </w:t>
      </w:r>
      <w:r w:rsidRPr="00944927">
        <w:rPr>
          <w:rFonts w:ascii="Arial" w:eastAsia="Times New Roman" w:hAnsi="Arial" w:cs="Arial"/>
          <w:sz w:val="24"/>
          <w:szCs w:val="24"/>
          <w14:ligatures w14:val="none"/>
        </w:rPr>
        <w:tab/>
        <w:t>To maintain residential amenity)</w:t>
      </w:r>
    </w:p>
    <w:p w14:paraId="6169C1FE" w14:textId="77777777" w:rsidR="001A0223" w:rsidRPr="00741F46" w:rsidRDefault="001A0223" w:rsidP="001A0223">
      <w:pPr>
        <w:pStyle w:val="Heading1"/>
        <w:rPr>
          <w:rFonts w:ascii="Arial" w:hAnsi="Arial" w:cs="Arial"/>
          <w:b/>
          <w:bCs/>
          <w:color w:val="auto"/>
          <w:sz w:val="24"/>
          <w:szCs w:val="24"/>
        </w:rPr>
      </w:pPr>
      <w:bookmarkStart w:id="78" w:name="_Toc361044800"/>
      <w:bookmarkStart w:id="79" w:name="_Toc366754466"/>
      <w:bookmarkStart w:id="80" w:name="_Toc134521583"/>
      <w:r w:rsidRPr="00741F46">
        <w:rPr>
          <w:rFonts w:ascii="Arial" w:hAnsi="Arial" w:cs="Arial"/>
          <w:b/>
          <w:bCs/>
          <w:color w:val="auto"/>
          <w:sz w:val="24"/>
          <w:szCs w:val="24"/>
        </w:rPr>
        <w:t>Acoustic Privacy (Residential Apartments</w:t>
      </w:r>
      <w:bookmarkEnd w:id="78"/>
      <w:r w:rsidRPr="00741F46">
        <w:rPr>
          <w:rFonts w:ascii="Arial" w:hAnsi="Arial" w:cs="Arial"/>
          <w:b/>
          <w:bCs/>
          <w:color w:val="auto"/>
          <w:sz w:val="24"/>
          <w:szCs w:val="24"/>
        </w:rPr>
        <w:t>)</w:t>
      </w:r>
      <w:bookmarkEnd w:id="79"/>
      <w:bookmarkEnd w:id="80"/>
    </w:p>
    <w:p w14:paraId="314428D5" w14:textId="77777777" w:rsidR="001A0223" w:rsidRPr="00741F46" w:rsidRDefault="001A0223" w:rsidP="001A0223">
      <w:pPr>
        <w:rPr>
          <w:rFonts w:ascii="Arial" w:hAnsi="Arial" w:cs="Arial"/>
          <w:sz w:val="24"/>
          <w:szCs w:val="24"/>
        </w:rPr>
      </w:pPr>
    </w:p>
    <w:p w14:paraId="1EDF5204" w14:textId="77777777" w:rsidR="001A0223" w:rsidRPr="00741F46" w:rsidRDefault="001A0223" w:rsidP="001A0223">
      <w:pPr>
        <w:pStyle w:val="CCONDS"/>
        <w:widowControl w:val="0"/>
        <w:autoSpaceDE w:val="0"/>
        <w:autoSpaceDN w:val="0"/>
        <w:adjustRightInd w:val="0"/>
        <w:rPr>
          <w:rFonts w:ascii="Arial" w:hAnsi="Arial" w:cs="Arial"/>
          <w:sz w:val="24"/>
          <w:szCs w:val="24"/>
        </w:rPr>
      </w:pPr>
      <w:r w:rsidRPr="00741F46">
        <w:rPr>
          <w:rFonts w:ascii="Arial" w:hAnsi="Arial" w:cs="Arial"/>
          <w:sz w:val="24"/>
          <w:szCs w:val="24"/>
        </w:rPr>
        <w:t>Noise levels in sole occupancy units of residential apartments must not exceed the following:</w:t>
      </w:r>
    </w:p>
    <w:p w14:paraId="785A26BC" w14:textId="77777777" w:rsidR="001A0223" w:rsidRPr="00741F46" w:rsidRDefault="001A0223" w:rsidP="001A0223">
      <w:pPr>
        <w:rPr>
          <w:rFonts w:ascii="Arial" w:hAnsi="Arial" w:cs="Arial"/>
          <w:sz w:val="24"/>
          <w:szCs w:val="24"/>
        </w:rPr>
      </w:pPr>
    </w:p>
    <w:tbl>
      <w:tblPr>
        <w:tblW w:w="0" w:type="auto"/>
        <w:tblInd w:w="828" w:type="dxa"/>
        <w:tblLook w:val="0000" w:firstRow="0" w:lastRow="0" w:firstColumn="0" w:lastColumn="0" w:noHBand="0" w:noVBand="0"/>
      </w:tblPr>
      <w:tblGrid>
        <w:gridCol w:w="4525"/>
        <w:gridCol w:w="2691"/>
      </w:tblGrid>
      <w:tr w:rsidR="001A0223" w:rsidRPr="00741F46" w14:paraId="57EC98E7" w14:textId="77777777" w:rsidTr="0001232E">
        <w:trPr>
          <w:trHeight w:val="289"/>
        </w:trPr>
        <w:tc>
          <w:tcPr>
            <w:tcW w:w="4525" w:type="dxa"/>
          </w:tcPr>
          <w:p w14:paraId="358CFED9" w14:textId="77777777" w:rsidR="001A0223" w:rsidRPr="00741F46" w:rsidRDefault="001A0223" w:rsidP="0001232E">
            <w:pPr>
              <w:rPr>
                <w:rFonts w:ascii="Arial" w:hAnsi="Arial" w:cs="Arial"/>
                <w:b/>
                <w:bCs/>
                <w:sz w:val="24"/>
                <w:szCs w:val="24"/>
              </w:rPr>
            </w:pPr>
            <w:r w:rsidRPr="00741F46">
              <w:rPr>
                <w:rFonts w:ascii="Arial" w:hAnsi="Arial" w:cs="Arial"/>
                <w:b/>
                <w:bCs/>
                <w:sz w:val="24"/>
                <w:szCs w:val="24"/>
              </w:rPr>
              <w:t>Location</w:t>
            </w:r>
          </w:p>
        </w:tc>
        <w:tc>
          <w:tcPr>
            <w:tcW w:w="2691" w:type="dxa"/>
          </w:tcPr>
          <w:p w14:paraId="7D198ABE" w14:textId="77777777" w:rsidR="001A0223" w:rsidRPr="00741F46" w:rsidRDefault="001A0223" w:rsidP="0001232E">
            <w:pPr>
              <w:rPr>
                <w:rFonts w:ascii="Arial" w:hAnsi="Arial" w:cs="Arial"/>
                <w:b/>
                <w:bCs/>
                <w:sz w:val="24"/>
                <w:szCs w:val="24"/>
              </w:rPr>
            </w:pPr>
            <w:r w:rsidRPr="00741F46">
              <w:rPr>
                <w:rFonts w:ascii="Arial" w:hAnsi="Arial" w:cs="Arial"/>
                <w:b/>
                <w:bCs/>
                <w:sz w:val="24"/>
                <w:szCs w:val="24"/>
              </w:rPr>
              <w:t>Maximum</w:t>
            </w:r>
          </w:p>
        </w:tc>
      </w:tr>
      <w:tr w:rsidR="001A0223" w:rsidRPr="00741F46" w14:paraId="29A1DD73" w14:textId="77777777" w:rsidTr="0001232E">
        <w:trPr>
          <w:trHeight w:val="289"/>
        </w:trPr>
        <w:tc>
          <w:tcPr>
            <w:tcW w:w="4525" w:type="dxa"/>
          </w:tcPr>
          <w:p w14:paraId="2AB2B5C1" w14:textId="77777777" w:rsidR="001A0223" w:rsidRPr="00741F46" w:rsidRDefault="001A0223" w:rsidP="0001232E">
            <w:pPr>
              <w:rPr>
                <w:rFonts w:ascii="Arial" w:hAnsi="Arial" w:cs="Arial"/>
                <w:sz w:val="24"/>
                <w:szCs w:val="24"/>
              </w:rPr>
            </w:pPr>
            <w:r w:rsidRPr="00741F46">
              <w:rPr>
                <w:rFonts w:ascii="Arial" w:hAnsi="Arial" w:cs="Arial"/>
                <w:sz w:val="24"/>
                <w:szCs w:val="24"/>
              </w:rPr>
              <w:t>Habitable Rooms other than Sleeping Areas</w:t>
            </w:r>
          </w:p>
        </w:tc>
        <w:tc>
          <w:tcPr>
            <w:tcW w:w="2691" w:type="dxa"/>
          </w:tcPr>
          <w:p w14:paraId="24F36CCE" w14:textId="77777777" w:rsidR="001A0223" w:rsidRPr="00741F46" w:rsidRDefault="001A0223" w:rsidP="0001232E">
            <w:pPr>
              <w:rPr>
                <w:rFonts w:ascii="Arial" w:hAnsi="Arial" w:cs="Arial"/>
                <w:sz w:val="24"/>
                <w:szCs w:val="24"/>
              </w:rPr>
            </w:pPr>
            <w:r w:rsidRPr="00741F46">
              <w:rPr>
                <w:rFonts w:ascii="Arial" w:hAnsi="Arial" w:cs="Arial"/>
                <w:sz w:val="24"/>
                <w:szCs w:val="24"/>
              </w:rPr>
              <w:t xml:space="preserve">40 </w:t>
            </w:r>
            <w:proofErr w:type="spellStart"/>
            <w:r w:rsidRPr="00741F46">
              <w:rPr>
                <w:rFonts w:ascii="Arial" w:hAnsi="Arial" w:cs="Arial"/>
                <w:sz w:val="24"/>
                <w:szCs w:val="24"/>
              </w:rPr>
              <w:t>LAeq</w:t>
            </w:r>
            <w:proofErr w:type="spellEnd"/>
            <w:r w:rsidRPr="00741F46">
              <w:rPr>
                <w:rFonts w:ascii="Arial" w:hAnsi="Arial" w:cs="Arial"/>
                <w:sz w:val="24"/>
                <w:szCs w:val="24"/>
              </w:rPr>
              <w:t xml:space="preserve"> (1hr)</w:t>
            </w:r>
          </w:p>
        </w:tc>
      </w:tr>
      <w:tr w:rsidR="001A0223" w:rsidRPr="00741F46" w14:paraId="75AC0C1E" w14:textId="77777777" w:rsidTr="0001232E">
        <w:trPr>
          <w:trHeight w:val="289"/>
        </w:trPr>
        <w:tc>
          <w:tcPr>
            <w:tcW w:w="4525" w:type="dxa"/>
          </w:tcPr>
          <w:p w14:paraId="41B94A9C" w14:textId="77777777" w:rsidR="001A0223" w:rsidRPr="00741F46" w:rsidRDefault="001A0223" w:rsidP="0001232E">
            <w:pPr>
              <w:rPr>
                <w:rFonts w:ascii="Arial" w:hAnsi="Arial" w:cs="Arial"/>
                <w:sz w:val="24"/>
                <w:szCs w:val="24"/>
              </w:rPr>
            </w:pPr>
            <w:r w:rsidRPr="00741F46">
              <w:rPr>
                <w:rFonts w:ascii="Arial" w:hAnsi="Arial" w:cs="Arial"/>
                <w:sz w:val="24"/>
                <w:szCs w:val="24"/>
              </w:rPr>
              <w:t xml:space="preserve">Sleeping Areas </w:t>
            </w:r>
          </w:p>
        </w:tc>
        <w:tc>
          <w:tcPr>
            <w:tcW w:w="2691" w:type="dxa"/>
          </w:tcPr>
          <w:p w14:paraId="7C702799" w14:textId="77777777" w:rsidR="001A0223" w:rsidRPr="00741F46" w:rsidRDefault="001A0223" w:rsidP="0001232E">
            <w:pPr>
              <w:rPr>
                <w:rFonts w:ascii="Arial" w:hAnsi="Arial" w:cs="Arial"/>
                <w:sz w:val="24"/>
                <w:szCs w:val="24"/>
              </w:rPr>
            </w:pPr>
            <w:r w:rsidRPr="00741F46">
              <w:rPr>
                <w:rFonts w:ascii="Arial" w:hAnsi="Arial" w:cs="Arial"/>
                <w:sz w:val="24"/>
                <w:szCs w:val="24"/>
              </w:rPr>
              <w:t xml:space="preserve">35 </w:t>
            </w:r>
            <w:proofErr w:type="spellStart"/>
            <w:r w:rsidRPr="00741F46">
              <w:rPr>
                <w:rFonts w:ascii="Arial" w:hAnsi="Arial" w:cs="Arial"/>
                <w:sz w:val="24"/>
                <w:szCs w:val="24"/>
              </w:rPr>
              <w:t>LAeq</w:t>
            </w:r>
            <w:proofErr w:type="spellEnd"/>
            <w:r w:rsidRPr="00741F46">
              <w:rPr>
                <w:rFonts w:ascii="Arial" w:hAnsi="Arial" w:cs="Arial"/>
                <w:sz w:val="24"/>
                <w:szCs w:val="24"/>
              </w:rPr>
              <w:t xml:space="preserve"> (1hr)</w:t>
            </w:r>
          </w:p>
        </w:tc>
      </w:tr>
    </w:tbl>
    <w:p w14:paraId="6459DEB2" w14:textId="77777777" w:rsidR="001A0223" w:rsidRPr="00741F46" w:rsidRDefault="001A0223" w:rsidP="001A0223">
      <w:pPr>
        <w:rPr>
          <w:rFonts w:ascii="Arial" w:hAnsi="Arial" w:cs="Arial"/>
          <w:sz w:val="24"/>
          <w:szCs w:val="24"/>
        </w:rPr>
      </w:pPr>
    </w:p>
    <w:p w14:paraId="66C13FFB" w14:textId="77777777" w:rsidR="001A0223" w:rsidRPr="00741F46" w:rsidRDefault="001A0223" w:rsidP="001A0223">
      <w:pPr>
        <w:ind w:left="720"/>
        <w:rPr>
          <w:rFonts w:ascii="Arial" w:hAnsi="Arial" w:cs="Arial"/>
          <w:sz w:val="24"/>
          <w:szCs w:val="24"/>
        </w:rPr>
      </w:pPr>
      <w:r w:rsidRPr="00741F46">
        <w:rPr>
          <w:rFonts w:ascii="Arial" w:hAnsi="Arial" w:cs="Arial"/>
          <w:sz w:val="24"/>
          <w:szCs w:val="24"/>
        </w:rPr>
        <w:t>The “Maximum” limits are to apply in any hour of a 24-hour period with the windows of the sole occupancy unit closed.</w:t>
      </w:r>
    </w:p>
    <w:p w14:paraId="1EC080EA" w14:textId="77777777" w:rsidR="001A0223" w:rsidRPr="00741F46" w:rsidRDefault="001A0223" w:rsidP="001A0223">
      <w:pPr>
        <w:ind w:left="720"/>
        <w:rPr>
          <w:rFonts w:ascii="Arial" w:hAnsi="Arial" w:cs="Arial"/>
          <w:sz w:val="24"/>
          <w:szCs w:val="24"/>
        </w:rPr>
      </w:pPr>
    </w:p>
    <w:p w14:paraId="5A1E46BB" w14:textId="77777777" w:rsidR="001A0223" w:rsidRPr="00741F46" w:rsidRDefault="001A0223" w:rsidP="001A0223">
      <w:pPr>
        <w:ind w:left="720"/>
        <w:rPr>
          <w:rFonts w:ascii="Arial" w:hAnsi="Arial" w:cs="Arial"/>
          <w:sz w:val="24"/>
          <w:szCs w:val="24"/>
        </w:rPr>
      </w:pPr>
      <w:r w:rsidRPr="00741F46">
        <w:rPr>
          <w:rFonts w:ascii="Arial" w:hAnsi="Arial" w:cs="Arial"/>
          <w:sz w:val="24"/>
          <w:szCs w:val="24"/>
        </w:rPr>
        <w:t>“</w:t>
      </w:r>
      <w:proofErr w:type="gramStart"/>
      <w:r w:rsidRPr="00741F46">
        <w:rPr>
          <w:rFonts w:ascii="Arial" w:hAnsi="Arial" w:cs="Arial"/>
          <w:sz w:val="24"/>
          <w:szCs w:val="24"/>
        </w:rPr>
        <w:t>habitable</w:t>
      </w:r>
      <w:proofErr w:type="gramEnd"/>
      <w:r w:rsidRPr="00741F46">
        <w:rPr>
          <w:rFonts w:ascii="Arial" w:hAnsi="Arial" w:cs="Arial"/>
          <w:sz w:val="24"/>
          <w:szCs w:val="24"/>
        </w:rPr>
        <w:t xml:space="preserve"> room” has the same meaning as in the National Construction Code.</w:t>
      </w:r>
    </w:p>
    <w:p w14:paraId="568C56D6" w14:textId="77777777" w:rsidR="001A0223" w:rsidRPr="00741F46" w:rsidRDefault="001A0223" w:rsidP="001A0223">
      <w:pPr>
        <w:ind w:left="720"/>
        <w:rPr>
          <w:rFonts w:ascii="Arial" w:hAnsi="Arial" w:cs="Arial"/>
          <w:sz w:val="24"/>
          <w:szCs w:val="24"/>
        </w:rPr>
      </w:pPr>
    </w:p>
    <w:p w14:paraId="60EC46F4" w14:textId="77777777" w:rsidR="001A0223" w:rsidRPr="00741F46" w:rsidRDefault="001A0223" w:rsidP="001A0223">
      <w:pPr>
        <w:ind w:left="720"/>
        <w:rPr>
          <w:rFonts w:ascii="Arial" w:hAnsi="Arial" w:cs="Arial"/>
          <w:sz w:val="24"/>
          <w:szCs w:val="24"/>
        </w:rPr>
      </w:pPr>
      <w:r w:rsidRPr="00741F46">
        <w:rPr>
          <w:rFonts w:ascii="Arial" w:hAnsi="Arial" w:cs="Arial"/>
          <w:sz w:val="24"/>
          <w:szCs w:val="24"/>
        </w:rPr>
        <w:t xml:space="preserve">A floor separating sole occupancy units shall have a weighted standardised impact sound pressure level </w:t>
      </w:r>
      <w:proofErr w:type="spellStart"/>
      <w:proofErr w:type="gramStart"/>
      <w:r w:rsidRPr="00741F46">
        <w:rPr>
          <w:rFonts w:ascii="Arial" w:hAnsi="Arial" w:cs="Arial"/>
          <w:sz w:val="24"/>
          <w:szCs w:val="24"/>
        </w:rPr>
        <w:t>L’nT,w</w:t>
      </w:r>
      <w:proofErr w:type="spellEnd"/>
      <w:proofErr w:type="gramEnd"/>
      <w:r w:rsidRPr="00741F46">
        <w:rPr>
          <w:rFonts w:ascii="Arial" w:hAnsi="Arial" w:cs="Arial"/>
          <w:sz w:val="24"/>
          <w:szCs w:val="24"/>
        </w:rPr>
        <w:t xml:space="preserve"> not more than 55dB when measured in-situ in accordance with AS ISO 140.7-2006 “Field measurements of impact sound insulation of floors" and rated to AS ISO 717.2-2004 “Rating of sound insulation in buildings and of building elements. Part 2: Impact sound insulation.”  This clause shall not apply to the floor of a kitchen, bathroom, toilet or laundry in a residential sole occupancy unit.</w:t>
      </w:r>
    </w:p>
    <w:p w14:paraId="636AD81A" w14:textId="77777777" w:rsidR="001A0223" w:rsidRPr="00741F46" w:rsidRDefault="001A0223" w:rsidP="001A0223">
      <w:pPr>
        <w:ind w:left="720"/>
        <w:rPr>
          <w:rFonts w:ascii="Arial" w:hAnsi="Arial" w:cs="Arial"/>
          <w:sz w:val="24"/>
          <w:szCs w:val="24"/>
        </w:rPr>
      </w:pPr>
    </w:p>
    <w:p w14:paraId="14F15901" w14:textId="77777777" w:rsidR="001A0223" w:rsidRPr="00741F46" w:rsidRDefault="001A0223" w:rsidP="001A0223">
      <w:pPr>
        <w:ind w:left="720"/>
        <w:rPr>
          <w:rFonts w:ascii="Arial" w:hAnsi="Arial" w:cs="Arial"/>
          <w:sz w:val="24"/>
          <w:szCs w:val="24"/>
        </w:rPr>
      </w:pPr>
      <w:r w:rsidRPr="00741F46">
        <w:rPr>
          <w:rFonts w:ascii="Arial" w:hAnsi="Arial" w:cs="Arial"/>
          <w:sz w:val="24"/>
          <w:szCs w:val="24"/>
        </w:rPr>
        <w:t>Mechanical equipment such as lift plant, air conditioning plant servicing the building and pumps shall not be located immediately adjacent bedrooms.</w:t>
      </w:r>
    </w:p>
    <w:p w14:paraId="09F04300" w14:textId="77777777" w:rsidR="001A0223" w:rsidRPr="00741F46" w:rsidRDefault="001A0223" w:rsidP="001A0223">
      <w:pPr>
        <w:ind w:left="720"/>
        <w:rPr>
          <w:rFonts w:ascii="Arial" w:hAnsi="Arial" w:cs="Arial"/>
          <w:sz w:val="24"/>
          <w:szCs w:val="24"/>
        </w:rPr>
      </w:pPr>
    </w:p>
    <w:p w14:paraId="6146FCFD" w14:textId="77777777" w:rsidR="001A0223" w:rsidRPr="00741F46" w:rsidRDefault="001A0223" w:rsidP="001A0223">
      <w:pPr>
        <w:ind w:left="720"/>
        <w:rPr>
          <w:rFonts w:ascii="Arial" w:hAnsi="Arial" w:cs="Arial"/>
          <w:sz w:val="24"/>
          <w:szCs w:val="24"/>
        </w:rPr>
      </w:pPr>
      <w:r w:rsidRPr="00741F46">
        <w:rPr>
          <w:rFonts w:ascii="Arial" w:hAnsi="Arial" w:cs="Arial"/>
          <w:sz w:val="24"/>
          <w:szCs w:val="24"/>
        </w:rPr>
        <w:t>A statement from an appropriately qualified acoustical consultant eligible for membership of the Association of Australian Acoustic Consultants, certifying that the acoustic mitigation measures outlined above have been satisfied, must be submitted to the Principal Certifier for approval prior to the issue of any Construction Certificate.</w:t>
      </w:r>
    </w:p>
    <w:p w14:paraId="7B645344" w14:textId="77777777" w:rsidR="001A0223" w:rsidRPr="00741F46" w:rsidRDefault="001A0223" w:rsidP="001A0223">
      <w:pPr>
        <w:ind w:left="720"/>
        <w:rPr>
          <w:rFonts w:ascii="Arial" w:hAnsi="Arial" w:cs="Arial"/>
          <w:sz w:val="24"/>
          <w:szCs w:val="24"/>
        </w:rPr>
      </w:pPr>
    </w:p>
    <w:p w14:paraId="52DB6458" w14:textId="77777777" w:rsidR="001A0223" w:rsidRPr="00741F46" w:rsidRDefault="001A0223" w:rsidP="001A0223">
      <w:pPr>
        <w:ind w:left="2160" w:hanging="1440"/>
        <w:rPr>
          <w:rFonts w:ascii="Arial" w:hAnsi="Arial" w:cs="Arial"/>
          <w:sz w:val="24"/>
          <w:szCs w:val="24"/>
        </w:rPr>
      </w:pPr>
      <w:r w:rsidRPr="00741F46">
        <w:rPr>
          <w:rFonts w:ascii="Arial" w:hAnsi="Arial" w:cs="Arial"/>
          <w:sz w:val="24"/>
          <w:szCs w:val="24"/>
        </w:rPr>
        <w:t>(Reason:</w:t>
      </w:r>
      <w:r w:rsidRPr="00741F46">
        <w:rPr>
          <w:rFonts w:ascii="Arial" w:hAnsi="Arial" w:cs="Arial"/>
          <w:sz w:val="24"/>
          <w:szCs w:val="24"/>
        </w:rPr>
        <w:tab/>
        <w:t>To comply with best practice standards for residential acoustic amenity)</w:t>
      </w:r>
    </w:p>
    <w:p w14:paraId="45A55B8F" w14:textId="77777777" w:rsidR="001A0223" w:rsidRPr="007D7284" w:rsidRDefault="001A0223" w:rsidP="001A0223">
      <w:pPr>
        <w:spacing w:before="120" w:after="120" w:line="240" w:lineRule="auto"/>
        <w:jc w:val="both"/>
        <w:rPr>
          <w:rFonts w:ascii="Arial" w:hAnsi="Arial" w:cs="Arial"/>
          <w:sz w:val="24"/>
          <w:szCs w:val="24"/>
          <w:highlight w:val="yellow"/>
        </w:rPr>
      </w:pPr>
    </w:p>
    <w:p w14:paraId="73B663BF" w14:textId="77777777" w:rsidR="001A0223" w:rsidRPr="006A05B3" w:rsidRDefault="001A0223" w:rsidP="001A0223">
      <w:pPr>
        <w:spacing w:before="120" w:after="120" w:line="240" w:lineRule="auto"/>
        <w:jc w:val="both"/>
        <w:rPr>
          <w:rFonts w:ascii="Arial" w:hAnsi="Arial" w:cs="Arial"/>
          <w:b/>
          <w:bCs/>
          <w:sz w:val="24"/>
          <w:szCs w:val="24"/>
        </w:rPr>
      </w:pPr>
      <w:r w:rsidRPr="006A05B3">
        <w:rPr>
          <w:rFonts w:ascii="Arial" w:hAnsi="Arial" w:cs="Arial"/>
          <w:b/>
          <w:bCs/>
          <w:sz w:val="24"/>
          <w:szCs w:val="24"/>
        </w:rPr>
        <w:t xml:space="preserve">Compliance with Acoustic Report </w:t>
      </w:r>
    </w:p>
    <w:p w14:paraId="371D9EAF" w14:textId="77777777" w:rsidR="001A0223" w:rsidRPr="006A05B3" w:rsidRDefault="001A0223" w:rsidP="001A0223">
      <w:pPr>
        <w:spacing w:before="120" w:after="120" w:line="240" w:lineRule="auto"/>
        <w:jc w:val="both"/>
        <w:rPr>
          <w:rFonts w:ascii="Arial" w:hAnsi="Arial" w:cs="Arial"/>
          <w:sz w:val="24"/>
          <w:szCs w:val="24"/>
        </w:rPr>
      </w:pPr>
    </w:p>
    <w:p w14:paraId="065D62A4" w14:textId="650FD7DA" w:rsidR="001A0223" w:rsidRPr="006A05B3" w:rsidRDefault="001A0223" w:rsidP="001A0223">
      <w:pPr>
        <w:pStyle w:val="CCONDS"/>
        <w:widowControl w:val="0"/>
        <w:autoSpaceDE w:val="0"/>
        <w:autoSpaceDN w:val="0"/>
        <w:adjustRightInd w:val="0"/>
        <w:spacing w:before="120" w:after="120"/>
        <w:rPr>
          <w:rFonts w:ascii="Arial" w:hAnsi="Arial" w:cs="Arial"/>
          <w:b/>
          <w:bCs/>
          <w:sz w:val="24"/>
          <w:szCs w:val="24"/>
        </w:rPr>
      </w:pPr>
      <w:r w:rsidRPr="006A05B3">
        <w:rPr>
          <w:rFonts w:ascii="Arial" w:hAnsi="Arial" w:cs="Arial"/>
          <w:sz w:val="24"/>
          <w:szCs w:val="24"/>
        </w:rPr>
        <w:t xml:space="preserve">The </w:t>
      </w:r>
      <w:r w:rsidR="006A05B3" w:rsidRPr="006A05B3">
        <w:rPr>
          <w:rFonts w:ascii="Arial" w:hAnsi="Arial" w:cs="Arial"/>
          <w:sz w:val="24"/>
          <w:szCs w:val="24"/>
        </w:rPr>
        <w:t>recommendations contained in the acoustic report prepared by E-Lab Consulting dated 28 August 2024, must be implemented during construction of the development.</w:t>
      </w:r>
    </w:p>
    <w:p w14:paraId="479DD07F" w14:textId="77777777" w:rsidR="001A0223" w:rsidRPr="006A05B3" w:rsidRDefault="001A0223" w:rsidP="001A0223">
      <w:pPr>
        <w:ind w:left="720"/>
        <w:rPr>
          <w:rFonts w:ascii="Arial" w:hAnsi="Arial" w:cs="Arial"/>
          <w:sz w:val="24"/>
          <w:szCs w:val="24"/>
        </w:rPr>
      </w:pPr>
    </w:p>
    <w:p w14:paraId="0C546458" w14:textId="71190D98" w:rsidR="001A0223" w:rsidRPr="006A05B3" w:rsidRDefault="001A0223" w:rsidP="001A0223">
      <w:pPr>
        <w:ind w:left="720"/>
        <w:rPr>
          <w:rFonts w:ascii="Arial" w:hAnsi="Arial" w:cs="Arial"/>
          <w:sz w:val="24"/>
          <w:szCs w:val="24"/>
        </w:rPr>
      </w:pPr>
      <w:r w:rsidRPr="006A05B3">
        <w:rPr>
          <w:rFonts w:ascii="Arial" w:hAnsi="Arial" w:cs="Arial"/>
          <w:sz w:val="24"/>
          <w:szCs w:val="24"/>
        </w:rPr>
        <w:t xml:space="preserve">A statement from an appropriately qualified acoustical consultant certifying that the acoustic mitigation measures outlined in the above stated report have been suitably incorporated into the development and that relevant noise criteria have been satisfied, must be submitted to the Principal Certifier for approval prior to the issue of any Construction Certificate. </w:t>
      </w:r>
    </w:p>
    <w:p w14:paraId="1C9A2D08" w14:textId="77777777" w:rsidR="001A0223" w:rsidRPr="006A05B3" w:rsidRDefault="001A0223" w:rsidP="001A0223">
      <w:pPr>
        <w:ind w:left="720"/>
        <w:rPr>
          <w:rFonts w:ascii="Arial" w:hAnsi="Arial" w:cs="Arial"/>
          <w:sz w:val="24"/>
          <w:szCs w:val="24"/>
        </w:rPr>
      </w:pPr>
    </w:p>
    <w:p w14:paraId="61BE540F" w14:textId="77777777" w:rsidR="001A0223" w:rsidRPr="006A05B3" w:rsidRDefault="001A0223" w:rsidP="001A0223">
      <w:pPr>
        <w:ind w:left="720"/>
        <w:rPr>
          <w:rFonts w:ascii="Arial" w:hAnsi="Arial" w:cs="Arial"/>
          <w:sz w:val="24"/>
          <w:szCs w:val="24"/>
        </w:rPr>
      </w:pPr>
      <w:r w:rsidRPr="006A05B3">
        <w:rPr>
          <w:rFonts w:ascii="Arial" w:hAnsi="Arial" w:cs="Arial"/>
          <w:sz w:val="24"/>
          <w:szCs w:val="24"/>
        </w:rPr>
        <w:t xml:space="preserve">The Principal Certifier must ensure that the building plans and specifications submitted, referenced on and accompanying the issued Construction Certificate, fully satisfy the requirements of this condition. </w:t>
      </w:r>
    </w:p>
    <w:p w14:paraId="7F1D43F2" w14:textId="77777777" w:rsidR="006A05B3" w:rsidRPr="006A05B3" w:rsidRDefault="006A05B3" w:rsidP="006A05B3">
      <w:pPr>
        <w:ind w:left="720"/>
        <w:rPr>
          <w:rFonts w:ascii="Arial" w:hAnsi="Arial" w:cs="Arial"/>
          <w:sz w:val="24"/>
          <w:szCs w:val="24"/>
        </w:rPr>
      </w:pPr>
    </w:p>
    <w:p w14:paraId="20C49559" w14:textId="55246A91" w:rsidR="006A05B3" w:rsidRPr="006A05B3" w:rsidRDefault="006A05B3" w:rsidP="006A05B3">
      <w:pPr>
        <w:ind w:left="720"/>
        <w:rPr>
          <w:rFonts w:ascii="Arial" w:hAnsi="Arial" w:cs="Arial"/>
          <w:i/>
          <w:iCs/>
          <w:sz w:val="24"/>
          <w:szCs w:val="24"/>
        </w:rPr>
      </w:pPr>
      <w:r w:rsidRPr="006A05B3">
        <w:rPr>
          <w:rFonts w:ascii="Arial" w:hAnsi="Arial" w:cs="Arial"/>
          <w:i/>
          <w:iCs/>
          <w:sz w:val="24"/>
          <w:szCs w:val="24"/>
        </w:rPr>
        <w:t>*Appropriately qualified Acoustical consultant means a consultant who is an employee of a member firm of the Association of Australasian Acoustical Consultants, or an individual who possesses the qualifications to join the Australian Acoustical Society, or Institution of Engineers (grade of member).</w:t>
      </w:r>
    </w:p>
    <w:p w14:paraId="5DABC094" w14:textId="77777777" w:rsidR="001A0223" w:rsidRPr="006A05B3" w:rsidRDefault="001A0223" w:rsidP="001A0223">
      <w:pPr>
        <w:ind w:left="720"/>
        <w:rPr>
          <w:rFonts w:ascii="Arial" w:hAnsi="Arial" w:cs="Arial"/>
          <w:sz w:val="24"/>
          <w:szCs w:val="24"/>
        </w:rPr>
      </w:pPr>
    </w:p>
    <w:p w14:paraId="2107D4A5" w14:textId="77777777" w:rsidR="001A0223" w:rsidRPr="006A05B3" w:rsidRDefault="001A0223" w:rsidP="001A0223">
      <w:pPr>
        <w:ind w:left="720"/>
      </w:pPr>
      <w:r w:rsidRPr="006A05B3">
        <w:rPr>
          <w:rFonts w:ascii="Arial" w:hAnsi="Arial" w:cs="Arial"/>
          <w:sz w:val="24"/>
          <w:szCs w:val="24"/>
        </w:rPr>
        <w:t xml:space="preserve">(Reason: </w:t>
      </w:r>
      <w:r w:rsidRPr="006A05B3">
        <w:rPr>
          <w:rFonts w:ascii="Arial" w:hAnsi="Arial" w:cs="Arial"/>
          <w:sz w:val="24"/>
          <w:szCs w:val="24"/>
        </w:rPr>
        <w:tab/>
        <w:t>To maintain an appropriate level of amenity for adjoining land uses</w:t>
      </w:r>
      <w:r w:rsidRPr="006A05B3">
        <w:t xml:space="preserve">) </w:t>
      </w:r>
    </w:p>
    <w:p w14:paraId="4475807A" w14:textId="77777777" w:rsidR="001A0223" w:rsidRDefault="001A0223" w:rsidP="001A0223">
      <w:pPr>
        <w:spacing w:before="120" w:after="120" w:line="240" w:lineRule="auto"/>
        <w:jc w:val="both"/>
        <w:rPr>
          <w:rFonts w:ascii="Arial" w:hAnsi="Arial" w:cs="Arial"/>
          <w:sz w:val="24"/>
          <w:szCs w:val="24"/>
          <w:highlight w:val="yellow"/>
        </w:rPr>
      </w:pPr>
    </w:p>
    <w:p w14:paraId="6D874196" w14:textId="043E552C" w:rsidR="000F01F1" w:rsidRPr="000F01F1" w:rsidRDefault="000F01F1" w:rsidP="000F01F1">
      <w:pPr>
        <w:keepNext/>
        <w:widowControl w:val="0"/>
        <w:tabs>
          <w:tab w:val="left" w:pos="8364"/>
        </w:tabs>
        <w:autoSpaceDE w:val="0"/>
        <w:autoSpaceDN w:val="0"/>
        <w:adjustRightInd w:val="0"/>
        <w:spacing w:after="0" w:line="240" w:lineRule="auto"/>
        <w:jc w:val="both"/>
        <w:outlineLvl w:val="0"/>
        <w:rPr>
          <w:rFonts w:ascii="Arial" w:eastAsia="MS Mincho" w:hAnsi="Arial" w:cs="Arial"/>
          <w:b/>
          <w:bCs/>
          <w:sz w:val="24"/>
          <w:szCs w:val="24"/>
          <w14:ligatures w14:val="none"/>
        </w:rPr>
      </w:pPr>
      <w:bookmarkStart w:id="81" w:name="_Toc366754470"/>
      <w:bookmarkStart w:id="82" w:name="_Toc184024891"/>
      <w:r w:rsidRPr="000F01F1">
        <w:rPr>
          <w:rFonts w:ascii="Arial" w:eastAsia="MS Mincho" w:hAnsi="Arial" w:cs="Arial"/>
          <w:b/>
          <w:bCs/>
          <w:sz w:val="24"/>
          <w:szCs w:val="24"/>
          <w14:ligatures w14:val="none"/>
        </w:rPr>
        <w:t>Noise and Vibration Compliance Certification</w:t>
      </w:r>
      <w:bookmarkEnd w:id="81"/>
      <w:r w:rsidRPr="000F01F1">
        <w:rPr>
          <w:rFonts w:ascii="Arial" w:eastAsia="Times New Roman" w:hAnsi="Arial" w:cs="Arial"/>
          <w:b/>
          <w:bCs/>
          <w:sz w:val="24"/>
          <w:szCs w:val="24"/>
          <w14:ligatures w14:val="none"/>
        </w:rPr>
        <w:t xml:space="preserve"> </w:t>
      </w:r>
      <w:r w:rsidRPr="000F01F1">
        <w:rPr>
          <w:rFonts w:ascii="Arial" w:eastAsia="MS Mincho" w:hAnsi="Arial" w:cs="Arial"/>
          <w:b/>
          <w:bCs/>
          <w:sz w:val="24"/>
          <w:szCs w:val="24"/>
          <w14:ligatures w14:val="none"/>
        </w:rPr>
        <w:t>Prior to Issue of Construction Certificate</w:t>
      </w:r>
      <w:bookmarkEnd w:id="82"/>
    </w:p>
    <w:p w14:paraId="78EC154B" w14:textId="77777777" w:rsidR="000F01F1" w:rsidRPr="000F01F1" w:rsidRDefault="000F01F1" w:rsidP="000F01F1">
      <w:pPr>
        <w:keepNext/>
        <w:widowControl w:val="0"/>
        <w:autoSpaceDE w:val="0"/>
        <w:autoSpaceDN w:val="0"/>
        <w:adjustRightInd w:val="0"/>
        <w:spacing w:after="0" w:line="240" w:lineRule="auto"/>
        <w:jc w:val="both"/>
        <w:rPr>
          <w:rFonts w:ascii="Arial" w:eastAsia="MS Mincho" w:hAnsi="Arial" w:cs="Arial"/>
          <w:sz w:val="24"/>
          <w:szCs w:val="24"/>
          <w14:ligatures w14:val="none"/>
        </w:rPr>
      </w:pPr>
    </w:p>
    <w:p w14:paraId="13F9DD8D" w14:textId="77777777" w:rsidR="000F01F1" w:rsidRPr="000F01F1" w:rsidRDefault="000F01F1" w:rsidP="000F01F1">
      <w:pPr>
        <w:widowControl w:val="0"/>
        <w:numPr>
          <w:ilvl w:val="0"/>
          <w:numId w:val="1"/>
        </w:numPr>
        <w:autoSpaceDE w:val="0"/>
        <w:autoSpaceDN w:val="0"/>
        <w:adjustRightInd w:val="0"/>
        <w:spacing w:after="0" w:line="240" w:lineRule="auto"/>
        <w:jc w:val="both"/>
        <w:rPr>
          <w:rFonts w:ascii="Arial" w:eastAsia="MS Mincho" w:hAnsi="Arial" w:cs="Arial"/>
          <w:sz w:val="24"/>
          <w:szCs w:val="24"/>
          <w14:ligatures w14:val="none"/>
        </w:rPr>
      </w:pPr>
      <w:r w:rsidRPr="000F01F1">
        <w:rPr>
          <w:rFonts w:ascii="Arial" w:eastAsia="MS Mincho" w:hAnsi="Arial" w:cs="Arial"/>
          <w:sz w:val="24"/>
          <w:szCs w:val="24"/>
          <w14:ligatures w14:val="none"/>
        </w:rPr>
        <w:t xml:space="preserve">A certificate from an appropriately qualified acoustical consultant eligible for membership of the Association of Australian Acoustic Consultants, certifying that suitable measures have been incorporated into the development and that the noise criteria contained in the conditions herein have been satisfied, must be provided to the Principal Certifier for approval prior to the issue of the relevant Construction Certificate. </w:t>
      </w:r>
    </w:p>
    <w:p w14:paraId="73B53513" w14:textId="77777777" w:rsidR="000F01F1" w:rsidRPr="000F01F1" w:rsidRDefault="000F01F1" w:rsidP="000F01F1">
      <w:pPr>
        <w:widowControl w:val="0"/>
        <w:autoSpaceDE w:val="0"/>
        <w:autoSpaceDN w:val="0"/>
        <w:adjustRightInd w:val="0"/>
        <w:spacing w:after="0" w:line="240" w:lineRule="auto"/>
        <w:jc w:val="both"/>
        <w:rPr>
          <w:rFonts w:ascii="Arial" w:eastAsia="MS Mincho" w:hAnsi="Arial" w:cs="Arial"/>
          <w:sz w:val="24"/>
          <w:szCs w:val="24"/>
          <w14:ligatures w14:val="none"/>
        </w:rPr>
      </w:pPr>
    </w:p>
    <w:p w14:paraId="09C2055A" w14:textId="77777777" w:rsidR="000F01F1" w:rsidRPr="000F01F1" w:rsidRDefault="000F01F1" w:rsidP="000F01F1">
      <w:pPr>
        <w:widowControl w:val="0"/>
        <w:autoSpaceDE w:val="0"/>
        <w:autoSpaceDN w:val="0"/>
        <w:adjustRightInd w:val="0"/>
        <w:spacing w:after="0" w:line="240" w:lineRule="auto"/>
        <w:ind w:left="2160" w:hanging="1440"/>
        <w:jc w:val="both"/>
        <w:rPr>
          <w:rFonts w:ascii="Arial" w:eastAsia="MS Mincho" w:hAnsi="Arial" w:cs="Arial"/>
          <w:sz w:val="24"/>
          <w:szCs w:val="24"/>
          <w14:ligatures w14:val="none"/>
        </w:rPr>
      </w:pPr>
      <w:r w:rsidRPr="000F01F1">
        <w:rPr>
          <w:rFonts w:ascii="Arial" w:eastAsia="MS Mincho" w:hAnsi="Arial" w:cs="Arial"/>
          <w:sz w:val="24"/>
          <w:szCs w:val="24"/>
          <w14:ligatures w14:val="none"/>
        </w:rPr>
        <w:t xml:space="preserve">(Reason: </w:t>
      </w:r>
      <w:r w:rsidRPr="000F01F1">
        <w:rPr>
          <w:rFonts w:ascii="Arial" w:eastAsia="Times New Roman" w:hAnsi="Arial" w:cs="Arial"/>
          <w:sz w:val="24"/>
          <w:szCs w:val="24"/>
          <w14:ligatures w14:val="none"/>
        </w:rPr>
        <w:tab/>
      </w:r>
      <w:r w:rsidRPr="000F01F1">
        <w:rPr>
          <w:rFonts w:ascii="Arial" w:eastAsia="MS Mincho" w:hAnsi="Arial" w:cs="Arial"/>
          <w:sz w:val="24"/>
          <w:szCs w:val="24"/>
          <w14:ligatures w14:val="none"/>
        </w:rPr>
        <w:t xml:space="preserve">To maintain an appropriate level of amenity for adjoining land uses) </w:t>
      </w:r>
    </w:p>
    <w:p w14:paraId="1E1382A2" w14:textId="77777777" w:rsidR="000F01F1" w:rsidRPr="007D7284" w:rsidRDefault="000F01F1" w:rsidP="001A0223">
      <w:pPr>
        <w:spacing w:before="120" w:after="120" w:line="240" w:lineRule="auto"/>
        <w:jc w:val="both"/>
        <w:rPr>
          <w:rFonts w:ascii="Arial" w:hAnsi="Arial" w:cs="Arial"/>
          <w:sz w:val="24"/>
          <w:szCs w:val="24"/>
          <w:highlight w:val="yellow"/>
        </w:rPr>
      </w:pPr>
    </w:p>
    <w:p w14:paraId="6ACEAD8C" w14:textId="77777777" w:rsidR="001A0223" w:rsidRPr="000F01F1" w:rsidRDefault="001A0223" w:rsidP="001A0223">
      <w:pPr>
        <w:pStyle w:val="Heading1"/>
        <w:keepNext w:val="0"/>
        <w:spacing w:before="120" w:after="120"/>
        <w:jc w:val="both"/>
        <w:rPr>
          <w:rFonts w:ascii="Arial" w:hAnsi="Arial" w:cs="Arial"/>
          <w:b/>
          <w:bCs/>
          <w:color w:val="auto"/>
          <w:sz w:val="24"/>
          <w:szCs w:val="24"/>
        </w:rPr>
      </w:pPr>
      <w:bookmarkStart w:id="83" w:name="_Toc366754471"/>
      <w:bookmarkStart w:id="84" w:name="_Toc69730284"/>
      <w:r w:rsidRPr="000F01F1">
        <w:rPr>
          <w:rFonts w:ascii="Arial" w:hAnsi="Arial" w:cs="Arial"/>
          <w:b/>
          <w:bCs/>
          <w:color w:val="auto"/>
          <w:sz w:val="24"/>
          <w:szCs w:val="24"/>
        </w:rPr>
        <w:t>Mechanical Exhaust Ventilation</w:t>
      </w:r>
      <w:bookmarkEnd w:id="83"/>
      <w:bookmarkEnd w:id="84"/>
    </w:p>
    <w:p w14:paraId="15E4BCE9" w14:textId="77777777" w:rsidR="001A0223" w:rsidRPr="000F01F1" w:rsidRDefault="001A0223" w:rsidP="001A0223">
      <w:pPr>
        <w:spacing w:before="120" w:after="120" w:line="240" w:lineRule="auto"/>
        <w:jc w:val="both"/>
        <w:rPr>
          <w:rFonts w:ascii="Arial" w:hAnsi="Arial" w:cs="Arial"/>
          <w:sz w:val="24"/>
          <w:szCs w:val="24"/>
        </w:rPr>
      </w:pPr>
    </w:p>
    <w:p w14:paraId="0330039A" w14:textId="4DA4EE2B" w:rsidR="001A0223" w:rsidRPr="000F01F1" w:rsidRDefault="001A0223" w:rsidP="001A0223">
      <w:pPr>
        <w:pStyle w:val="CCONDS"/>
        <w:widowControl w:val="0"/>
        <w:autoSpaceDE w:val="0"/>
        <w:autoSpaceDN w:val="0"/>
        <w:adjustRightInd w:val="0"/>
        <w:spacing w:before="120" w:after="120"/>
        <w:rPr>
          <w:rFonts w:ascii="Arial" w:hAnsi="Arial" w:cs="Arial"/>
          <w:sz w:val="24"/>
          <w:szCs w:val="24"/>
        </w:rPr>
      </w:pPr>
      <w:r w:rsidRPr="000F01F1">
        <w:rPr>
          <w:rFonts w:ascii="Arial" w:hAnsi="Arial" w:cs="Arial"/>
          <w:sz w:val="24"/>
          <w:szCs w:val="24"/>
        </w:rPr>
        <w:t xml:space="preserve">A statement from an appropriately qualified and practising Mechanical Engineer is required detailing how the exhaust ventilation system will be installed in accordance with AS1668.  </w:t>
      </w:r>
    </w:p>
    <w:p w14:paraId="6406CCF6" w14:textId="77777777" w:rsidR="001A0223" w:rsidRPr="000F01F1" w:rsidRDefault="001A0223" w:rsidP="001A0223">
      <w:pPr>
        <w:spacing w:before="120" w:after="120" w:line="240" w:lineRule="auto"/>
        <w:jc w:val="both"/>
        <w:rPr>
          <w:rFonts w:ascii="Arial" w:hAnsi="Arial" w:cs="Arial"/>
          <w:sz w:val="24"/>
          <w:szCs w:val="24"/>
        </w:rPr>
      </w:pPr>
    </w:p>
    <w:p w14:paraId="73F1E50A" w14:textId="77777777" w:rsidR="001A0223" w:rsidRPr="000F01F1" w:rsidRDefault="001A0223" w:rsidP="001A0223">
      <w:pPr>
        <w:spacing w:before="120" w:after="120" w:line="240" w:lineRule="auto"/>
        <w:ind w:left="2160" w:hanging="1440"/>
        <w:jc w:val="both"/>
        <w:rPr>
          <w:rFonts w:ascii="Arial" w:hAnsi="Arial" w:cs="Arial"/>
          <w:sz w:val="24"/>
          <w:szCs w:val="24"/>
        </w:rPr>
      </w:pPr>
      <w:r w:rsidRPr="000F01F1">
        <w:rPr>
          <w:rFonts w:ascii="Arial" w:hAnsi="Arial" w:cs="Arial"/>
          <w:sz w:val="24"/>
          <w:szCs w:val="24"/>
        </w:rPr>
        <w:t>(Reason:</w:t>
      </w:r>
      <w:r w:rsidRPr="000F01F1">
        <w:rPr>
          <w:rFonts w:ascii="Arial" w:hAnsi="Arial" w:cs="Arial"/>
          <w:sz w:val="24"/>
          <w:szCs w:val="24"/>
        </w:rPr>
        <w:tab/>
        <w:t>To ensure compliance with acceptable standards for the construction and operation of mechanical plant)</w:t>
      </w:r>
    </w:p>
    <w:p w14:paraId="21ECA227" w14:textId="77777777" w:rsidR="001A0223" w:rsidRPr="006A05B3" w:rsidRDefault="001A0223" w:rsidP="001A0223">
      <w:pPr>
        <w:spacing w:before="120" w:after="120" w:line="240" w:lineRule="auto"/>
        <w:jc w:val="both"/>
        <w:rPr>
          <w:rFonts w:ascii="Arial" w:hAnsi="Arial" w:cs="Arial"/>
          <w:sz w:val="24"/>
          <w:szCs w:val="24"/>
        </w:rPr>
      </w:pPr>
    </w:p>
    <w:p w14:paraId="0E156CD7" w14:textId="77777777" w:rsidR="001A0223" w:rsidRPr="006A05B3" w:rsidRDefault="001A0223" w:rsidP="001A0223">
      <w:pPr>
        <w:pStyle w:val="Heading1"/>
        <w:spacing w:before="120" w:after="120"/>
        <w:jc w:val="both"/>
        <w:rPr>
          <w:rFonts w:ascii="Arial" w:hAnsi="Arial" w:cs="Arial"/>
          <w:b/>
          <w:bCs/>
          <w:color w:val="auto"/>
          <w:sz w:val="24"/>
          <w:szCs w:val="24"/>
        </w:rPr>
      </w:pPr>
      <w:bookmarkStart w:id="85" w:name="_Toc134521589"/>
      <w:r w:rsidRPr="006A05B3">
        <w:rPr>
          <w:rFonts w:ascii="Arial" w:hAnsi="Arial" w:cs="Arial"/>
          <w:b/>
          <w:bCs/>
          <w:color w:val="auto"/>
          <w:sz w:val="24"/>
          <w:szCs w:val="24"/>
        </w:rPr>
        <w:t>Construction Noise Management Plan</w:t>
      </w:r>
      <w:bookmarkEnd w:id="85"/>
    </w:p>
    <w:p w14:paraId="66FD3032" w14:textId="77777777" w:rsidR="001A0223" w:rsidRPr="006A05B3" w:rsidRDefault="001A0223" w:rsidP="001A0223">
      <w:pPr>
        <w:spacing w:before="120" w:after="120" w:line="240" w:lineRule="auto"/>
        <w:jc w:val="both"/>
        <w:rPr>
          <w:rFonts w:ascii="Arial" w:hAnsi="Arial" w:cs="Arial"/>
          <w:sz w:val="24"/>
          <w:szCs w:val="24"/>
          <w:lang w:val="en-US"/>
        </w:rPr>
      </w:pPr>
    </w:p>
    <w:p w14:paraId="1A2EE1EE" w14:textId="34EE33C9" w:rsidR="001A0223" w:rsidRPr="006A05B3" w:rsidRDefault="001A0223" w:rsidP="001A0223">
      <w:pPr>
        <w:pStyle w:val="CCONDS"/>
        <w:widowControl w:val="0"/>
        <w:autoSpaceDE w:val="0"/>
        <w:autoSpaceDN w:val="0"/>
        <w:adjustRightInd w:val="0"/>
        <w:spacing w:before="120" w:after="120"/>
        <w:rPr>
          <w:rFonts w:ascii="Arial" w:hAnsi="Arial" w:cs="Arial"/>
          <w:sz w:val="24"/>
          <w:szCs w:val="24"/>
        </w:rPr>
      </w:pPr>
      <w:r w:rsidRPr="006A05B3">
        <w:rPr>
          <w:rFonts w:ascii="Arial" w:hAnsi="Arial" w:cs="Arial"/>
          <w:sz w:val="24"/>
          <w:szCs w:val="24"/>
        </w:rPr>
        <w:t>A Construction Noise Management Plan must be prepared by an appropriately qualified acoustical consultant</w:t>
      </w:r>
      <w:r w:rsidR="006A05B3" w:rsidRPr="006A05B3">
        <w:rPr>
          <w:rFonts w:ascii="Arial" w:hAnsi="Arial" w:cs="Arial"/>
          <w:sz w:val="24"/>
          <w:szCs w:val="24"/>
        </w:rPr>
        <w:t>*</w:t>
      </w:r>
      <w:r w:rsidRPr="006A05B3">
        <w:rPr>
          <w:rFonts w:ascii="Arial" w:hAnsi="Arial" w:cs="Arial"/>
          <w:sz w:val="24"/>
          <w:szCs w:val="24"/>
        </w:rPr>
        <w:t xml:space="preserve"> and must include the following: </w:t>
      </w:r>
    </w:p>
    <w:p w14:paraId="139E334B" w14:textId="77777777" w:rsidR="001A0223" w:rsidRPr="007D7284" w:rsidRDefault="001A0223" w:rsidP="001A0223">
      <w:pPr>
        <w:pStyle w:val="CCONDS"/>
        <w:numPr>
          <w:ilvl w:val="0"/>
          <w:numId w:val="0"/>
        </w:numPr>
        <w:spacing w:before="120" w:after="120"/>
        <w:ind w:left="1440" w:hanging="720"/>
        <w:rPr>
          <w:rFonts w:ascii="Arial" w:hAnsi="Arial" w:cs="Arial"/>
          <w:sz w:val="24"/>
          <w:szCs w:val="24"/>
          <w:highlight w:val="yellow"/>
        </w:rPr>
      </w:pPr>
    </w:p>
    <w:p w14:paraId="372270D4" w14:textId="77777777" w:rsidR="001A0223" w:rsidRPr="006A05B3" w:rsidRDefault="001A0223" w:rsidP="009D09CE">
      <w:pPr>
        <w:widowControl w:val="0"/>
        <w:numPr>
          <w:ilvl w:val="2"/>
          <w:numId w:val="29"/>
        </w:numPr>
        <w:autoSpaceDE w:val="0"/>
        <w:autoSpaceDN w:val="0"/>
        <w:adjustRightInd w:val="0"/>
        <w:spacing w:before="120" w:after="120" w:line="240" w:lineRule="auto"/>
        <w:ind w:left="1417" w:hanging="720"/>
        <w:jc w:val="both"/>
        <w:rPr>
          <w:rFonts w:ascii="Arial" w:hAnsi="Arial" w:cs="Arial"/>
          <w:sz w:val="24"/>
          <w:szCs w:val="24"/>
          <w:lang w:val="en-US"/>
        </w:rPr>
      </w:pPr>
      <w:r w:rsidRPr="006A05B3">
        <w:rPr>
          <w:rFonts w:ascii="Arial" w:hAnsi="Arial" w:cs="Arial"/>
          <w:sz w:val="24"/>
          <w:szCs w:val="24"/>
          <w:lang w:val="en-US"/>
        </w:rPr>
        <w:t>Identification of noise affected receivers near to the site.</w:t>
      </w:r>
    </w:p>
    <w:p w14:paraId="3F4F51C7" w14:textId="77777777" w:rsidR="001A0223" w:rsidRPr="006A05B3" w:rsidRDefault="001A0223" w:rsidP="009D09CE">
      <w:pPr>
        <w:widowControl w:val="0"/>
        <w:numPr>
          <w:ilvl w:val="2"/>
          <w:numId w:val="29"/>
        </w:numPr>
        <w:autoSpaceDE w:val="0"/>
        <w:autoSpaceDN w:val="0"/>
        <w:adjustRightInd w:val="0"/>
        <w:spacing w:before="120" w:after="120" w:line="240" w:lineRule="auto"/>
        <w:ind w:left="1417" w:hanging="720"/>
        <w:jc w:val="both"/>
        <w:rPr>
          <w:rFonts w:ascii="Arial" w:hAnsi="Arial" w:cs="Arial"/>
          <w:sz w:val="24"/>
          <w:szCs w:val="24"/>
          <w:lang w:val="en-US"/>
        </w:rPr>
      </w:pPr>
      <w:r w:rsidRPr="006A05B3">
        <w:rPr>
          <w:rFonts w:ascii="Arial" w:hAnsi="Arial" w:cs="Arial"/>
          <w:sz w:val="24"/>
          <w:szCs w:val="24"/>
          <w:lang w:val="en-US"/>
        </w:rPr>
        <w:t xml:space="preserve">A prediction as to the level of noise impact </w:t>
      </w:r>
      <w:proofErr w:type="gramStart"/>
      <w:r w:rsidRPr="006A05B3">
        <w:rPr>
          <w:rFonts w:ascii="Arial" w:hAnsi="Arial" w:cs="Arial"/>
          <w:sz w:val="24"/>
          <w:szCs w:val="24"/>
          <w:lang w:val="en-US"/>
        </w:rPr>
        <w:t>at</w:t>
      </w:r>
      <w:proofErr w:type="gramEnd"/>
      <w:r w:rsidRPr="006A05B3">
        <w:rPr>
          <w:rFonts w:ascii="Arial" w:hAnsi="Arial" w:cs="Arial"/>
          <w:sz w:val="24"/>
          <w:szCs w:val="24"/>
          <w:lang w:val="en-US"/>
        </w:rPr>
        <w:t xml:space="preserve"> noise affected receivers from the use and proposed number of high noise intrusive appliances intended to be operated onsite. </w:t>
      </w:r>
    </w:p>
    <w:p w14:paraId="6101142F" w14:textId="77777777" w:rsidR="001A0223" w:rsidRPr="006A05B3" w:rsidRDefault="001A0223" w:rsidP="009D09CE">
      <w:pPr>
        <w:widowControl w:val="0"/>
        <w:numPr>
          <w:ilvl w:val="2"/>
          <w:numId w:val="29"/>
        </w:numPr>
        <w:autoSpaceDE w:val="0"/>
        <w:autoSpaceDN w:val="0"/>
        <w:adjustRightInd w:val="0"/>
        <w:spacing w:before="120" w:after="120" w:line="240" w:lineRule="auto"/>
        <w:ind w:left="1417" w:hanging="720"/>
        <w:jc w:val="both"/>
        <w:rPr>
          <w:rFonts w:ascii="Arial" w:hAnsi="Arial" w:cs="Arial"/>
          <w:sz w:val="24"/>
          <w:szCs w:val="24"/>
          <w:lang w:val="en-US"/>
        </w:rPr>
      </w:pPr>
      <w:r w:rsidRPr="006A05B3">
        <w:rPr>
          <w:rFonts w:ascii="Arial" w:hAnsi="Arial" w:cs="Arial"/>
          <w:sz w:val="24"/>
          <w:szCs w:val="24"/>
        </w:rPr>
        <w:t>Details of work schedules for all construction phases.</w:t>
      </w:r>
    </w:p>
    <w:p w14:paraId="01704790" w14:textId="77777777" w:rsidR="001A0223" w:rsidRPr="006A05B3" w:rsidRDefault="001A0223" w:rsidP="009D09CE">
      <w:pPr>
        <w:widowControl w:val="0"/>
        <w:numPr>
          <w:ilvl w:val="2"/>
          <w:numId w:val="29"/>
        </w:numPr>
        <w:autoSpaceDE w:val="0"/>
        <w:autoSpaceDN w:val="0"/>
        <w:adjustRightInd w:val="0"/>
        <w:spacing w:before="120" w:after="120" w:line="240" w:lineRule="auto"/>
        <w:ind w:left="1417" w:hanging="720"/>
        <w:jc w:val="both"/>
        <w:rPr>
          <w:rFonts w:ascii="Arial" w:hAnsi="Arial" w:cs="Arial"/>
          <w:sz w:val="24"/>
          <w:szCs w:val="24"/>
          <w:lang w:val="en-US"/>
        </w:rPr>
      </w:pPr>
      <w:r w:rsidRPr="006A05B3">
        <w:rPr>
          <w:rFonts w:ascii="Arial" w:hAnsi="Arial" w:cs="Arial"/>
          <w:sz w:val="24"/>
          <w:szCs w:val="24"/>
          <w:lang w:val="en-US"/>
        </w:rPr>
        <w:t>A statement should also be submitted outlining whether or not predicted noise levels will comply with the noise criteria stated within the Environment Protection Authority’s Construction Noise Guideline.</w:t>
      </w:r>
    </w:p>
    <w:p w14:paraId="4B7615C9" w14:textId="77777777" w:rsidR="001A0223" w:rsidRPr="006A05B3" w:rsidRDefault="001A0223" w:rsidP="009D09CE">
      <w:pPr>
        <w:widowControl w:val="0"/>
        <w:numPr>
          <w:ilvl w:val="2"/>
          <w:numId w:val="29"/>
        </w:numPr>
        <w:autoSpaceDE w:val="0"/>
        <w:autoSpaceDN w:val="0"/>
        <w:adjustRightInd w:val="0"/>
        <w:spacing w:before="120" w:after="120" w:line="240" w:lineRule="auto"/>
        <w:ind w:left="1417" w:hanging="720"/>
        <w:jc w:val="both"/>
        <w:rPr>
          <w:rFonts w:ascii="Arial" w:hAnsi="Arial" w:cs="Arial"/>
          <w:sz w:val="24"/>
          <w:szCs w:val="24"/>
          <w:lang w:val="en-US"/>
        </w:rPr>
      </w:pPr>
      <w:r w:rsidRPr="006A05B3">
        <w:rPr>
          <w:rFonts w:ascii="Arial" w:hAnsi="Arial" w:cs="Arial"/>
          <w:sz w:val="24"/>
          <w:szCs w:val="24"/>
          <w:lang w:val="en-US"/>
        </w:rPr>
        <w:t>Representative background noise levels should be submitted in accordance with the Interim Construction Noise Guidelines (ICNG).</w:t>
      </w:r>
    </w:p>
    <w:p w14:paraId="0C2E9BE3" w14:textId="77777777" w:rsidR="001A0223" w:rsidRPr="006A05B3" w:rsidRDefault="001A0223" w:rsidP="009D09CE">
      <w:pPr>
        <w:widowControl w:val="0"/>
        <w:numPr>
          <w:ilvl w:val="2"/>
          <w:numId w:val="29"/>
        </w:numPr>
        <w:autoSpaceDE w:val="0"/>
        <w:autoSpaceDN w:val="0"/>
        <w:adjustRightInd w:val="0"/>
        <w:spacing w:before="120" w:after="120" w:line="240" w:lineRule="auto"/>
        <w:ind w:left="1417" w:hanging="720"/>
        <w:jc w:val="both"/>
        <w:rPr>
          <w:rFonts w:ascii="Arial" w:hAnsi="Arial" w:cs="Arial"/>
          <w:sz w:val="24"/>
          <w:szCs w:val="24"/>
          <w:lang w:val="en-US"/>
        </w:rPr>
      </w:pPr>
      <w:r w:rsidRPr="006A05B3">
        <w:rPr>
          <w:rFonts w:ascii="Arial" w:hAnsi="Arial" w:cs="Arial"/>
          <w:sz w:val="24"/>
          <w:szCs w:val="24"/>
          <w:lang w:val="en-US"/>
        </w:rPr>
        <w:t xml:space="preserve">Confirmation of the level of community consultation that is to be undertaken by occupants at noise affected receivers likely to be most affected by site </w:t>
      </w:r>
      <w:proofErr w:type="gramStart"/>
      <w:r w:rsidRPr="006A05B3">
        <w:rPr>
          <w:rFonts w:ascii="Arial" w:hAnsi="Arial" w:cs="Arial"/>
          <w:sz w:val="24"/>
          <w:szCs w:val="24"/>
          <w:lang w:val="en-US"/>
        </w:rPr>
        <w:t>works</w:t>
      </w:r>
      <w:proofErr w:type="gramEnd"/>
      <w:r w:rsidRPr="006A05B3">
        <w:rPr>
          <w:rFonts w:ascii="Arial" w:hAnsi="Arial" w:cs="Arial"/>
          <w:sz w:val="24"/>
          <w:szCs w:val="24"/>
          <w:lang w:val="en-US"/>
        </w:rPr>
        <w:t xml:space="preserve"> and the operation of plant/machinery particularly during the demolition and excavation phases.</w:t>
      </w:r>
    </w:p>
    <w:p w14:paraId="731F0690" w14:textId="77777777" w:rsidR="001A0223" w:rsidRPr="006A05B3" w:rsidRDefault="001A0223" w:rsidP="009D09CE">
      <w:pPr>
        <w:widowControl w:val="0"/>
        <w:numPr>
          <w:ilvl w:val="2"/>
          <w:numId w:val="29"/>
        </w:numPr>
        <w:autoSpaceDE w:val="0"/>
        <w:autoSpaceDN w:val="0"/>
        <w:adjustRightInd w:val="0"/>
        <w:spacing w:before="120" w:after="120" w:line="240" w:lineRule="auto"/>
        <w:ind w:left="1417" w:hanging="720"/>
        <w:jc w:val="both"/>
        <w:rPr>
          <w:rFonts w:ascii="Arial" w:hAnsi="Arial" w:cs="Arial"/>
          <w:sz w:val="24"/>
          <w:szCs w:val="24"/>
          <w:lang w:val="en-US"/>
        </w:rPr>
      </w:pPr>
      <w:r w:rsidRPr="006A05B3">
        <w:rPr>
          <w:rFonts w:ascii="Arial" w:hAnsi="Arial" w:cs="Arial"/>
          <w:sz w:val="24"/>
          <w:szCs w:val="24"/>
          <w:lang w:val="en-US"/>
        </w:rPr>
        <w:t>Confirmation of noise monitoring methodology that is to be undertaken during the noise intensive stages of work including details of monitoring to be undertaken at the boundary of any noise affected receiver.</w:t>
      </w:r>
    </w:p>
    <w:p w14:paraId="084BBDDF" w14:textId="6161CD12" w:rsidR="001A0223" w:rsidRPr="006A05B3" w:rsidRDefault="006A05B3" w:rsidP="009D09CE">
      <w:pPr>
        <w:widowControl w:val="0"/>
        <w:numPr>
          <w:ilvl w:val="2"/>
          <w:numId w:val="29"/>
        </w:numPr>
        <w:autoSpaceDE w:val="0"/>
        <w:autoSpaceDN w:val="0"/>
        <w:adjustRightInd w:val="0"/>
        <w:spacing w:before="120" w:after="120" w:line="240" w:lineRule="auto"/>
        <w:ind w:left="1417" w:hanging="720"/>
        <w:jc w:val="both"/>
        <w:rPr>
          <w:rFonts w:ascii="Arial" w:hAnsi="Arial" w:cs="Arial"/>
          <w:sz w:val="24"/>
          <w:szCs w:val="24"/>
          <w:lang w:val="en-US"/>
        </w:rPr>
      </w:pPr>
      <w:r w:rsidRPr="006A05B3">
        <w:rPr>
          <w:rFonts w:ascii="Arial" w:hAnsi="Arial" w:cs="Arial"/>
          <w:sz w:val="24"/>
          <w:szCs w:val="24"/>
          <w:lang w:val="en-US"/>
        </w:rPr>
        <w:t>The</w:t>
      </w:r>
      <w:r w:rsidR="001A0223" w:rsidRPr="006A05B3">
        <w:rPr>
          <w:rFonts w:ascii="Arial" w:hAnsi="Arial" w:cs="Arial"/>
          <w:sz w:val="24"/>
          <w:szCs w:val="24"/>
          <w:lang w:val="en-US"/>
        </w:rPr>
        <w:t xml:space="preserve"> course of action will be undertaken following receipt of a complaint concerning offensive noise.</w:t>
      </w:r>
    </w:p>
    <w:p w14:paraId="5CBFDBB7" w14:textId="77777777" w:rsidR="001A0223" w:rsidRPr="006A05B3" w:rsidRDefault="001A0223" w:rsidP="009D09CE">
      <w:pPr>
        <w:widowControl w:val="0"/>
        <w:numPr>
          <w:ilvl w:val="2"/>
          <w:numId w:val="29"/>
        </w:numPr>
        <w:autoSpaceDE w:val="0"/>
        <w:autoSpaceDN w:val="0"/>
        <w:adjustRightInd w:val="0"/>
        <w:spacing w:before="120" w:after="120" w:line="240" w:lineRule="auto"/>
        <w:ind w:left="1417" w:hanging="720"/>
        <w:jc w:val="both"/>
        <w:rPr>
          <w:rFonts w:ascii="Arial" w:hAnsi="Arial" w:cs="Arial"/>
          <w:sz w:val="24"/>
          <w:szCs w:val="24"/>
          <w:lang w:val="en-US"/>
        </w:rPr>
      </w:pPr>
      <w:r w:rsidRPr="006A05B3">
        <w:rPr>
          <w:rFonts w:ascii="Arial" w:hAnsi="Arial" w:cs="Arial"/>
          <w:sz w:val="24"/>
          <w:szCs w:val="24"/>
          <w:lang w:val="en-US"/>
        </w:rPr>
        <w:t xml:space="preserve">Details of any noise mitigation measures that have been outlined by an acoustic consultant or otherwise that will be deployed on site to reduce noise impacts on the occupants at noise affected receivers. </w:t>
      </w:r>
    </w:p>
    <w:p w14:paraId="475CF52A" w14:textId="77777777" w:rsidR="001A0223" w:rsidRPr="006A05B3" w:rsidRDefault="001A0223" w:rsidP="009D09CE">
      <w:pPr>
        <w:widowControl w:val="0"/>
        <w:numPr>
          <w:ilvl w:val="2"/>
          <w:numId w:val="29"/>
        </w:numPr>
        <w:autoSpaceDE w:val="0"/>
        <w:autoSpaceDN w:val="0"/>
        <w:adjustRightInd w:val="0"/>
        <w:spacing w:before="120" w:after="120" w:line="240" w:lineRule="auto"/>
        <w:ind w:left="1417" w:hanging="720"/>
        <w:jc w:val="both"/>
        <w:rPr>
          <w:rFonts w:ascii="Arial" w:hAnsi="Arial" w:cs="Arial"/>
          <w:sz w:val="24"/>
          <w:szCs w:val="24"/>
          <w:lang w:val="en-US"/>
        </w:rPr>
      </w:pPr>
      <w:r w:rsidRPr="006A05B3">
        <w:rPr>
          <w:rFonts w:ascii="Arial" w:hAnsi="Arial" w:cs="Arial"/>
          <w:sz w:val="24"/>
          <w:szCs w:val="24"/>
          <w:lang w:val="en-US"/>
        </w:rPr>
        <w:t xml:space="preserve">Details of selection criteria for any plant or equipment that is to be used on site, the level of sound mitigation measures to be undertaken in each case and the criteria adopted in their selection </w:t>
      </w:r>
      <w:proofErr w:type="gramStart"/>
      <w:r w:rsidRPr="006A05B3">
        <w:rPr>
          <w:rFonts w:ascii="Arial" w:hAnsi="Arial" w:cs="Arial"/>
          <w:sz w:val="24"/>
          <w:szCs w:val="24"/>
          <w:lang w:val="en-US"/>
        </w:rPr>
        <w:t>taking into account</w:t>
      </w:r>
      <w:proofErr w:type="gramEnd"/>
      <w:r w:rsidRPr="006A05B3">
        <w:rPr>
          <w:rFonts w:ascii="Arial" w:hAnsi="Arial" w:cs="Arial"/>
          <w:sz w:val="24"/>
          <w:szCs w:val="24"/>
          <w:lang w:val="en-US"/>
        </w:rPr>
        <w:t xml:space="preserve"> the likely noise impacts on occupants at noise affected receivers and other less intrusive technologies available; and</w:t>
      </w:r>
    </w:p>
    <w:p w14:paraId="5436257F" w14:textId="77777777" w:rsidR="001A0223" w:rsidRPr="006A05B3" w:rsidRDefault="001A0223" w:rsidP="009D09CE">
      <w:pPr>
        <w:widowControl w:val="0"/>
        <w:numPr>
          <w:ilvl w:val="2"/>
          <w:numId w:val="29"/>
        </w:numPr>
        <w:autoSpaceDE w:val="0"/>
        <w:autoSpaceDN w:val="0"/>
        <w:adjustRightInd w:val="0"/>
        <w:spacing w:before="120" w:after="120" w:line="240" w:lineRule="auto"/>
        <w:ind w:left="1417" w:hanging="720"/>
        <w:jc w:val="both"/>
        <w:rPr>
          <w:rFonts w:ascii="Arial" w:hAnsi="Arial" w:cs="Arial"/>
          <w:sz w:val="24"/>
          <w:szCs w:val="24"/>
          <w:lang w:val="en-US"/>
        </w:rPr>
      </w:pPr>
      <w:r w:rsidRPr="006A05B3">
        <w:rPr>
          <w:rFonts w:ascii="Arial" w:hAnsi="Arial" w:cs="Arial"/>
          <w:sz w:val="24"/>
          <w:szCs w:val="24"/>
        </w:rPr>
        <w:t>Details of site induction to be carried out for all employees and contractors undertaking work at the site.</w:t>
      </w:r>
    </w:p>
    <w:p w14:paraId="3C495FCA" w14:textId="77777777" w:rsidR="001A0223" w:rsidRPr="006A05B3" w:rsidRDefault="001A0223" w:rsidP="001A0223">
      <w:pPr>
        <w:spacing w:before="120" w:after="120" w:line="240" w:lineRule="auto"/>
        <w:jc w:val="both"/>
        <w:rPr>
          <w:rFonts w:ascii="Arial" w:hAnsi="Arial" w:cs="Arial"/>
          <w:sz w:val="24"/>
          <w:szCs w:val="24"/>
        </w:rPr>
      </w:pPr>
    </w:p>
    <w:p w14:paraId="65EC9C60" w14:textId="77777777" w:rsidR="001A0223" w:rsidRPr="006A05B3" w:rsidRDefault="001A0223" w:rsidP="001A0223">
      <w:pPr>
        <w:spacing w:before="120" w:after="120" w:line="240" w:lineRule="auto"/>
        <w:ind w:left="720"/>
        <w:jc w:val="both"/>
        <w:rPr>
          <w:rFonts w:ascii="Arial" w:hAnsi="Arial" w:cs="Arial"/>
          <w:sz w:val="24"/>
          <w:szCs w:val="24"/>
        </w:rPr>
      </w:pPr>
      <w:r w:rsidRPr="006A05B3">
        <w:rPr>
          <w:rFonts w:ascii="Arial" w:hAnsi="Arial" w:cs="Arial"/>
          <w:sz w:val="24"/>
          <w:szCs w:val="24"/>
        </w:rPr>
        <w:t>“</w:t>
      </w:r>
      <w:proofErr w:type="gramStart"/>
      <w:r w:rsidRPr="006A05B3">
        <w:rPr>
          <w:rFonts w:ascii="Arial" w:hAnsi="Arial" w:cs="Arial"/>
          <w:sz w:val="24"/>
          <w:szCs w:val="24"/>
        </w:rPr>
        <w:t>affected</w:t>
      </w:r>
      <w:proofErr w:type="gramEnd"/>
      <w:r w:rsidRPr="006A05B3">
        <w:rPr>
          <w:rFonts w:ascii="Arial" w:hAnsi="Arial" w:cs="Arial"/>
          <w:sz w:val="24"/>
          <w:szCs w:val="24"/>
        </w:rPr>
        <w:t xml:space="preserve"> receiver” includes residential premises (including any lot in the strata scheme or another strata scheme), premises for short-term accommodation, schools, hospitals, places of worship, commercial premises and parks and such other affected receiver as may be notified by the Council in writing.</w:t>
      </w:r>
    </w:p>
    <w:p w14:paraId="41380077" w14:textId="77777777" w:rsidR="001A0223" w:rsidRPr="006A05B3" w:rsidRDefault="001A0223" w:rsidP="001A0223">
      <w:pPr>
        <w:spacing w:before="120" w:after="120" w:line="240" w:lineRule="auto"/>
        <w:ind w:left="720"/>
        <w:jc w:val="both"/>
        <w:rPr>
          <w:rFonts w:ascii="Arial" w:hAnsi="Arial" w:cs="Arial"/>
          <w:sz w:val="24"/>
          <w:szCs w:val="24"/>
        </w:rPr>
      </w:pPr>
      <w:r w:rsidRPr="006A05B3">
        <w:rPr>
          <w:rFonts w:ascii="Arial" w:hAnsi="Arial" w:cs="Arial"/>
          <w:sz w:val="24"/>
          <w:szCs w:val="24"/>
        </w:rPr>
        <w:t>“boundary” includes any window or elevated window of an affected residence.</w:t>
      </w:r>
    </w:p>
    <w:p w14:paraId="1C76BD29" w14:textId="77777777" w:rsidR="001A0223" w:rsidRPr="006A05B3" w:rsidRDefault="001A0223" w:rsidP="001A0223">
      <w:pPr>
        <w:spacing w:before="120" w:after="120" w:line="240" w:lineRule="auto"/>
        <w:jc w:val="both"/>
        <w:rPr>
          <w:rFonts w:ascii="Arial" w:hAnsi="Arial" w:cs="Arial"/>
          <w:sz w:val="24"/>
          <w:szCs w:val="24"/>
        </w:rPr>
      </w:pPr>
    </w:p>
    <w:p w14:paraId="5440F4F3" w14:textId="77777777" w:rsidR="006A05B3" w:rsidRPr="006A05B3" w:rsidRDefault="001A0223" w:rsidP="006A05B3">
      <w:pPr>
        <w:pStyle w:val="CCONDS"/>
        <w:numPr>
          <w:ilvl w:val="0"/>
          <w:numId w:val="0"/>
        </w:numPr>
        <w:spacing w:before="120" w:after="120"/>
        <w:ind w:left="720"/>
        <w:rPr>
          <w:rFonts w:ascii="Arial" w:hAnsi="Arial" w:cs="Arial"/>
          <w:sz w:val="24"/>
          <w:szCs w:val="24"/>
        </w:rPr>
      </w:pPr>
      <w:r w:rsidRPr="006A05B3">
        <w:rPr>
          <w:rFonts w:ascii="Arial" w:hAnsi="Arial" w:cs="Arial"/>
          <w:sz w:val="24"/>
          <w:szCs w:val="24"/>
        </w:rPr>
        <w:t xml:space="preserve">The Construction Noise Management Plan must be submitted to the Principal Certifier and a copy provided to Council prior to the issue of the Construction Certificate. </w:t>
      </w:r>
    </w:p>
    <w:p w14:paraId="765A543A" w14:textId="77777777" w:rsidR="006A05B3" w:rsidRPr="006A05B3" w:rsidRDefault="006A05B3" w:rsidP="006A05B3">
      <w:pPr>
        <w:pStyle w:val="CCONDS"/>
        <w:numPr>
          <w:ilvl w:val="0"/>
          <w:numId w:val="0"/>
        </w:numPr>
        <w:spacing w:before="120" w:after="120"/>
        <w:ind w:left="720"/>
        <w:rPr>
          <w:rFonts w:ascii="Arial" w:hAnsi="Arial" w:cs="Arial"/>
          <w:sz w:val="24"/>
          <w:szCs w:val="24"/>
        </w:rPr>
      </w:pPr>
    </w:p>
    <w:p w14:paraId="39E5E11C" w14:textId="1C2403B3" w:rsidR="006A05B3" w:rsidRPr="006A05B3" w:rsidRDefault="006A05B3" w:rsidP="006A05B3">
      <w:pPr>
        <w:pStyle w:val="CCONDS"/>
        <w:numPr>
          <w:ilvl w:val="0"/>
          <w:numId w:val="0"/>
        </w:numPr>
        <w:spacing w:before="120" w:after="120"/>
        <w:ind w:left="720"/>
        <w:rPr>
          <w:rFonts w:ascii="Arial" w:hAnsi="Arial" w:cs="Arial"/>
          <w:sz w:val="24"/>
          <w:szCs w:val="24"/>
        </w:rPr>
      </w:pPr>
      <w:r w:rsidRPr="006A05B3">
        <w:rPr>
          <w:rFonts w:ascii="Arial" w:hAnsi="Arial" w:cs="Arial"/>
          <w:i/>
          <w:iCs/>
          <w:sz w:val="24"/>
          <w:szCs w:val="24"/>
        </w:rPr>
        <w:t>*Appropriately qualified Acoustical consultant means a consultant who is an employee of a member firm of the Association of Australasian Acoustical Consultants, or an individual who possesses the qualifications to join the Australian Acoustical Society, or Institution of Engineers (grade of member).</w:t>
      </w:r>
    </w:p>
    <w:p w14:paraId="3D41F3B2" w14:textId="77777777" w:rsidR="006A05B3" w:rsidRPr="006A05B3" w:rsidRDefault="006A05B3" w:rsidP="001A0223">
      <w:pPr>
        <w:pStyle w:val="CCONDS"/>
        <w:numPr>
          <w:ilvl w:val="0"/>
          <w:numId w:val="0"/>
        </w:numPr>
        <w:spacing w:before="120" w:after="120"/>
        <w:ind w:left="720"/>
        <w:rPr>
          <w:rFonts w:ascii="Arial" w:hAnsi="Arial" w:cs="Arial"/>
          <w:sz w:val="24"/>
          <w:szCs w:val="24"/>
        </w:rPr>
      </w:pPr>
    </w:p>
    <w:p w14:paraId="2D259D13" w14:textId="77777777" w:rsidR="001A0223" w:rsidRPr="006A05B3" w:rsidRDefault="001A0223" w:rsidP="001A0223">
      <w:pPr>
        <w:keepNext/>
        <w:keepLines/>
        <w:spacing w:before="120" w:after="120" w:line="240" w:lineRule="auto"/>
        <w:ind w:left="2160" w:hanging="1440"/>
        <w:jc w:val="both"/>
        <w:rPr>
          <w:rFonts w:ascii="Arial" w:hAnsi="Arial" w:cs="Arial"/>
          <w:sz w:val="24"/>
          <w:szCs w:val="24"/>
        </w:rPr>
      </w:pPr>
      <w:r w:rsidRPr="006A05B3">
        <w:rPr>
          <w:rFonts w:ascii="Arial" w:hAnsi="Arial" w:cs="Arial"/>
          <w:sz w:val="24"/>
          <w:szCs w:val="24"/>
        </w:rPr>
        <w:t xml:space="preserve">The Construction Noise Management Plan must be </w:t>
      </w:r>
      <w:proofErr w:type="gramStart"/>
      <w:r w:rsidRPr="006A05B3">
        <w:rPr>
          <w:rFonts w:ascii="Arial" w:hAnsi="Arial" w:cs="Arial"/>
          <w:sz w:val="24"/>
          <w:szCs w:val="24"/>
        </w:rPr>
        <w:t>complied with at all times</w:t>
      </w:r>
      <w:proofErr w:type="gramEnd"/>
      <w:r w:rsidRPr="006A05B3">
        <w:rPr>
          <w:rFonts w:ascii="Arial" w:hAnsi="Arial" w:cs="Arial"/>
          <w:sz w:val="24"/>
          <w:szCs w:val="24"/>
        </w:rPr>
        <w:t>.</w:t>
      </w:r>
    </w:p>
    <w:p w14:paraId="1707A3C4" w14:textId="77777777" w:rsidR="001A0223" w:rsidRPr="006A05B3" w:rsidRDefault="001A0223" w:rsidP="001A0223">
      <w:pPr>
        <w:keepNext/>
        <w:keepLines/>
        <w:spacing w:before="120" w:after="120" w:line="240" w:lineRule="auto"/>
        <w:ind w:left="2160" w:hanging="1440"/>
        <w:jc w:val="both"/>
        <w:rPr>
          <w:rFonts w:ascii="Arial" w:hAnsi="Arial" w:cs="Arial"/>
          <w:sz w:val="24"/>
          <w:szCs w:val="24"/>
        </w:rPr>
      </w:pPr>
    </w:p>
    <w:p w14:paraId="1B226315" w14:textId="77777777" w:rsidR="001A0223" w:rsidRPr="006A05B3" w:rsidRDefault="001A0223" w:rsidP="001A0223">
      <w:pPr>
        <w:keepNext/>
        <w:keepLines/>
        <w:spacing w:before="120" w:after="120" w:line="240" w:lineRule="auto"/>
        <w:ind w:left="2160" w:hanging="1440"/>
        <w:jc w:val="both"/>
        <w:rPr>
          <w:rFonts w:ascii="Arial" w:hAnsi="Arial" w:cs="Arial"/>
          <w:sz w:val="24"/>
          <w:szCs w:val="24"/>
        </w:rPr>
      </w:pPr>
      <w:r w:rsidRPr="006A05B3">
        <w:rPr>
          <w:rFonts w:ascii="Arial" w:hAnsi="Arial" w:cs="Arial"/>
          <w:sz w:val="24"/>
          <w:szCs w:val="24"/>
        </w:rPr>
        <w:t>(Reason:</w:t>
      </w:r>
      <w:r w:rsidRPr="006A05B3">
        <w:rPr>
          <w:rFonts w:ascii="Arial" w:hAnsi="Arial" w:cs="Arial"/>
          <w:sz w:val="24"/>
          <w:szCs w:val="24"/>
        </w:rPr>
        <w:tab/>
        <w:t>To ensure noise generating activities are appropriately managed and nearby sensitive receivers protected)</w:t>
      </w:r>
    </w:p>
    <w:p w14:paraId="113FDE0B" w14:textId="77777777" w:rsidR="001A0223" w:rsidRPr="007D7284" w:rsidRDefault="001A0223" w:rsidP="001A0223">
      <w:pPr>
        <w:spacing w:before="120" w:after="120" w:line="240" w:lineRule="auto"/>
        <w:jc w:val="both"/>
        <w:rPr>
          <w:rFonts w:ascii="Arial" w:hAnsi="Arial" w:cs="Arial"/>
          <w:color w:val="000000" w:themeColor="text1"/>
          <w:sz w:val="24"/>
          <w:szCs w:val="24"/>
          <w:highlight w:val="yellow"/>
        </w:rPr>
      </w:pPr>
    </w:p>
    <w:p w14:paraId="5A36156D" w14:textId="77777777" w:rsidR="001A0223" w:rsidRPr="0056543B" w:rsidRDefault="001A0223" w:rsidP="001A0223">
      <w:pPr>
        <w:pStyle w:val="Heading1"/>
        <w:keepNext w:val="0"/>
        <w:spacing w:before="120" w:after="120"/>
        <w:jc w:val="both"/>
        <w:rPr>
          <w:rFonts w:ascii="Arial" w:hAnsi="Arial" w:cs="Arial"/>
          <w:b/>
          <w:bCs/>
          <w:color w:val="000000" w:themeColor="text1"/>
          <w:sz w:val="24"/>
          <w:szCs w:val="24"/>
        </w:rPr>
      </w:pPr>
      <w:bookmarkStart w:id="86" w:name="_Hlk173316724"/>
      <w:r w:rsidRPr="0056543B">
        <w:rPr>
          <w:rFonts w:ascii="Arial" w:hAnsi="Arial" w:cs="Arial"/>
          <w:b/>
          <w:bCs/>
          <w:color w:val="000000" w:themeColor="text1"/>
          <w:sz w:val="24"/>
          <w:szCs w:val="24"/>
        </w:rPr>
        <w:t>Provision of Accessible Paths of Travel</w:t>
      </w:r>
      <w:bookmarkEnd w:id="86"/>
    </w:p>
    <w:p w14:paraId="67E0D0BC" w14:textId="77777777" w:rsidR="001A0223" w:rsidRPr="0056543B" w:rsidRDefault="001A0223" w:rsidP="001A0223">
      <w:pPr>
        <w:spacing w:before="120" w:after="120" w:line="240" w:lineRule="auto"/>
        <w:jc w:val="both"/>
        <w:rPr>
          <w:rFonts w:ascii="Arial" w:hAnsi="Arial" w:cs="Arial"/>
          <w:color w:val="000000" w:themeColor="text1"/>
          <w:sz w:val="24"/>
          <w:szCs w:val="24"/>
        </w:rPr>
      </w:pPr>
    </w:p>
    <w:p w14:paraId="36B4A9D8" w14:textId="10900EF0" w:rsidR="001A0223" w:rsidRPr="0056543B" w:rsidRDefault="0056543B" w:rsidP="001A0223">
      <w:pPr>
        <w:pStyle w:val="CCONDS"/>
        <w:widowControl w:val="0"/>
        <w:autoSpaceDE w:val="0"/>
        <w:autoSpaceDN w:val="0"/>
        <w:adjustRightInd w:val="0"/>
        <w:spacing w:before="120" w:after="120"/>
        <w:rPr>
          <w:rFonts w:ascii="Arial" w:hAnsi="Arial" w:cs="Arial"/>
          <w:color w:val="000000" w:themeColor="text1"/>
          <w:sz w:val="24"/>
          <w:szCs w:val="24"/>
        </w:rPr>
      </w:pPr>
      <w:r w:rsidRPr="0056543B">
        <w:rPr>
          <w:rFonts w:ascii="Arial" w:hAnsi="Arial" w:cs="Arial"/>
          <w:color w:val="000000" w:themeColor="text1"/>
          <w:sz w:val="24"/>
          <w:szCs w:val="24"/>
        </w:rPr>
        <w:t>Access from the pedestrian entry to the premises and access throughout the building</w:t>
      </w:r>
      <w:r w:rsidR="001A0223" w:rsidRPr="0056543B">
        <w:rPr>
          <w:rFonts w:ascii="Arial" w:hAnsi="Arial" w:cs="Arial"/>
          <w:color w:val="000000" w:themeColor="text1"/>
          <w:sz w:val="24"/>
          <w:szCs w:val="24"/>
        </w:rPr>
        <w:t xml:space="preserve"> be designed and constructed to provide access and facilities in accordance with the Building Code of Australia and Disability (Access to Premises - Buildings) Standards 2010. Plans and specifications complying with this condition must be submitted to the Principal Certifier for approval prior to the issue of the relevant Construction Certificate. The Principal Certifier must ensure that the building plans and specifications submitted, referenced on and accompanying the issued Construction Certificate, fully satisfy the requirements of this condition.</w:t>
      </w:r>
    </w:p>
    <w:p w14:paraId="4BE48C60" w14:textId="77777777" w:rsidR="001A0223" w:rsidRPr="007D7284" w:rsidRDefault="001A0223" w:rsidP="001A0223">
      <w:pPr>
        <w:spacing w:before="120" w:after="120" w:line="240" w:lineRule="auto"/>
        <w:jc w:val="both"/>
        <w:rPr>
          <w:rFonts w:ascii="Arial" w:hAnsi="Arial" w:cs="Arial"/>
          <w:color w:val="000000" w:themeColor="text1"/>
          <w:sz w:val="24"/>
          <w:szCs w:val="24"/>
          <w:highlight w:val="yellow"/>
        </w:rPr>
      </w:pPr>
    </w:p>
    <w:p w14:paraId="19EA0E9A" w14:textId="77777777" w:rsidR="001A0223" w:rsidRPr="0056543B" w:rsidRDefault="001A0223" w:rsidP="001A0223">
      <w:pPr>
        <w:spacing w:before="120" w:after="120" w:line="240" w:lineRule="auto"/>
        <w:ind w:left="1418" w:hanging="698"/>
        <w:jc w:val="both"/>
        <w:rPr>
          <w:rFonts w:ascii="Arial" w:hAnsi="Arial" w:cs="Arial"/>
          <w:color w:val="000000" w:themeColor="text1"/>
          <w:sz w:val="24"/>
          <w:szCs w:val="24"/>
        </w:rPr>
      </w:pPr>
      <w:r w:rsidRPr="0056543B">
        <w:rPr>
          <w:rFonts w:ascii="Arial" w:hAnsi="Arial" w:cs="Arial"/>
          <w:color w:val="000000" w:themeColor="text1"/>
          <w:sz w:val="24"/>
          <w:szCs w:val="24"/>
        </w:rPr>
        <w:t xml:space="preserve">Notes: </w:t>
      </w:r>
    </w:p>
    <w:p w14:paraId="433EE79D" w14:textId="77777777" w:rsidR="001A0223" w:rsidRPr="0056543B" w:rsidRDefault="001A0223" w:rsidP="009D09CE">
      <w:pPr>
        <w:widowControl w:val="0"/>
        <w:numPr>
          <w:ilvl w:val="3"/>
          <w:numId w:val="26"/>
        </w:numPr>
        <w:tabs>
          <w:tab w:val="left" w:pos="1134"/>
        </w:tabs>
        <w:autoSpaceDE w:val="0"/>
        <w:autoSpaceDN w:val="0"/>
        <w:adjustRightInd w:val="0"/>
        <w:spacing w:before="120" w:after="120" w:line="240" w:lineRule="auto"/>
        <w:ind w:left="1134"/>
        <w:jc w:val="both"/>
        <w:rPr>
          <w:rFonts w:ascii="Arial" w:hAnsi="Arial" w:cs="Arial"/>
          <w:color w:val="000000" w:themeColor="text1"/>
          <w:sz w:val="24"/>
          <w:szCs w:val="24"/>
        </w:rPr>
      </w:pPr>
      <w:r w:rsidRPr="0056543B">
        <w:rPr>
          <w:rFonts w:ascii="Arial" w:hAnsi="Arial" w:cs="Arial"/>
          <w:color w:val="000000" w:themeColor="text1"/>
          <w:sz w:val="24"/>
          <w:szCs w:val="24"/>
        </w:rPr>
        <w:t>If, in complying with this condition, amendments to the development are required, the design changes must be submitted for the approval of Council's Manager Development Services prior to a Construction Certificate being issued. Approval of a modification application may be required.</w:t>
      </w:r>
    </w:p>
    <w:p w14:paraId="5F483851" w14:textId="77777777" w:rsidR="001A0223" w:rsidRPr="0056543B" w:rsidRDefault="001A0223" w:rsidP="009D09CE">
      <w:pPr>
        <w:widowControl w:val="0"/>
        <w:numPr>
          <w:ilvl w:val="3"/>
          <w:numId w:val="26"/>
        </w:numPr>
        <w:tabs>
          <w:tab w:val="left" w:pos="1134"/>
        </w:tabs>
        <w:autoSpaceDE w:val="0"/>
        <w:autoSpaceDN w:val="0"/>
        <w:adjustRightInd w:val="0"/>
        <w:spacing w:before="120" w:after="120" w:line="240" w:lineRule="auto"/>
        <w:ind w:left="1134"/>
        <w:jc w:val="both"/>
        <w:rPr>
          <w:rFonts w:ascii="Arial" w:hAnsi="Arial" w:cs="Arial"/>
          <w:color w:val="000000" w:themeColor="text1"/>
          <w:sz w:val="24"/>
          <w:szCs w:val="24"/>
        </w:rPr>
      </w:pPr>
      <w:r w:rsidRPr="0056543B">
        <w:rPr>
          <w:rFonts w:ascii="Arial" w:hAnsi="Arial" w:cs="Arial"/>
          <w:color w:val="000000" w:themeColor="text1"/>
          <w:sz w:val="24"/>
          <w:szCs w:val="24"/>
        </w:rPr>
        <w:t>It is not within Council’s power to set aside national legislation which requires the upgrade of buildings to meet modern access standards.  Such decisions remain the jurisdiction of the Building Professionals Board Access Advisory Committee who may grant an exemption in certain exceptional circumstances.</w:t>
      </w:r>
    </w:p>
    <w:p w14:paraId="70A563CC" w14:textId="77777777" w:rsidR="001A0223" w:rsidRPr="0056543B" w:rsidRDefault="001A0223" w:rsidP="009D09CE">
      <w:pPr>
        <w:widowControl w:val="0"/>
        <w:numPr>
          <w:ilvl w:val="3"/>
          <w:numId w:val="26"/>
        </w:numPr>
        <w:tabs>
          <w:tab w:val="left" w:pos="1134"/>
        </w:tabs>
        <w:autoSpaceDE w:val="0"/>
        <w:autoSpaceDN w:val="0"/>
        <w:adjustRightInd w:val="0"/>
        <w:spacing w:before="120" w:after="120" w:line="240" w:lineRule="auto"/>
        <w:ind w:left="1134"/>
        <w:jc w:val="both"/>
        <w:rPr>
          <w:rStyle w:val="Hyperlink"/>
          <w:rFonts w:ascii="Arial" w:hAnsi="Arial" w:cs="Arial"/>
          <w:color w:val="000000" w:themeColor="text1"/>
          <w:sz w:val="24"/>
          <w:szCs w:val="24"/>
          <w:u w:val="none"/>
        </w:rPr>
      </w:pPr>
      <w:r w:rsidRPr="0056543B">
        <w:rPr>
          <w:rFonts w:ascii="Arial" w:hAnsi="Arial" w:cs="Arial"/>
          <w:color w:val="000000" w:themeColor="text1"/>
          <w:sz w:val="24"/>
          <w:szCs w:val="24"/>
        </w:rPr>
        <w:t xml:space="preserve">Information on making an application for an “unjustifiable hardship exemption” under the accessibility standards can be found on the website of the NSW Building Professional Boards at </w:t>
      </w:r>
      <w:hyperlink r:id="rId12" w:history="1">
        <w:r w:rsidRPr="0056543B">
          <w:rPr>
            <w:rStyle w:val="Hyperlink"/>
            <w:rFonts w:ascii="Arial" w:hAnsi="Arial" w:cs="Arial"/>
            <w:color w:val="000000" w:themeColor="text1"/>
            <w:sz w:val="24"/>
            <w:szCs w:val="24"/>
          </w:rPr>
          <w:t>http://www.bpb.‌nsw.gov.au/‌page/‌premises-standards</w:t>
        </w:r>
      </w:hyperlink>
    </w:p>
    <w:p w14:paraId="13F28A4A" w14:textId="77777777" w:rsidR="001A0223" w:rsidRPr="0056543B" w:rsidRDefault="001A0223" w:rsidP="001A0223">
      <w:pPr>
        <w:spacing w:before="120" w:after="120" w:line="240" w:lineRule="auto"/>
        <w:ind w:left="1418" w:hanging="698"/>
        <w:jc w:val="both"/>
        <w:rPr>
          <w:rFonts w:ascii="Arial" w:hAnsi="Arial" w:cs="Arial"/>
          <w:color w:val="000000" w:themeColor="text1"/>
          <w:sz w:val="24"/>
          <w:szCs w:val="24"/>
        </w:rPr>
      </w:pPr>
    </w:p>
    <w:p w14:paraId="5AAFF20D" w14:textId="77777777" w:rsidR="001A0223" w:rsidRPr="0056543B" w:rsidRDefault="001A0223" w:rsidP="001A0223">
      <w:pPr>
        <w:spacing w:before="120" w:after="120" w:line="240" w:lineRule="auto"/>
        <w:ind w:left="2160" w:hanging="1440"/>
        <w:jc w:val="both"/>
        <w:rPr>
          <w:rFonts w:ascii="Arial" w:hAnsi="Arial" w:cs="Arial"/>
          <w:color w:val="000000" w:themeColor="text1"/>
          <w:sz w:val="24"/>
          <w:szCs w:val="24"/>
        </w:rPr>
      </w:pPr>
      <w:r w:rsidRPr="0056543B">
        <w:rPr>
          <w:rFonts w:ascii="Arial" w:hAnsi="Arial" w:cs="Arial"/>
          <w:color w:val="000000" w:themeColor="text1"/>
          <w:sz w:val="24"/>
          <w:szCs w:val="24"/>
        </w:rPr>
        <w:t>(Reason:</w:t>
      </w:r>
      <w:r w:rsidRPr="0056543B">
        <w:rPr>
          <w:rFonts w:ascii="Arial" w:hAnsi="Arial" w:cs="Arial"/>
          <w:color w:val="000000" w:themeColor="text1"/>
          <w:sz w:val="24"/>
          <w:szCs w:val="24"/>
        </w:rPr>
        <w:tab/>
        <w:t>To ensure the provision of equitable and dignified access for all people in accordance with disability discrimination legislation and relevant Australian Standards)</w:t>
      </w:r>
    </w:p>
    <w:p w14:paraId="2AE5CD44" w14:textId="77777777" w:rsidR="001A0223" w:rsidRDefault="001A0223" w:rsidP="001A0223">
      <w:pPr>
        <w:spacing w:before="120" w:after="120" w:line="240" w:lineRule="auto"/>
        <w:jc w:val="both"/>
        <w:rPr>
          <w:rFonts w:ascii="Arial" w:hAnsi="Arial" w:cs="Arial"/>
          <w:color w:val="000000" w:themeColor="text1"/>
          <w:sz w:val="24"/>
          <w:szCs w:val="24"/>
          <w:highlight w:val="yellow"/>
        </w:rPr>
      </w:pPr>
    </w:p>
    <w:p w14:paraId="1AA32AF2" w14:textId="2F040F02" w:rsidR="00CA3B7E" w:rsidRPr="006A05B3" w:rsidRDefault="00CA3B7E" w:rsidP="00CA3B7E">
      <w:pPr>
        <w:spacing w:before="120" w:after="120" w:line="240" w:lineRule="auto"/>
        <w:jc w:val="both"/>
        <w:rPr>
          <w:rFonts w:ascii="Arial" w:hAnsi="Arial" w:cs="Arial"/>
          <w:b/>
          <w:bCs/>
          <w:sz w:val="24"/>
          <w:szCs w:val="24"/>
        </w:rPr>
      </w:pPr>
      <w:r>
        <w:rPr>
          <w:rFonts w:ascii="Arial" w:hAnsi="Arial" w:cs="Arial"/>
          <w:b/>
          <w:bCs/>
          <w:sz w:val="24"/>
          <w:szCs w:val="24"/>
        </w:rPr>
        <w:t>Crime Prevention</w:t>
      </w:r>
    </w:p>
    <w:p w14:paraId="00B34409" w14:textId="77777777" w:rsidR="00CA3B7E" w:rsidRPr="006A05B3" w:rsidRDefault="00CA3B7E" w:rsidP="00CA3B7E">
      <w:pPr>
        <w:spacing w:before="120" w:after="120" w:line="240" w:lineRule="auto"/>
        <w:jc w:val="both"/>
        <w:rPr>
          <w:rFonts w:ascii="Arial" w:hAnsi="Arial" w:cs="Arial"/>
          <w:sz w:val="24"/>
          <w:szCs w:val="24"/>
        </w:rPr>
      </w:pPr>
    </w:p>
    <w:p w14:paraId="7845B0A2" w14:textId="1E05DE47" w:rsidR="00CA3B7E" w:rsidRPr="006A05B3" w:rsidRDefault="00CA3B7E" w:rsidP="00CA3B7E">
      <w:pPr>
        <w:pStyle w:val="CCONDS"/>
        <w:widowControl w:val="0"/>
        <w:autoSpaceDE w:val="0"/>
        <w:autoSpaceDN w:val="0"/>
        <w:adjustRightInd w:val="0"/>
        <w:spacing w:before="120" w:after="120"/>
        <w:rPr>
          <w:rFonts w:ascii="Arial" w:hAnsi="Arial" w:cs="Arial"/>
          <w:b/>
          <w:bCs/>
          <w:sz w:val="24"/>
          <w:szCs w:val="24"/>
        </w:rPr>
      </w:pPr>
      <w:r w:rsidRPr="006A05B3">
        <w:rPr>
          <w:rFonts w:ascii="Arial" w:hAnsi="Arial" w:cs="Arial"/>
          <w:sz w:val="24"/>
          <w:szCs w:val="24"/>
        </w:rPr>
        <w:t xml:space="preserve">The recommendations contained </w:t>
      </w:r>
      <w:r>
        <w:rPr>
          <w:rFonts w:ascii="Arial" w:hAnsi="Arial" w:cs="Arial"/>
          <w:sz w:val="24"/>
          <w:szCs w:val="24"/>
        </w:rPr>
        <w:t xml:space="preserve">at Section 8 of </w:t>
      </w:r>
      <w:r w:rsidRPr="006A05B3">
        <w:rPr>
          <w:rFonts w:ascii="Arial" w:hAnsi="Arial" w:cs="Arial"/>
          <w:sz w:val="24"/>
          <w:szCs w:val="24"/>
        </w:rPr>
        <w:t xml:space="preserve">the </w:t>
      </w:r>
      <w:r>
        <w:rPr>
          <w:rFonts w:ascii="Arial" w:hAnsi="Arial" w:cs="Arial"/>
          <w:sz w:val="24"/>
          <w:szCs w:val="24"/>
        </w:rPr>
        <w:t>Social Impact Assessment &amp; Crime Risk Assessment</w:t>
      </w:r>
      <w:r w:rsidRPr="006A05B3">
        <w:rPr>
          <w:rFonts w:ascii="Arial" w:hAnsi="Arial" w:cs="Arial"/>
          <w:sz w:val="24"/>
          <w:szCs w:val="24"/>
        </w:rPr>
        <w:t xml:space="preserve"> prepared by </w:t>
      </w:r>
      <w:r>
        <w:rPr>
          <w:rFonts w:ascii="Arial" w:hAnsi="Arial" w:cs="Arial"/>
          <w:sz w:val="24"/>
          <w:szCs w:val="24"/>
        </w:rPr>
        <w:t>GYDE</w:t>
      </w:r>
      <w:r w:rsidRPr="006A05B3">
        <w:rPr>
          <w:rFonts w:ascii="Arial" w:hAnsi="Arial" w:cs="Arial"/>
          <w:sz w:val="24"/>
          <w:szCs w:val="24"/>
        </w:rPr>
        <w:t xml:space="preserve"> dated </w:t>
      </w:r>
      <w:r>
        <w:rPr>
          <w:rFonts w:ascii="Arial" w:hAnsi="Arial" w:cs="Arial"/>
          <w:sz w:val="24"/>
          <w:szCs w:val="24"/>
        </w:rPr>
        <w:t>31 July 2023</w:t>
      </w:r>
      <w:r w:rsidRPr="006A05B3">
        <w:rPr>
          <w:rFonts w:ascii="Arial" w:hAnsi="Arial" w:cs="Arial"/>
          <w:sz w:val="24"/>
          <w:szCs w:val="24"/>
        </w:rPr>
        <w:t xml:space="preserve">, must be implemented </w:t>
      </w:r>
      <w:r>
        <w:rPr>
          <w:rFonts w:ascii="Arial" w:hAnsi="Arial" w:cs="Arial"/>
          <w:sz w:val="24"/>
          <w:szCs w:val="24"/>
        </w:rPr>
        <w:t>within the architectural plans prior to the issue of any Construction Certificate.</w:t>
      </w:r>
    </w:p>
    <w:p w14:paraId="77529FD1" w14:textId="77777777" w:rsidR="00CA3B7E" w:rsidRDefault="00CA3B7E" w:rsidP="00CA3B7E">
      <w:pPr>
        <w:ind w:left="720"/>
        <w:rPr>
          <w:rFonts w:ascii="Arial" w:hAnsi="Arial" w:cs="Arial"/>
          <w:sz w:val="24"/>
          <w:szCs w:val="24"/>
        </w:rPr>
      </w:pPr>
    </w:p>
    <w:p w14:paraId="74C0C059" w14:textId="622D1A30" w:rsidR="00CA3B7E" w:rsidRPr="006A05B3" w:rsidRDefault="00CA3B7E" w:rsidP="00CA3B7E">
      <w:pPr>
        <w:ind w:left="720"/>
        <w:rPr>
          <w:rFonts w:ascii="Arial" w:hAnsi="Arial" w:cs="Arial"/>
          <w:sz w:val="24"/>
          <w:szCs w:val="24"/>
        </w:rPr>
      </w:pPr>
      <w:r w:rsidRPr="006A05B3">
        <w:rPr>
          <w:rFonts w:ascii="Arial" w:hAnsi="Arial" w:cs="Arial"/>
          <w:sz w:val="24"/>
          <w:szCs w:val="24"/>
        </w:rPr>
        <w:t xml:space="preserve">The Principal Certifier </w:t>
      </w:r>
      <w:r>
        <w:rPr>
          <w:rFonts w:ascii="Arial" w:hAnsi="Arial" w:cs="Arial"/>
          <w:sz w:val="24"/>
          <w:szCs w:val="24"/>
        </w:rPr>
        <w:t xml:space="preserve">must be satisfied that the recommendations have been suitably incorporated into the development and </w:t>
      </w:r>
      <w:r w:rsidRPr="006A05B3">
        <w:rPr>
          <w:rFonts w:ascii="Arial" w:hAnsi="Arial" w:cs="Arial"/>
          <w:sz w:val="24"/>
          <w:szCs w:val="24"/>
        </w:rPr>
        <w:t xml:space="preserve">must ensure that the building plans and specifications submitted, referenced on and accompanying the issued Construction Certificate, fully satisfy the requirements of this condition. </w:t>
      </w:r>
    </w:p>
    <w:p w14:paraId="0069F5DA" w14:textId="77777777" w:rsidR="00CA3B7E" w:rsidRPr="006A05B3" w:rsidRDefault="00CA3B7E" w:rsidP="00CA3B7E">
      <w:pPr>
        <w:rPr>
          <w:rFonts w:ascii="Arial" w:hAnsi="Arial" w:cs="Arial"/>
          <w:sz w:val="24"/>
          <w:szCs w:val="24"/>
        </w:rPr>
      </w:pPr>
    </w:p>
    <w:p w14:paraId="7C0951BB" w14:textId="77777777" w:rsidR="00CA3B7E" w:rsidRPr="006A05B3" w:rsidRDefault="00CA3B7E" w:rsidP="00CA3B7E">
      <w:pPr>
        <w:ind w:left="720"/>
      </w:pPr>
      <w:r w:rsidRPr="006A05B3">
        <w:rPr>
          <w:rFonts w:ascii="Arial" w:hAnsi="Arial" w:cs="Arial"/>
          <w:sz w:val="24"/>
          <w:szCs w:val="24"/>
        </w:rPr>
        <w:t xml:space="preserve">(Reason: </w:t>
      </w:r>
      <w:r w:rsidRPr="006A05B3">
        <w:rPr>
          <w:rFonts w:ascii="Arial" w:hAnsi="Arial" w:cs="Arial"/>
          <w:sz w:val="24"/>
          <w:szCs w:val="24"/>
        </w:rPr>
        <w:tab/>
        <w:t>To maintain an appropriate level of amenity for adjoining land uses</w:t>
      </w:r>
      <w:r w:rsidRPr="006A05B3">
        <w:t xml:space="preserve">) </w:t>
      </w:r>
    </w:p>
    <w:p w14:paraId="0ED84A32" w14:textId="77777777" w:rsidR="00CA3B7E" w:rsidRPr="007D7284" w:rsidRDefault="00CA3B7E" w:rsidP="001A0223">
      <w:pPr>
        <w:spacing w:before="120" w:after="120" w:line="240" w:lineRule="auto"/>
        <w:jc w:val="both"/>
        <w:rPr>
          <w:rFonts w:ascii="Arial" w:hAnsi="Arial" w:cs="Arial"/>
          <w:color w:val="000000" w:themeColor="text1"/>
          <w:sz w:val="24"/>
          <w:szCs w:val="24"/>
          <w:highlight w:val="yellow"/>
        </w:rPr>
      </w:pPr>
    </w:p>
    <w:p w14:paraId="4D007CCC" w14:textId="77777777" w:rsidR="001A0223" w:rsidRPr="00F63EDB" w:rsidRDefault="001A0223" w:rsidP="001A0223">
      <w:pPr>
        <w:pStyle w:val="Heading1"/>
        <w:spacing w:before="120" w:after="120"/>
        <w:jc w:val="both"/>
        <w:rPr>
          <w:rFonts w:ascii="Arial" w:hAnsi="Arial" w:cs="Arial"/>
          <w:b/>
          <w:bCs/>
          <w:color w:val="000000" w:themeColor="text1"/>
          <w:sz w:val="24"/>
          <w:szCs w:val="24"/>
        </w:rPr>
      </w:pPr>
      <w:bookmarkStart w:id="87" w:name="_Toc366754473"/>
      <w:bookmarkStart w:id="88" w:name="_Toc134521591"/>
      <w:r w:rsidRPr="00F63EDB">
        <w:rPr>
          <w:rFonts w:ascii="Arial" w:hAnsi="Arial" w:cs="Arial"/>
          <w:b/>
          <w:bCs/>
          <w:color w:val="000000" w:themeColor="text1"/>
          <w:sz w:val="24"/>
          <w:szCs w:val="24"/>
        </w:rPr>
        <w:t>Underground Electricity and Other Services</w:t>
      </w:r>
      <w:bookmarkEnd w:id="87"/>
      <w:bookmarkEnd w:id="88"/>
    </w:p>
    <w:p w14:paraId="26C088CF" w14:textId="77777777" w:rsidR="001A0223" w:rsidRPr="00F63EDB" w:rsidRDefault="001A0223" w:rsidP="001A0223">
      <w:pPr>
        <w:pStyle w:val="Agendaheading"/>
        <w:spacing w:before="120" w:after="120"/>
        <w:jc w:val="both"/>
        <w:rPr>
          <w:rFonts w:ascii="Arial" w:hAnsi="Arial" w:cs="Arial"/>
          <w:color w:val="000000" w:themeColor="text1"/>
          <w:sz w:val="24"/>
          <w:szCs w:val="24"/>
        </w:rPr>
      </w:pPr>
    </w:p>
    <w:p w14:paraId="434D39DA" w14:textId="77777777" w:rsidR="001A0223" w:rsidRPr="00F63EDB" w:rsidRDefault="001A0223" w:rsidP="001A0223">
      <w:pPr>
        <w:pStyle w:val="CCONDS"/>
        <w:spacing w:before="120" w:after="120"/>
        <w:rPr>
          <w:rFonts w:ascii="Arial" w:hAnsi="Arial" w:cs="Arial"/>
          <w:color w:val="000000" w:themeColor="text1"/>
          <w:sz w:val="24"/>
          <w:szCs w:val="24"/>
        </w:rPr>
      </w:pPr>
      <w:r w:rsidRPr="00F63EDB">
        <w:rPr>
          <w:rFonts w:ascii="Arial" w:hAnsi="Arial" w:cs="Arial"/>
          <w:color w:val="000000" w:themeColor="text1"/>
          <w:sz w:val="24"/>
          <w:szCs w:val="24"/>
        </w:rPr>
        <w:t>All electricity and telecommunication</w:t>
      </w:r>
      <w:r w:rsidRPr="00F63EDB">
        <w:rPr>
          <w:rFonts w:ascii="Arial" w:hAnsi="Arial" w:cs="Arial"/>
          <w:b/>
          <w:bCs/>
          <w:i/>
          <w:iCs/>
          <w:color w:val="000000" w:themeColor="text1"/>
          <w:sz w:val="24"/>
          <w:szCs w:val="24"/>
        </w:rPr>
        <w:t xml:space="preserve"> </w:t>
      </w:r>
      <w:r w:rsidRPr="00F63EDB">
        <w:rPr>
          <w:rFonts w:ascii="Arial" w:hAnsi="Arial" w:cs="Arial"/>
          <w:color w:val="000000" w:themeColor="text1"/>
          <w:sz w:val="24"/>
          <w:szCs w:val="24"/>
        </w:rPr>
        <w:t xml:space="preserve">provision to the site is to be designed in conjunction with Ausgrid and any other relevant authority. Plans and specifications complying with this condition must be submitted to the Principal Certifier for approval prior to the issue of the relevant Construction Certificate. The Principal Certifier must ensure that the building plans and specifications submitted, referenced on and accompanying the issued Construction Certificate, fully satisfy the requirements of this condition.  </w:t>
      </w:r>
    </w:p>
    <w:p w14:paraId="04B13312" w14:textId="77777777" w:rsidR="001A0223" w:rsidRPr="00F63EDB" w:rsidRDefault="001A0223" w:rsidP="001A0223">
      <w:pPr>
        <w:pStyle w:val="CCONDS"/>
        <w:numPr>
          <w:ilvl w:val="0"/>
          <w:numId w:val="0"/>
        </w:numPr>
        <w:spacing w:before="120" w:after="120"/>
        <w:rPr>
          <w:rFonts w:ascii="Arial" w:hAnsi="Arial" w:cs="Arial"/>
          <w:color w:val="000000" w:themeColor="text1"/>
          <w:sz w:val="24"/>
          <w:szCs w:val="24"/>
        </w:rPr>
      </w:pPr>
    </w:p>
    <w:p w14:paraId="1D00E8F9" w14:textId="77777777" w:rsidR="001A0223" w:rsidRPr="00F63EDB" w:rsidRDefault="001A0223" w:rsidP="001A0223">
      <w:pPr>
        <w:pStyle w:val="1"/>
        <w:numPr>
          <w:ilvl w:val="0"/>
          <w:numId w:val="0"/>
        </w:numPr>
        <w:spacing w:before="120" w:after="120"/>
        <w:ind w:left="2160" w:hanging="1440"/>
        <w:jc w:val="both"/>
        <w:rPr>
          <w:rFonts w:ascii="Arial" w:hAnsi="Arial" w:cs="Arial"/>
          <w:color w:val="000000" w:themeColor="text1"/>
          <w:sz w:val="24"/>
        </w:rPr>
      </w:pPr>
      <w:r w:rsidRPr="00F63EDB">
        <w:rPr>
          <w:rFonts w:ascii="Arial" w:hAnsi="Arial" w:cs="Arial"/>
          <w:color w:val="000000" w:themeColor="text1"/>
          <w:sz w:val="24"/>
        </w:rPr>
        <w:t>(Reason:</w:t>
      </w:r>
      <w:r w:rsidRPr="00F63EDB">
        <w:rPr>
          <w:rFonts w:ascii="Arial" w:hAnsi="Arial" w:cs="Arial"/>
          <w:color w:val="000000" w:themeColor="text1"/>
          <w:sz w:val="24"/>
        </w:rPr>
        <w:tab/>
        <w:t>To provide infrastructure that facilitates the future improvement of the streetscape by relocation of overhead lines below ground)</w:t>
      </w:r>
    </w:p>
    <w:p w14:paraId="46F64B1C" w14:textId="77777777" w:rsidR="001A0223" w:rsidRPr="007D7284" w:rsidRDefault="001A0223" w:rsidP="001A0223">
      <w:pPr>
        <w:spacing w:before="120" w:after="120" w:line="240" w:lineRule="auto"/>
        <w:jc w:val="both"/>
        <w:rPr>
          <w:rFonts w:ascii="Arial" w:hAnsi="Arial" w:cs="Arial"/>
          <w:color w:val="000000" w:themeColor="text1"/>
          <w:sz w:val="24"/>
          <w:szCs w:val="24"/>
          <w:highlight w:val="yellow"/>
        </w:rPr>
      </w:pPr>
    </w:p>
    <w:p w14:paraId="71AC42EA" w14:textId="77777777" w:rsidR="001A0223" w:rsidRPr="002144FB" w:rsidRDefault="001A0223" w:rsidP="001A0223">
      <w:pPr>
        <w:pStyle w:val="Heading1"/>
        <w:rPr>
          <w:rFonts w:ascii="Arial" w:hAnsi="Arial" w:cs="Arial"/>
          <w:b/>
          <w:bCs/>
          <w:color w:val="auto"/>
          <w:sz w:val="24"/>
          <w:szCs w:val="24"/>
        </w:rPr>
      </w:pPr>
      <w:bookmarkStart w:id="89" w:name="_Toc366754476"/>
      <w:bookmarkStart w:id="90" w:name="_Toc134521595"/>
      <w:r w:rsidRPr="002144FB">
        <w:rPr>
          <w:rFonts w:ascii="Arial" w:hAnsi="Arial" w:cs="Arial"/>
          <w:b/>
          <w:bCs/>
          <w:color w:val="auto"/>
          <w:sz w:val="24"/>
          <w:szCs w:val="24"/>
        </w:rPr>
        <w:t>Adaptable Housing</w:t>
      </w:r>
      <w:bookmarkEnd w:id="89"/>
      <w:bookmarkEnd w:id="90"/>
    </w:p>
    <w:p w14:paraId="789011BA" w14:textId="77777777" w:rsidR="001A0223" w:rsidRPr="002144FB" w:rsidRDefault="001A0223" w:rsidP="001A0223">
      <w:pPr>
        <w:rPr>
          <w:rFonts w:ascii="Arial" w:hAnsi="Arial" w:cs="Arial"/>
          <w:sz w:val="24"/>
          <w:szCs w:val="24"/>
        </w:rPr>
      </w:pPr>
    </w:p>
    <w:p w14:paraId="4A04FD30" w14:textId="77777777" w:rsidR="001A0223" w:rsidRPr="002144FB" w:rsidRDefault="001A0223" w:rsidP="001A0223">
      <w:pPr>
        <w:pStyle w:val="CCONDS"/>
        <w:widowControl w:val="0"/>
        <w:autoSpaceDE w:val="0"/>
        <w:autoSpaceDN w:val="0"/>
        <w:adjustRightInd w:val="0"/>
        <w:rPr>
          <w:rFonts w:ascii="Arial" w:hAnsi="Arial" w:cs="Arial"/>
          <w:sz w:val="24"/>
          <w:szCs w:val="24"/>
        </w:rPr>
      </w:pPr>
      <w:r w:rsidRPr="002144FB">
        <w:rPr>
          <w:rFonts w:ascii="Arial" w:hAnsi="Arial" w:cs="Arial"/>
          <w:sz w:val="24"/>
          <w:szCs w:val="24"/>
        </w:rPr>
        <w:t xml:space="preserve">The following nominated apartments are to be designed in accordance with the standard adaptable housing AS4299 - 1995. </w:t>
      </w:r>
    </w:p>
    <w:p w14:paraId="3C71F494" w14:textId="77777777" w:rsidR="001A0223" w:rsidRPr="002144FB" w:rsidRDefault="001A0223" w:rsidP="001A0223">
      <w:pPr>
        <w:pStyle w:val="CCONDS"/>
        <w:numPr>
          <w:ilvl w:val="0"/>
          <w:numId w:val="0"/>
        </w:numPr>
        <w:ind w:left="720"/>
        <w:rPr>
          <w:rFonts w:ascii="Arial" w:hAnsi="Arial" w:cs="Arial"/>
          <w:sz w:val="24"/>
          <w:szCs w:val="24"/>
        </w:rPr>
      </w:pPr>
    </w:p>
    <w:p w14:paraId="7AC098F2" w14:textId="77777777" w:rsidR="001A0223" w:rsidRPr="002144FB" w:rsidRDefault="001A0223" w:rsidP="001A0223">
      <w:pPr>
        <w:pStyle w:val="CCONDS"/>
        <w:numPr>
          <w:ilvl w:val="0"/>
          <w:numId w:val="0"/>
        </w:numPr>
        <w:ind w:left="720" w:firstLine="720"/>
        <w:rPr>
          <w:rFonts w:ascii="Arial" w:hAnsi="Arial" w:cs="Arial"/>
          <w:b/>
          <w:bCs/>
          <w:color w:val="000000" w:themeColor="text1"/>
          <w:sz w:val="24"/>
          <w:szCs w:val="24"/>
        </w:rPr>
      </w:pPr>
      <w:r w:rsidRPr="002144FB">
        <w:rPr>
          <w:rFonts w:ascii="Arial" w:hAnsi="Arial" w:cs="Arial"/>
          <w:b/>
          <w:bCs/>
          <w:color w:val="000000" w:themeColor="text1"/>
          <w:sz w:val="24"/>
          <w:szCs w:val="24"/>
        </w:rPr>
        <w:t xml:space="preserve">Schedule of adaptable units </w:t>
      </w:r>
    </w:p>
    <w:p w14:paraId="49B86B2F" w14:textId="77777777" w:rsidR="001A0223" w:rsidRPr="002144FB" w:rsidRDefault="001A0223" w:rsidP="001A0223">
      <w:pPr>
        <w:pStyle w:val="CCONDS"/>
        <w:numPr>
          <w:ilvl w:val="0"/>
          <w:numId w:val="0"/>
        </w:numPr>
        <w:ind w:left="1440"/>
        <w:rPr>
          <w:rFonts w:ascii="Arial" w:hAnsi="Arial" w:cs="Arial"/>
          <w:color w:val="000000" w:themeColor="text1"/>
          <w:sz w:val="24"/>
          <w:szCs w:val="24"/>
        </w:rPr>
      </w:pPr>
    </w:p>
    <w:p w14:paraId="42F4B9DF" w14:textId="1428D860" w:rsidR="001A0223" w:rsidRPr="002144FB" w:rsidRDefault="001A0223" w:rsidP="001A0223">
      <w:pPr>
        <w:pStyle w:val="CCONDS"/>
        <w:numPr>
          <w:ilvl w:val="0"/>
          <w:numId w:val="0"/>
        </w:numPr>
        <w:ind w:left="1440"/>
        <w:rPr>
          <w:rFonts w:ascii="Arial" w:hAnsi="Arial" w:cs="Arial"/>
          <w:color w:val="000000" w:themeColor="text1"/>
          <w:sz w:val="24"/>
          <w:szCs w:val="24"/>
        </w:rPr>
      </w:pPr>
      <w:r w:rsidRPr="002144FB">
        <w:rPr>
          <w:rFonts w:ascii="Arial" w:hAnsi="Arial" w:cs="Arial"/>
          <w:color w:val="000000" w:themeColor="text1"/>
          <w:sz w:val="24"/>
          <w:szCs w:val="24"/>
        </w:rPr>
        <w:t xml:space="preserve">Unit Nos. </w:t>
      </w:r>
      <w:r w:rsidR="002144FB">
        <w:rPr>
          <w:rFonts w:ascii="Arial" w:hAnsi="Arial" w:cs="Arial"/>
          <w:color w:val="000000" w:themeColor="text1"/>
          <w:sz w:val="24"/>
          <w:szCs w:val="24"/>
        </w:rPr>
        <w:t>2.04, 2.06</w:t>
      </w:r>
      <w:r w:rsidRPr="002144FB">
        <w:rPr>
          <w:rFonts w:ascii="Arial" w:hAnsi="Arial" w:cs="Arial"/>
          <w:color w:val="000000" w:themeColor="text1"/>
          <w:sz w:val="24"/>
          <w:szCs w:val="24"/>
        </w:rPr>
        <w:t xml:space="preserve">, </w:t>
      </w:r>
      <w:r w:rsidR="002144FB">
        <w:rPr>
          <w:rFonts w:ascii="Arial" w:hAnsi="Arial" w:cs="Arial"/>
          <w:color w:val="000000" w:themeColor="text1"/>
          <w:sz w:val="24"/>
          <w:szCs w:val="24"/>
        </w:rPr>
        <w:t>2.07</w:t>
      </w:r>
      <w:r w:rsidRPr="002144FB">
        <w:rPr>
          <w:rFonts w:ascii="Arial" w:hAnsi="Arial" w:cs="Arial"/>
          <w:color w:val="000000" w:themeColor="text1"/>
          <w:sz w:val="24"/>
          <w:szCs w:val="24"/>
        </w:rPr>
        <w:t xml:space="preserve">, </w:t>
      </w:r>
      <w:r w:rsidR="002144FB">
        <w:rPr>
          <w:rFonts w:ascii="Arial" w:hAnsi="Arial" w:cs="Arial"/>
          <w:color w:val="000000" w:themeColor="text1"/>
          <w:sz w:val="24"/>
          <w:szCs w:val="24"/>
        </w:rPr>
        <w:t>2.10</w:t>
      </w:r>
      <w:r w:rsidRPr="002144FB">
        <w:rPr>
          <w:rFonts w:ascii="Arial" w:hAnsi="Arial" w:cs="Arial"/>
          <w:color w:val="000000" w:themeColor="text1"/>
          <w:sz w:val="24"/>
          <w:szCs w:val="24"/>
        </w:rPr>
        <w:t xml:space="preserve">, </w:t>
      </w:r>
      <w:r w:rsidR="002144FB">
        <w:rPr>
          <w:rFonts w:ascii="Arial" w:hAnsi="Arial" w:cs="Arial"/>
          <w:color w:val="000000" w:themeColor="text1"/>
          <w:sz w:val="24"/>
          <w:szCs w:val="24"/>
        </w:rPr>
        <w:t>2.11</w:t>
      </w:r>
      <w:r w:rsidRPr="002144FB">
        <w:rPr>
          <w:rFonts w:ascii="Arial" w:hAnsi="Arial" w:cs="Arial"/>
          <w:color w:val="000000" w:themeColor="text1"/>
          <w:sz w:val="24"/>
          <w:szCs w:val="24"/>
        </w:rPr>
        <w:t xml:space="preserve">, </w:t>
      </w:r>
      <w:r w:rsidR="002144FB">
        <w:rPr>
          <w:rFonts w:ascii="Arial" w:hAnsi="Arial" w:cs="Arial"/>
          <w:color w:val="000000" w:themeColor="text1"/>
          <w:sz w:val="24"/>
          <w:szCs w:val="24"/>
        </w:rPr>
        <w:t>2.13</w:t>
      </w:r>
      <w:r w:rsidRPr="002144FB">
        <w:rPr>
          <w:rFonts w:ascii="Arial" w:hAnsi="Arial" w:cs="Arial"/>
          <w:color w:val="000000" w:themeColor="text1"/>
          <w:sz w:val="24"/>
          <w:szCs w:val="24"/>
        </w:rPr>
        <w:t xml:space="preserve">, </w:t>
      </w:r>
      <w:r w:rsidR="002144FB">
        <w:rPr>
          <w:rFonts w:ascii="Arial" w:hAnsi="Arial" w:cs="Arial"/>
          <w:color w:val="000000" w:themeColor="text1"/>
          <w:sz w:val="24"/>
          <w:szCs w:val="24"/>
        </w:rPr>
        <w:t>3.03</w:t>
      </w:r>
      <w:r w:rsidRPr="002144FB">
        <w:rPr>
          <w:rFonts w:ascii="Arial" w:hAnsi="Arial" w:cs="Arial"/>
          <w:color w:val="000000" w:themeColor="text1"/>
          <w:sz w:val="24"/>
          <w:szCs w:val="24"/>
        </w:rPr>
        <w:t xml:space="preserve">, </w:t>
      </w:r>
      <w:r w:rsidR="002144FB">
        <w:rPr>
          <w:rFonts w:ascii="Arial" w:hAnsi="Arial" w:cs="Arial"/>
          <w:color w:val="000000" w:themeColor="text1"/>
          <w:sz w:val="24"/>
          <w:szCs w:val="24"/>
        </w:rPr>
        <w:t>3.05</w:t>
      </w:r>
      <w:r w:rsidRPr="002144FB">
        <w:rPr>
          <w:rFonts w:ascii="Arial" w:hAnsi="Arial" w:cs="Arial"/>
          <w:color w:val="000000" w:themeColor="text1"/>
          <w:sz w:val="24"/>
          <w:szCs w:val="24"/>
        </w:rPr>
        <w:t xml:space="preserve">, </w:t>
      </w:r>
      <w:r w:rsidR="002144FB">
        <w:rPr>
          <w:rFonts w:ascii="Arial" w:hAnsi="Arial" w:cs="Arial"/>
          <w:color w:val="000000" w:themeColor="text1"/>
          <w:sz w:val="24"/>
          <w:szCs w:val="24"/>
        </w:rPr>
        <w:t>3.06</w:t>
      </w:r>
      <w:r w:rsidRPr="002144FB">
        <w:rPr>
          <w:rFonts w:ascii="Arial" w:hAnsi="Arial" w:cs="Arial"/>
          <w:color w:val="000000" w:themeColor="text1"/>
          <w:sz w:val="24"/>
          <w:szCs w:val="24"/>
        </w:rPr>
        <w:t xml:space="preserve">, </w:t>
      </w:r>
      <w:r w:rsidR="002144FB">
        <w:rPr>
          <w:rFonts w:ascii="Arial" w:hAnsi="Arial" w:cs="Arial"/>
          <w:color w:val="000000" w:themeColor="text1"/>
          <w:sz w:val="24"/>
          <w:szCs w:val="24"/>
        </w:rPr>
        <w:t>3.09</w:t>
      </w:r>
      <w:r w:rsidRPr="002144FB">
        <w:rPr>
          <w:rFonts w:ascii="Arial" w:hAnsi="Arial" w:cs="Arial"/>
          <w:color w:val="000000" w:themeColor="text1"/>
          <w:sz w:val="24"/>
          <w:szCs w:val="24"/>
        </w:rPr>
        <w:t xml:space="preserve">, </w:t>
      </w:r>
      <w:r w:rsidR="002144FB">
        <w:rPr>
          <w:rFonts w:ascii="Arial" w:hAnsi="Arial" w:cs="Arial"/>
          <w:color w:val="000000" w:themeColor="text1"/>
          <w:sz w:val="24"/>
          <w:szCs w:val="24"/>
        </w:rPr>
        <w:t>3.10 and 3.12.</w:t>
      </w:r>
    </w:p>
    <w:p w14:paraId="418B8B02" w14:textId="77777777" w:rsidR="001A0223" w:rsidRPr="002144FB" w:rsidRDefault="001A0223" w:rsidP="001A0223">
      <w:pPr>
        <w:pStyle w:val="CCONDS"/>
        <w:numPr>
          <w:ilvl w:val="0"/>
          <w:numId w:val="0"/>
        </w:numPr>
        <w:ind w:left="720"/>
        <w:rPr>
          <w:rFonts w:ascii="Arial" w:hAnsi="Arial" w:cs="Arial"/>
          <w:sz w:val="24"/>
          <w:szCs w:val="24"/>
        </w:rPr>
      </w:pPr>
    </w:p>
    <w:p w14:paraId="2160B441" w14:textId="77777777" w:rsidR="001A0223" w:rsidRPr="002144FB" w:rsidRDefault="001A0223" w:rsidP="001A0223">
      <w:pPr>
        <w:pStyle w:val="CCONDS"/>
        <w:numPr>
          <w:ilvl w:val="0"/>
          <w:numId w:val="0"/>
        </w:numPr>
        <w:ind w:left="720"/>
        <w:rPr>
          <w:rFonts w:ascii="Arial" w:hAnsi="Arial" w:cs="Arial"/>
          <w:sz w:val="24"/>
          <w:szCs w:val="24"/>
        </w:rPr>
      </w:pPr>
      <w:r w:rsidRPr="002144FB">
        <w:rPr>
          <w:rFonts w:ascii="Arial" w:hAnsi="Arial" w:cs="Arial"/>
          <w:sz w:val="24"/>
          <w:szCs w:val="24"/>
        </w:rPr>
        <w:t xml:space="preserve">A report prepared by a suitably qualified consultant must be obtained that demonstrates, to the certifier’s satisfaction, that any adaptable dwellings specified in this condition and the approved plans or documents comply with the provisions of AS 4299 Adaptable Housing Standards. </w:t>
      </w:r>
    </w:p>
    <w:p w14:paraId="15EFE401" w14:textId="77777777" w:rsidR="001A0223" w:rsidRPr="002144FB" w:rsidRDefault="001A0223" w:rsidP="001A0223">
      <w:pPr>
        <w:ind w:left="2160" w:hanging="2160"/>
        <w:rPr>
          <w:rFonts w:ascii="Arial" w:hAnsi="Arial" w:cs="Arial"/>
          <w:sz w:val="24"/>
          <w:szCs w:val="24"/>
        </w:rPr>
      </w:pPr>
    </w:p>
    <w:p w14:paraId="2F0AAB4B" w14:textId="77777777" w:rsidR="001A0223" w:rsidRPr="002144FB" w:rsidRDefault="001A0223" w:rsidP="001A0223">
      <w:pPr>
        <w:ind w:left="2127" w:hanging="1418"/>
        <w:rPr>
          <w:rFonts w:ascii="Arial" w:hAnsi="Arial" w:cs="Arial"/>
          <w:sz w:val="24"/>
          <w:szCs w:val="24"/>
        </w:rPr>
      </w:pPr>
      <w:r w:rsidRPr="002144FB">
        <w:rPr>
          <w:rFonts w:ascii="Arial" w:hAnsi="Arial" w:cs="Arial"/>
          <w:sz w:val="24"/>
          <w:szCs w:val="24"/>
        </w:rPr>
        <w:t>(Reason:</w:t>
      </w:r>
      <w:r w:rsidRPr="002144FB">
        <w:rPr>
          <w:rFonts w:ascii="Arial" w:hAnsi="Arial" w:cs="Arial"/>
          <w:sz w:val="24"/>
          <w:szCs w:val="24"/>
        </w:rPr>
        <w:tab/>
        <w:t>To ensure equity of access and availability of accommodation in the future for an ageing population)</w:t>
      </w:r>
    </w:p>
    <w:p w14:paraId="735BF34E" w14:textId="7B7929DF" w:rsidR="00CA3372" w:rsidRPr="00CA3372" w:rsidRDefault="00CA3372" w:rsidP="00CA3372">
      <w:pPr>
        <w:keepNext/>
        <w:widowControl w:val="0"/>
        <w:autoSpaceDE w:val="0"/>
        <w:autoSpaceDN w:val="0"/>
        <w:adjustRightInd w:val="0"/>
        <w:spacing w:after="0" w:line="240" w:lineRule="auto"/>
        <w:jc w:val="both"/>
        <w:outlineLvl w:val="0"/>
        <w:rPr>
          <w:rFonts w:ascii="Arial" w:eastAsia="MS Mincho" w:hAnsi="Arial" w:cs="Arial"/>
          <w:b/>
          <w:bCs/>
          <w:sz w:val="24"/>
          <w:szCs w:val="24"/>
          <w14:ligatures w14:val="none"/>
        </w:rPr>
      </w:pPr>
      <w:bookmarkStart w:id="91" w:name="_Toc366754477"/>
      <w:bookmarkStart w:id="92" w:name="_Toc184024899"/>
      <w:r w:rsidRPr="00CA3372">
        <w:rPr>
          <w:rFonts w:ascii="Arial" w:eastAsia="MS Mincho" w:hAnsi="Arial" w:cs="Arial"/>
          <w:b/>
          <w:bCs/>
          <w:sz w:val="24"/>
          <w:szCs w:val="24"/>
          <w14:ligatures w14:val="none"/>
        </w:rPr>
        <w:t>Pool Access</w:t>
      </w:r>
      <w:bookmarkEnd w:id="91"/>
      <w:bookmarkEnd w:id="92"/>
      <w:r w:rsidRPr="00CA3372">
        <w:rPr>
          <w:rFonts w:ascii="Arial" w:eastAsia="Times New Roman" w:hAnsi="Arial" w:cs="Arial"/>
          <w:b/>
          <w:bCs/>
          <w:sz w:val="24"/>
          <w:szCs w:val="24"/>
          <w14:ligatures w14:val="none"/>
        </w:rPr>
        <w:tab/>
      </w:r>
    </w:p>
    <w:p w14:paraId="2991F032" w14:textId="77777777" w:rsidR="00CA3372" w:rsidRPr="00CA3372" w:rsidRDefault="00CA3372" w:rsidP="00CA3372">
      <w:pPr>
        <w:keepNext/>
        <w:widowControl w:val="0"/>
        <w:autoSpaceDE w:val="0"/>
        <w:autoSpaceDN w:val="0"/>
        <w:adjustRightInd w:val="0"/>
        <w:spacing w:after="0" w:line="240" w:lineRule="auto"/>
        <w:jc w:val="both"/>
        <w:rPr>
          <w:rFonts w:ascii="Arial" w:eastAsia="MS Mincho" w:hAnsi="Arial" w:cs="Arial"/>
          <w:sz w:val="24"/>
          <w:szCs w:val="24"/>
          <w14:ligatures w14:val="none"/>
        </w:rPr>
      </w:pPr>
    </w:p>
    <w:p w14:paraId="5EB8878D" w14:textId="77777777" w:rsidR="00CA3372" w:rsidRPr="00CA3372" w:rsidRDefault="00CA3372" w:rsidP="00CA3372">
      <w:pPr>
        <w:keepNext/>
        <w:widowControl w:val="0"/>
        <w:numPr>
          <w:ilvl w:val="0"/>
          <w:numId w:val="1"/>
        </w:numPr>
        <w:autoSpaceDE w:val="0"/>
        <w:autoSpaceDN w:val="0"/>
        <w:adjustRightInd w:val="0"/>
        <w:spacing w:after="0" w:line="240" w:lineRule="auto"/>
        <w:jc w:val="both"/>
        <w:rPr>
          <w:rFonts w:ascii="Arial" w:eastAsia="MS Mincho" w:hAnsi="Arial" w:cs="Arial"/>
          <w:sz w:val="24"/>
          <w:szCs w:val="24"/>
          <w14:ligatures w14:val="none"/>
        </w:rPr>
      </w:pPr>
      <w:r w:rsidRPr="00CA3372">
        <w:rPr>
          <w:rFonts w:ascii="Arial" w:eastAsia="MS Mincho" w:hAnsi="Arial" w:cs="Arial"/>
          <w:sz w:val="24"/>
          <w:szCs w:val="24"/>
          <w14:ligatures w14:val="none"/>
        </w:rPr>
        <w:t xml:space="preserve">Access to the pool must be restricted by a child resistant barrier in accordance with the regulations prescribed in </w:t>
      </w:r>
      <w:r w:rsidRPr="00CA3372">
        <w:rPr>
          <w:rFonts w:ascii="Arial" w:eastAsia="MS Mincho" w:hAnsi="Arial" w:cs="Arial"/>
          <w:i/>
          <w:iCs/>
          <w:sz w:val="24"/>
          <w:szCs w:val="24"/>
          <w14:ligatures w14:val="none"/>
        </w:rPr>
        <w:t>the Swimming Pools Act 1992</w:t>
      </w:r>
      <w:r w:rsidRPr="00CA3372">
        <w:rPr>
          <w:rFonts w:ascii="Arial" w:eastAsia="MS Mincho" w:hAnsi="Arial" w:cs="Arial"/>
          <w:sz w:val="24"/>
          <w:szCs w:val="24"/>
          <w14:ligatures w14:val="none"/>
        </w:rPr>
        <w:t xml:space="preserve">, and the barrier is to conform to the requirements of the applicable Australian Standard. Plans and specifications complying with this condition must be submitted to the Principal Certifier for approval prior to the issue of the relevant Construction Certificate. </w:t>
      </w:r>
    </w:p>
    <w:p w14:paraId="683520CF" w14:textId="77777777" w:rsidR="00CA3372" w:rsidRPr="00CA3372" w:rsidRDefault="00CA3372" w:rsidP="00CA3372">
      <w:pPr>
        <w:widowControl w:val="0"/>
        <w:autoSpaceDE w:val="0"/>
        <w:autoSpaceDN w:val="0"/>
        <w:adjustRightInd w:val="0"/>
        <w:spacing w:after="0" w:line="240" w:lineRule="auto"/>
        <w:jc w:val="both"/>
        <w:rPr>
          <w:rFonts w:ascii="Arial" w:eastAsia="MS Mincho" w:hAnsi="Arial" w:cs="Arial"/>
          <w:sz w:val="24"/>
          <w:szCs w:val="24"/>
          <w14:ligatures w14:val="none"/>
        </w:rPr>
      </w:pPr>
    </w:p>
    <w:p w14:paraId="59389750" w14:textId="77777777" w:rsidR="00CA3372" w:rsidRPr="00CA3372" w:rsidRDefault="00CA3372" w:rsidP="00CA3372">
      <w:pPr>
        <w:autoSpaceDE w:val="0"/>
        <w:autoSpaceDN w:val="0"/>
        <w:adjustRightInd w:val="0"/>
        <w:spacing w:after="0" w:line="240" w:lineRule="auto"/>
        <w:ind w:left="2160" w:hanging="1440"/>
        <w:jc w:val="both"/>
        <w:rPr>
          <w:rFonts w:ascii="Arial" w:eastAsia="MS Mincho" w:hAnsi="Arial" w:cs="Arial"/>
          <w:sz w:val="24"/>
          <w:szCs w:val="24"/>
          <w14:ligatures w14:val="none"/>
        </w:rPr>
      </w:pPr>
      <w:r w:rsidRPr="00CA3372">
        <w:rPr>
          <w:rFonts w:ascii="Arial" w:eastAsia="MS Mincho" w:hAnsi="Arial" w:cs="Arial"/>
          <w:sz w:val="24"/>
          <w:szCs w:val="24"/>
          <w14:ligatures w14:val="none"/>
        </w:rPr>
        <w:t>(Reason:</w:t>
      </w:r>
      <w:r w:rsidRPr="00CA3372">
        <w:rPr>
          <w:rFonts w:ascii="Arial" w:eastAsia="Times New Roman" w:hAnsi="Arial" w:cs="Arial"/>
          <w:sz w:val="24"/>
          <w:szCs w:val="24"/>
          <w14:ligatures w14:val="none"/>
        </w:rPr>
        <w:tab/>
      </w:r>
      <w:r w:rsidRPr="00CA3372">
        <w:rPr>
          <w:rFonts w:ascii="Arial" w:eastAsia="MS Mincho" w:hAnsi="Arial" w:cs="Arial"/>
          <w:sz w:val="24"/>
          <w:szCs w:val="24"/>
          <w14:ligatures w14:val="none"/>
        </w:rPr>
        <w:t>To ensure the safety of children and make the Applicant aware of the need to comply with applicable pool fencing legislation)</w:t>
      </w:r>
    </w:p>
    <w:p w14:paraId="475A272D" w14:textId="77777777" w:rsidR="001A0223" w:rsidRDefault="001A0223" w:rsidP="001A0223">
      <w:pPr>
        <w:spacing w:before="120" w:after="120" w:line="240" w:lineRule="auto"/>
        <w:jc w:val="both"/>
        <w:rPr>
          <w:rFonts w:ascii="Arial" w:hAnsi="Arial" w:cs="Arial"/>
          <w:sz w:val="24"/>
          <w:szCs w:val="24"/>
          <w:highlight w:val="yellow"/>
        </w:rPr>
      </w:pPr>
    </w:p>
    <w:p w14:paraId="1AE70ECC" w14:textId="2111AF40" w:rsidR="002B1E9F" w:rsidRPr="002B1E9F" w:rsidRDefault="002B1E9F" w:rsidP="002B1E9F">
      <w:pPr>
        <w:widowControl w:val="0"/>
        <w:autoSpaceDE w:val="0"/>
        <w:autoSpaceDN w:val="0"/>
        <w:adjustRightInd w:val="0"/>
        <w:spacing w:after="0" w:line="240" w:lineRule="auto"/>
        <w:jc w:val="both"/>
        <w:outlineLvl w:val="0"/>
        <w:rPr>
          <w:rFonts w:ascii="Arial" w:eastAsia="MS Mincho" w:hAnsi="Arial" w:cs="Arial"/>
          <w:b/>
          <w:bCs/>
          <w:sz w:val="24"/>
          <w:szCs w:val="24"/>
          <w14:ligatures w14:val="none"/>
        </w:rPr>
      </w:pPr>
      <w:bookmarkStart w:id="93" w:name="_Toc366754478"/>
      <w:bookmarkStart w:id="94" w:name="_Toc184024900"/>
      <w:r w:rsidRPr="002B1E9F">
        <w:rPr>
          <w:rFonts w:ascii="Arial" w:eastAsia="MS Mincho" w:hAnsi="Arial" w:cs="Arial"/>
          <w:b/>
          <w:bCs/>
          <w:sz w:val="24"/>
          <w:szCs w:val="24"/>
          <w14:ligatures w14:val="none"/>
        </w:rPr>
        <w:t>Swimming Pool Water to Sewer</w:t>
      </w:r>
      <w:bookmarkEnd w:id="93"/>
      <w:bookmarkEnd w:id="94"/>
      <w:r w:rsidRPr="002B1E9F">
        <w:rPr>
          <w:rFonts w:ascii="Arial" w:eastAsia="Times New Roman" w:hAnsi="Arial" w:cs="Arial"/>
          <w:b/>
          <w:bCs/>
          <w:sz w:val="24"/>
          <w:szCs w:val="24"/>
          <w14:ligatures w14:val="none"/>
        </w:rPr>
        <w:tab/>
      </w:r>
    </w:p>
    <w:p w14:paraId="2D2F77E9" w14:textId="77777777" w:rsidR="002B1E9F" w:rsidRPr="002B1E9F" w:rsidRDefault="002B1E9F" w:rsidP="002B1E9F">
      <w:pPr>
        <w:widowControl w:val="0"/>
        <w:autoSpaceDE w:val="0"/>
        <w:autoSpaceDN w:val="0"/>
        <w:adjustRightInd w:val="0"/>
        <w:spacing w:after="0" w:line="240" w:lineRule="auto"/>
        <w:jc w:val="both"/>
        <w:rPr>
          <w:rFonts w:ascii="Arial" w:eastAsia="MS Mincho" w:hAnsi="Arial" w:cs="Arial"/>
          <w:sz w:val="24"/>
          <w:szCs w:val="24"/>
          <w14:ligatures w14:val="none"/>
        </w:rPr>
      </w:pPr>
    </w:p>
    <w:p w14:paraId="1117EA48" w14:textId="77777777" w:rsidR="002B1E9F" w:rsidRPr="002B1E9F" w:rsidRDefault="002B1E9F" w:rsidP="002B1E9F">
      <w:pPr>
        <w:widowControl w:val="0"/>
        <w:numPr>
          <w:ilvl w:val="0"/>
          <w:numId w:val="1"/>
        </w:numPr>
        <w:autoSpaceDE w:val="0"/>
        <w:autoSpaceDN w:val="0"/>
        <w:adjustRightInd w:val="0"/>
        <w:spacing w:after="0" w:line="240" w:lineRule="auto"/>
        <w:jc w:val="both"/>
        <w:rPr>
          <w:rFonts w:ascii="Arial" w:eastAsia="MS Mincho" w:hAnsi="Arial" w:cs="Arial"/>
          <w:sz w:val="24"/>
          <w:szCs w:val="24"/>
          <w14:ligatures w14:val="none"/>
        </w:rPr>
      </w:pPr>
      <w:r w:rsidRPr="002B1E9F">
        <w:rPr>
          <w:rFonts w:ascii="Arial" w:eastAsia="MS Mincho" w:hAnsi="Arial" w:cs="Arial"/>
          <w:sz w:val="24"/>
          <w:szCs w:val="24"/>
          <w14:ligatures w14:val="none"/>
        </w:rPr>
        <w:t xml:space="preserve">The swimming pool, including overflow water, must be drained to the sewer.  The consent of Sydney Water to dispose of wastewater must be obtained prior to the issue of the relevant Construction Certificate. Plans and specifications complying with this condition and any conditions/requirements of Sydney Water must be submitted to the Principal Certifier for approval prior to the issue of the relevant Construction Certificate. </w:t>
      </w:r>
    </w:p>
    <w:p w14:paraId="5D838E51" w14:textId="77777777" w:rsidR="002B1E9F" w:rsidRPr="002B1E9F" w:rsidRDefault="002B1E9F" w:rsidP="002B1E9F">
      <w:pPr>
        <w:widowControl w:val="0"/>
        <w:autoSpaceDE w:val="0"/>
        <w:autoSpaceDN w:val="0"/>
        <w:adjustRightInd w:val="0"/>
        <w:spacing w:after="0" w:line="240" w:lineRule="auto"/>
        <w:jc w:val="both"/>
        <w:rPr>
          <w:rFonts w:ascii="Arial" w:eastAsia="MS Mincho" w:hAnsi="Arial" w:cs="Arial"/>
          <w:sz w:val="24"/>
          <w:szCs w:val="24"/>
          <w14:ligatures w14:val="none"/>
        </w:rPr>
      </w:pPr>
    </w:p>
    <w:p w14:paraId="1AF7A22E" w14:textId="77777777" w:rsidR="002B1E9F" w:rsidRPr="002B1E9F" w:rsidRDefault="002B1E9F" w:rsidP="002B1E9F">
      <w:pPr>
        <w:widowControl w:val="0"/>
        <w:autoSpaceDE w:val="0"/>
        <w:autoSpaceDN w:val="0"/>
        <w:adjustRightInd w:val="0"/>
        <w:spacing w:after="0" w:line="240" w:lineRule="auto"/>
        <w:ind w:left="2127" w:hanging="1418"/>
        <w:jc w:val="both"/>
        <w:rPr>
          <w:rFonts w:ascii="Arial" w:eastAsia="MS Mincho" w:hAnsi="Arial" w:cs="Arial"/>
          <w:sz w:val="24"/>
          <w:szCs w:val="24"/>
          <w14:ligatures w14:val="none"/>
        </w:rPr>
      </w:pPr>
      <w:r w:rsidRPr="002B1E9F">
        <w:rPr>
          <w:rFonts w:ascii="Arial" w:eastAsia="MS Mincho" w:hAnsi="Arial" w:cs="Arial"/>
          <w:sz w:val="24"/>
          <w:szCs w:val="24"/>
          <w14:ligatures w14:val="none"/>
        </w:rPr>
        <w:t>(Reason:</w:t>
      </w:r>
      <w:r w:rsidRPr="002B1E9F">
        <w:rPr>
          <w:rFonts w:ascii="Arial" w:eastAsia="Times New Roman" w:hAnsi="Arial" w:cs="Arial"/>
          <w:sz w:val="24"/>
          <w:szCs w:val="24"/>
          <w14:ligatures w14:val="none"/>
        </w:rPr>
        <w:tab/>
      </w:r>
      <w:r w:rsidRPr="002B1E9F">
        <w:rPr>
          <w:rFonts w:ascii="Arial" w:eastAsia="MS Mincho" w:hAnsi="Arial" w:cs="Arial"/>
          <w:sz w:val="24"/>
          <w:szCs w:val="24"/>
          <w14:ligatures w14:val="none"/>
        </w:rPr>
        <w:t>Water from a swimming pool is classified as wastewater and cannot be legally disposed of into the stormwater system)</w:t>
      </w:r>
    </w:p>
    <w:p w14:paraId="29156FA4" w14:textId="77777777" w:rsidR="002B1E9F" w:rsidRPr="002B1E9F" w:rsidRDefault="002B1E9F" w:rsidP="002B1E9F">
      <w:pPr>
        <w:widowControl w:val="0"/>
        <w:autoSpaceDE w:val="0"/>
        <w:autoSpaceDN w:val="0"/>
        <w:adjustRightInd w:val="0"/>
        <w:spacing w:after="0" w:line="240" w:lineRule="auto"/>
        <w:ind w:left="2127" w:hanging="1418"/>
        <w:jc w:val="both"/>
        <w:rPr>
          <w:rFonts w:ascii="Arial" w:eastAsia="MS Mincho" w:hAnsi="Arial" w:cs="Arial"/>
          <w:sz w:val="24"/>
          <w:szCs w:val="24"/>
          <w14:ligatures w14:val="none"/>
        </w:rPr>
      </w:pPr>
    </w:p>
    <w:p w14:paraId="3668B182" w14:textId="0C959699" w:rsidR="002B1E9F" w:rsidRPr="002B1E9F" w:rsidRDefault="002B1E9F" w:rsidP="002B1E9F">
      <w:pPr>
        <w:widowControl w:val="0"/>
        <w:autoSpaceDE w:val="0"/>
        <w:autoSpaceDN w:val="0"/>
        <w:adjustRightInd w:val="0"/>
        <w:spacing w:after="0" w:line="240" w:lineRule="auto"/>
        <w:jc w:val="both"/>
        <w:outlineLvl w:val="0"/>
        <w:rPr>
          <w:rFonts w:ascii="Arial" w:eastAsia="MS Mincho" w:hAnsi="Arial" w:cs="Arial"/>
          <w:b/>
          <w:bCs/>
          <w:sz w:val="24"/>
          <w:szCs w:val="24"/>
          <w14:ligatures w14:val="none"/>
        </w:rPr>
      </w:pPr>
      <w:bookmarkStart w:id="95" w:name="_Toc366754479"/>
      <w:bookmarkStart w:id="96" w:name="_Toc184024901"/>
      <w:r w:rsidRPr="002B1E9F">
        <w:rPr>
          <w:rFonts w:ascii="Arial" w:eastAsia="MS Mincho" w:hAnsi="Arial" w:cs="Arial"/>
          <w:b/>
          <w:bCs/>
          <w:sz w:val="24"/>
          <w:szCs w:val="24"/>
          <w14:ligatures w14:val="none"/>
        </w:rPr>
        <w:t>Pool Filter</w:t>
      </w:r>
      <w:bookmarkEnd w:id="95"/>
      <w:bookmarkEnd w:id="96"/>
    </w:p>
    <w:p w14:paraId="696E9447" w14:textId="77777777" w:rsidR="002B1E9F" w:rsidRPr="002B1E9F" w:rsidRDefault="002B1E9F" w:rsidP="002B1E9F">
      <w:pPr>
        <w:widowControl w:val="0"/>
        <w:autoSpaceDE w:val="0"/>
        <w:autoSpaceDN w:val="0"/>
        <w:adjustRightInd w:val="0"/>
        <w:spacing w:after="0" w:line="240" w:lineRule="auto"/>
        <w:jc w:val="both"/>
        <w:rPr>
          <w:rFonts w:ascii="Arial" w:eastAsia="MS Mincho" w:hAnsi="Arial" w:cs="Arial"/>
          <w:sz w:val="24"/>
          <w:szCs w:val="24"/>
          <w14:ligatures w14:val="none"/>
        </w:rPr>
      </w:pPr>
    </w:p>
    <w:p w14:paraId="523B4FA5" w14:textId="77777777" w:rsidR="002B1E9F" w:rsidRPr="002B1E9F" w:rsidRDefault="002B1E9F" w:rsidP="002B1E9F">
      <w:pPr>
        <w:widowControl w:val="0"/>
        <w:numPr>
          <w:ilvl w:val="0"/>
          <w:numId w:val="1"/>
        </w:numPr>
        <w:autoSpaceDE w:val="0"/>
        <w:autoSpaceDN w:val="0"/>
        <w:adjustRightInd w:val="0"/>
        <w:spacing w:after="0" w:line="240" w:lineRule="auto"/>
        <w:jc w:val="both"/>
        <w:rPr>
          <w:rFonts w:ascii="Arial" w:eastAsia="MS Mincho" w:hAnsi="Arial" w:cs="Arial"/>
          <w:sz w:val="24"/>
          <w:szCs w:val="24"/>
          <w14:ligatures w14:val="none"/>
        </w:rPr>
      </w:pPr>
      <w:r w:rsidRPr="002B1E9F">
        <w:rPr>
          <w:rFonts w:ascii="Arial" w:eastAsia="MS Mincho" w:hAnsi="Arial" w:cs="Arial"/>
          <w:sz w:val="24"/>
          <w:szCs w:val="24"/>
          <w14:ligatures w14:val="none"/>
        </w:rPr>
        <w:t xml:space="preserve">The pool filtering equipment must be encased by a soundproof cover and must be located six (6) metres from any habitable room in a dwelling on a neighbouring property. Plans and specifications complying with this condition must be submitted to the Principal Certifier for approval prior to the issue of the relevant Construction Certificate. </w:t>
      </w:r>
    </w:p>
    <w:p w14:paraId="486B3D57" w14:textId="77777777" w:rsidR="002B1E9F" w:rsidRPr="002B1E9F" w:rsidRDefault="002B1E9F" w:rsidP="002B1E9F">
      <w:pPr>
        <w:widowControl w:val="0"/>
        <w:autoSpaceDE w:val="0"/>
        <w:autoSpaceDN w:val="0"/>
        <w:adjustRightInd w:val="0"/>
        <w:spacing w:after="0" w:line="240" w:lineRule="auto"/>
        <w:jc w:val="both"/>
        <w:rPr>
          <w:rFonts w:ascii="Arial" w:eastAsia="MS Mincho" w:hAnsi="Arial" w:cs="Arial"/>
          <w:sz w:val="24"/>
          <w:szCs w:val="24"/>
          <w14:ligatures w14:val="none"/>
        </w:rPr>
      </w:pPr>
    </w:p>
    <w:p w14:paraId="551D089F" w14:textId="77777777" w:rsidR="002B1E9F" w:rsidRPr="002B1E9F" w:rsidRDefault="002B1E9F" w:rsidP="002B1E9F">
      <w:pPr>
        <w:widowControl w:val="0"/>
        <w:autoSpaceDE w:val="0"/>
        <w:autoSpaceDN w:val="0"/>
        <w:adjustRightInd w:val="0"/>
        <w:spacing w:after="0" w:line="240" w:lineRule="auto"/>
        <w:ind w:left="2127" w:hanging="1418"/>
        <w:jc w:val="both"/>
        <w:rPr>
          <w:rFonts w:ascii="Arial" w:eastAsia="MS Mincho" w:hAnsi="Arial" w:cs="Arial"/>
          <w:sz w:val="24"/>
          <w:szCs w:val="24"/>
          <w14:ligatures w14:val="none"/>
        </w:rPr>
      </w:pPr>
      <w:r w:rsidRPr="002B1E9F">
        <w:rPr>
          <w:rFonts w:ascii="Arial" w:eastAsia="MS Mincho" w:hAnsi="Arial" w:cs="Arial"/>
          <w:sz w:val="24"/>
          <w:szCs w:val="24"/>
          <w14:ligatures w14:val="none"/>
        </w:rPr>
        <w:t>(Reason:</w:t>
      </w:r>
      <w:r w:rsidRPr="002B1E9F">
        <w:rPr>
          <w:rFonts w:ascii="Arial" w:eastAsia="Times New Roman" w:hAnsi="Arial" w:cs="Arial"/>
          <w:sz w:val="24"/>
          <w:szCs w:val="24"/>
          <w14:ligatures w14:val="none"/>
        </w:rPr>
        <w:tab/>
      </w:r>
      <w:r w:rsidRPr="002B1E9F">
        <w:rPr>
          <w:rFonts w:ascii="Arial" w:eastAsia="MS Mincho" w:hAnsi="Arial" w:cs="Arial"/>
          <w:sz w:val="24"/>
          <w:szCs w:val="24"/>
          <w14:ligatures w14:val="none"/>
        </w:rPr>
        <w:t>To ensure noise generated by equipment does not result in offensive noise)</w:t>
      </w:r>
    </w:p>
    <w:p w14:paraId="46C8A823" w14:textId="77777777" w:rsidR="002B1E9F" w:rsidRDefault="002B1E9F" w:rsidP="001A0223">
      <w:pPr>
        <w:spacing w:before="120" w:after="120" w:line="240" w:lineRule="auto"/>
        <w:jc w:val="both"/>
        <w:rPr>
          <w:rFonts w:ascii="Arial" w:hAnsi="Arial" w:cs="Arial"/>
          <w:sz w:val="24"/>
          <w:szCs w:val="24"/>
          <w:highlight w:val="yellow"/>
        </w:rPr>
      </w:pPr>
    </w:p>
    <w:p w14:paraId="4880C590" w14:textId="32CE9DF7" w:rsidR="00A4341F" w:rsidRPr="002B1E9F" w:rsidRDefault="00A4341F" w:rsidP="00A4341F">
      <w:pPr>
        <w:widowControl w:val="0"/>
        <w:autoSpaceDE w:val="0"/>
        <w:autoSpaceDN w:val="0"/>
        <w:adjustRightInd w:val="0"/>
        <w:spacing w:after="0" w:line="240" w:lineRule="auto"/>
        <w:jc w:val="both"/>
        <w:outlineLvl w:val="0"/>
        <w:rPr>
          <w:rFonts w:ascii="Arial" w:eastAsia="MS Mincho" w:hAnsi="Arial" w:cs="Arial"/>
          <w:b/>
          <w:bCs/>
          <w:sz w:val="24"/>
          <w:szCs w:val="24"/>
          <w14:ligatures w14:val="none"/>
        </w:rPr>
      </w:pPr>
      <w:r>
        <w:rPr>
          <w:rFonts w:ascii="Arial" w:eastAsia="MS Mincho" w:hAnsi="Arial" w:cs="Arial"/>
          <w:b/>
          <w:bCs/>
          <w:sz w:val="24"/>
          <w:szCs w:val="24"/>
          <w14:ligatures w14:val="none"/>
        </w:rPr>
        <w:t>Public Artwork</w:t>
      </w:r>
    </w:p>
    <w:p w14:paraId="0F2800F4" w14:textId="77777777" w:rsidR="00A4341F" w:rsidRPr="002B1E9F" w:rsidRDefault="00A4341F" w:rsidP="00A4341F">
      <w:pPr>
        <w:widowControl w:val="0"/>
        <w:autoSpaceDE w:val="0"/>
        <w:autoSpaceDN w:val="0"/>
        <w:adjustRightInd w:val="0"/>
        <w:spacing w:after="0" w:line="240" w:lineRule="auto"/>
        <w:jc w:val="both"/>
        <w:rPr>
          <w:rFonts w:ascii="Arial" w:eastAsia="MS Mincho" w:hAnsi="Arial" w:cs="Arial"/>
          <w:sz w:val="24"/>
          <w:szCs w:val="24"/>
          <w14:ligatures w14:val="none"/>
        </w:rPr>
      </w:pPr>
    </w:p>
    <w:p w14:paraId="0CB949BD" w14:textId="49FF576E" w:rsidR="00A4341F" w:rsidRDefault="00A4341F" w:rsidP="00A4341F">
      <w:pPr>
        <w:widowControl w:val="0"/>
        <w:numPr>
          <w:ilvl w:val="0"/>
          <w:numId w:val="1"/>
        </w:numPr>
        <w:autoSpaceDE w:val="0"/>
        <w:autoSpaceDN w:val="0"/>
        <w:adjustRightInd w:val="0"/>
        <w:spacing w:after="0" w:line="240" w:lineRule="auto"/>
        <w:jc w:val="both"/>
        <w:rPr>
          <w:rFonts w:ascii="Arial" w:eastAsia="MS Mincho" w:hAnsi="Arial" w:cs="Arial"/>
          <w:sz w:val="24"/>
          <w:szCs w:val="24"/>
          <w14:ligatures w14:val="none"/>
        </w:rPr>
      </w:pPr>
      <w:r w:rsidRPr="00A4341F">
        <w:rPr>
          <w:rFonts w:ascii="Arial" w:eastAsia="MS Mincho" w:hAnsi="Arial" w:cs="Arial"/>
          <w:sz w:val="24"/>
          <w:szCs w:val="24"/>
          <w14:ligatures w14:val="none"/>
        </w:rPr>
        <w:t>A public art consultant is to be engaged to design and integrate a commissioned artwork as follows:</w:t>
      </w:r>
    </w:p>
    <w:p w14:paraId="458008D4" w14:textId="77777777" w:rsidR="002B4D52" w:rsidRDefault="002B4D52" w:rsidP="002B4D52">
      <w:pPr>
        <w:widowControl w:val="0"/>
        <w:autoSpaceDE w:val="0"/>
        <w:autoSpaceDN w:val="0"/>
        <w:adjustRightInd w:val="0"/>
        <w:spacing w:after="0" w:line="240" w:lineRule="auto"/>
        <w:ind w:left="720"/>
        <w:jc w:val="both"/>
        <w:rPr>
          <w:rFonts w:ascii="Arial" w:eastAsia="MS Mincho" w:hAnsi="Arial" w:cs="Arial"/>
          <w:sz w:val="24"/>
          <w:szCs w:val="24"/>
          <w14:ligatures w14:val="none"/>
        </w:rPr>
      </w:pPr>
    </w:p>
    <w:p w14:paraId="6F8DDE8F" w14:textId="77777777" w:rsidR="00A4341F" w:rsidRPr="00A4341F" w:rsidRDefault="00A4341F" w:rsidP="00A4341F">
      <w:pPr>
        <w:widowControl w:val="0"/>
        <w:numPr>
          <w:ilvl w:val="1"/>
          <w:numId w:val="1"/>
        </w:numPr>
        <w:autoSpaceDE w:val="0"/>
        <w:autoSpaceDN w:val="0"/>
        <w:adjustRightInd w:val="0"/>
        <w:spacing w:after="0" w:line="240" w:lineRule="auto"/>
        <w:jc w:val="both"/>
        <w:rPr>
          <w:rFonts w:ascii="Arial" w:eastAsia="MS Mincho" w:hAnsi="Arial" w:cs="Arial"/>
          <w:sz w:val="24"/>
          <w:szCs w:val="24"/>
          <w14:ligatures w14:val="none"/>
        </w:rPr>
      </w:pPr>
      <w:r w:rsidRPr="00A4341F">
        <w:rPr>
          <w:rFonts w:ascii="Arial" w:eastAsia="MS Mincho" w:hAnsi="Arial" w:cs="Arial"/>
          <w:sz w:val="24"/>
          <w:szCs w:val="24"/>
          <w14:ligatures w14:val="none"/>
        </w:rPr>
        <w:t xml:space="preserve">That is a high quality bespoke artwork for the proposed building, </w:t>
      </w:r>
    </w:p>
    <w:p w14:paraId="309FFA9A" w14:textId="26404133" w:rsidR="00A4341F" w:rsidRPr="00A4341F" w:rsidRDefault="00A4341F" w:rsidP="00A4341F">
      <w:pPr>
        <w:widowControl w:val="0"/>
        <w:numPr>
          <w:ilvl w:val="1"/>
          <w:numId w:val="1"/>
        </w:numPr>
        <w:autoSpaceDE w:val="0"/>
        <w:autoSpaceDN w:val="0"/>
        <w:adjustRightInd w:val="0"/>
        <w:spacing w:after="0" w:line="240" w:lineRule="auto"/>
        <w:jc w:val="both"/>
        <w:rPr>
          <w:rFonts w:ascii="Arial" w:eastAsia="MS Mincho" w:hAnsi="Arial" w:cs="Arial"/>
          <w:sz w:val="24"/>
          <w:szCs w:val="24"/>
          <w14:ligatures w14:val="none"/>
        </w:rPr>
      </w:pPr>
      <w:r w:rsidRPr="00A4341F">
        <w:rPr>
          <w:rFonts w:ascii="Arial" w:eastAsia="MS Mincho" w:hAnsi="Arial" w:cs="Arial"/>
          <w:sz w:val="24"/>
          <w:szCs w:val="24"/>
          <w14:ligatures w14:val="none"/>
        </w:rPr>
        <w:t xml:space="preserve">That is a significant addition to the existing collection of public artworks within the North Sydney LGA, </w:t>
      </w:r>
    </w:p>
    <w:p w14:paraId="045DBA18" w14:textId="4C748412" w:rsidR="00A4341F" w:rsidRPr="00A4341F" w:rsidRDefault="00A4341F" w:rsidP="00A4341F">
      <w:pPr>
        <w:widowControl w:val="0"/>
        <w:numPr>
          <w:ilvl w:val="1"/>
          <w:numId w:val="1"/>
        </w:numPr>
        <w:autoSpaceDE w:val="0"/>
        <w:autoSpaceDN w:val="0"/>
        <w:adjustRightInd w:val="0"/>
        <w:spacing w:after="0" w:line="240" w:lineRule="auto"/>
        <w:jc w:val="both"/>
        <w:rPr>
          <w:rFonts w:ascii="Arial" w:eastAsia="MS Mincho" w:hAnsi="Arial" w:cs="Arial"/>
          <w:sz w:val="24"/>
          <w:szCs w:val="24"/>
          <w14:ligatures w14:val="none"/>
        </w:rPr>
      </w:pPr>
      <w:r w:rsidRPr="00A4341F">
        <w:rPr>
          <w:rFonts w:ascii="Arial" w:eastAsia="MS Mincho" w:hAnsi="Arial" w:cs="Arial"/>
          <w:sz w:val="24"/>
          <w:szCs w:val="24"/>
          <w14:ligatures w14:val="none"/>
        </w:rPr>
        <w:t xml:space="preserve">Provides a unique sense of place distinct to the Neutral Bay Town Centre, </w:t>
      </w:r>
    </w:p>
    <w:p w14:paraId="1AB8DD86" w14:textId="58AF8C17" w:rsidR="00A4341F" w:rsidRPr="00A4341F" w:rsidRDefault="00A4341F" w:rsidP="00A4341F">
      <w:pPr>
        <w:widowControl w:val="0"/>
        <w:numPr>
          <w:ilvl w:val="1"/>
          <w:numId w:val="1"/>
        </w:numPr>
        <w:autoSpaceDE w:val="0"/>
        <w:autoSpaceDN w:val="0"/>
        <w:adjustRightInd w:val="0"/>
        <w:spacing w:after="0" w:line="240" w:lineRule="auto"/>
        <w:jc w:val="both"/>
        <w:rPr>
          <w:rFonts w:ascii="Arial" w:eastAsia="MS Mincho" w:hAnsi="Arial" w:cs="Arial"/>
          <w:sz w:val="24"/>
          <w:szCs w:val="24"/>
          <w14:ligatures w14:val="none"/>
        </w:rPr>
      </w:pPr>
      <w:r w:rsidRPr="00A4341F">
        <w:rPr>
          <w:rFonts w:ascii="Arial" w:eastAsia="MS Mincho" w:hAnsi="Arial" w:cs="Arial"/>
          <w:sz w:val="24"/>
          <w:szCs w:val="24"/>
          <w14:ligatures w14:val="none"/>
        </w:rPr>
        <w:t xml:space="preserve">That is contemporary in nature, innovative and create a unique aesthetic signature to the surrounding area, </w:t>
      </w:r>
    </w:p>
    <w:p w14:paraId="585D7255" w14:textId="06E24752" w:rsidR="00A4341F" w:rsidRDefault="00A4341F" w:rsidP="00A4341F">
      <w:pPr>
        <w:widowControl w:val="0"/>
        <w:numPr>
          <w:ilvl w:val="1"/>
          <w:numId w:val="1"/>
        </w:numPr>
        <w:autoSpaceDE w:val="0"/>
        <w:autoSpaceDN w:val="0"/>
        <w:adjustRightInd w:val="0"/>
        <w:spacing w:after="0" w:line="240" w:lineRule="auto"/>
        <w:jc w:val="both"/>
        <w:rPr>
          <w:rFonts w:ascii="Arial" w:eastAsia="MS Mincho" w:hAnsi="Arial" w:cs="Arial"/>
          <w:sz w:val="24"/>
          <w:szCs w:val="24"/>
          <w14:ligatures w14:val="none"/>
        </w:rPr>
      </w:pPr>
      <w:r w:rsidRPr="00A4341F">
        <w:rPr>
          <w:rFonts w:ascii="Arial" w:eastAsia="MS Mincho" w:hAnsi="Arial" w:cs="Arial"/>
          <w:sz w:val="24"/>
          <w:szCs w:val="24"/>
          <w14:ligatures w14:val="none"/>
        </w:rPr>
        <w:t>That is in accordance with the North Sydney Public Art Policy &amp; Arts Plan as well as the North Sydney Arts Trail.</w:t>
      </w:r>
    </w:p>
    <w:p w14:paraId="668110A2" w14:textId="77777777" w:rsidR="00A4341F" w:rsidRDefault="00A4341F" w:rsidP="00A4341F">
      <w:pPr>
        <w:widowControl w:val="0"/>
        <w:autoSpaceDE w:val="0"/>
        <w:autoSpaceDN w:val="0"/>
        <w:adjustRightInd w:val="0"/>
        <w:spacing w:after="0" w:line="240" w:lineRule="auto"/>
        <w:ind w:left="720"/>
        <w:jc w:val="both"/>
        <w:rPr>
          <w:rFonts w:ascii="Arial" w:eastAsia="MS Mincho" w:hAnsi="Arial" w:cs="Arial"/>
          <w:sz w:val="24"/>
          <w:szCs w:val="24"/>
          <w14:ligatures w14:val="none"/>
        </w:rPr>
      </w:pPr>
    </w:p>
    <w:p w14:paraId="41B44836" w14:textId="77777777" w:rsidR="00A4341F" w:rsidRPr="00A4341F" w:rsidRDefault="00A4341F" w:rsidP="00A4341F">
      <w:pPr>
        <w:widowControl w:val="0"/>
        <w:autoSpaceDE w:val="0"/>
        <w:autoSpaceDN w:val="0"/>
        <w:adjustRightInd w:val="0"/>
        <w:spacing w:after="0" w:line="240" w:lineRule="auto"/>
        <w:ind w:left="720"/>
        <w:jc w:val="both"/>
        <w:rPr>
          <w:rFonts w:ascii="Arial" w:eastAsia="MS Mincho" w:hAnsi="Arial" w:cs="Arial"/>
          <w:sz w:val="24"/>
          <w:szCs w:val="24"/>
          <w14:ligatures w14:val="none"/>
        </w:rPr>
      </w:pPr>
      <w:r w:rsidRPr="00A4341F">
        <w:rPr>
          <w:rFonts w:ascii="Arial" w:eastAsia="MS Mincho" w:hAnsi="Arial" w:cs="Arial"/>
          <w:sz w:val="24"/>
          <w:szCs w:val="24"/>
          <w14:ligatures w14:val="none"/>
        </w:rPr>
        <w:t xml:space="preserve">The applicant shall liaise with Councils Arts and Culture Officer and scope the works for local artist/s to prepare the artwork. The artwork will be at the applicant’s expense and the final artwork shall be to the satisfaction of Councils Arts and Culture Officer prior to the issue of the relevant construction certificate. </w:t>
      </w:r>
    </w:p>
    <w:p w14:paraId="3C431350" w14:textId="77777777" w:rsidR="00A4341F" w:rsidRPr="00A4341F" w:rsidRDefault="00A4341F" w:rsidP="00A4341F">
      <w:pPr>
        <w:widowControl w:val="0"/>
        <w:autoSpaceDE w:val="0"/>
        <w:autoSpaceDN w:val="0"/>
        <w:adjustRightInd w:val="0"/>
        <w:spacing w:after="0" w:line="240" w:lineRule="auto"/>
        <w:ind w:left="720"/>
        <w:jc w:val="both"/>
        <w:rPr>
          <w:rFonts w:ascii="Arial" w:eastAsia="MS Mincho" w:hAnsi="Arial" w:cs="Arial"/>
          <w:sz w:val="24"/>
          <w:szCs w:val="24"/>
          <w14:ligatures w14:val="none"/>
        </w:rPr>
      </w:pPr>
    </w:p>
    <w:p w14:paraId="2FCE64D3" w14:textId="7448B9C7" w:rsidR="00A4341F" w:rsidRPr="002B1E9F" w:rsidRDefault="00A4341F" w:rsidP="00A4341F">
      <w:pPr>
        <w:widowControl w:val="0"/>
        <w:autoSpaceDE w:val="0"/>
        <w:autoSpaceDN w:val="0"/>
        <w:adjustRightInd w:val="0"/>
        <w:spacing w:after="0" w:line="240" w:lineRule="auto"/>
        <w:ind w:left="720"/>
        <w:jc w:val="both"/>
        <w:rPr>
          <w:rFonts w:ascii="Arial" w:eastAsia="MS Mincho" w:hAnsi="Arial" w:cs="Arial"/>
          <w:sz w:val="24"/>
          <w:szCs w:val="24"/>
          <w14:ligatures w14:val="none"/>
        </w:rPr>
      </w:pPr>
      <w:r w:rsidRPr="00A4341F">
        <w:rPr>
          <w:rFonts w:ascii="Arial" w:eastAsia="MS Mincho" w:hAnsi="Arial" w:cs="Arial"/>
          <w:sz w:val="24"/>
          <w:szCs w:val="24"/>
          <w14:ligatures w14:val="none"/>
        </w:rPr>
        <w:t>The public artwork must be completed prior to the issue of the Final Occupation Certificate.</w:t>
      </w:r>
    </w:p>
    <w:p w14:paraId="3B4E9ADF" w14:textId="77777777" w:rsidR="00A4341F" w:rsidRPr="002B1E9F" w:rsidRDefault="00A4341F" w:rsidP="00A4341F">
      <w:pPr>
        <w:widowControl w:val="0"/>
        <w:autoSpaceDE w:val="0"/>
        <w:autoSpaceDN w:val="0"/>
        <w:adjustRightInd w:val="0"/>
        <w:spacing w:after="0" w:line="240" w:lineRule="auto"/>
        <w:jc w:val="both"/>
        <w:rPr>
          <w:rFonts w:ascii="Arial" w:eastAsia="MS Mincho" w:hAnsi="Arial" w:cs="Arial"/>
          <w:sz w:val="24"/>
          <w:szCs w:val="24"/>
          <w14:ligatures w14:val="none"/>
        </w:rPr>
      </w:pPr>
    </w:p>
    <w:p w14:paraId="5198343A" w14:textId="7FC34589" w:rsidR="00A4341F" w:rsidRPr="002B1E9F" w:rsidRDefault="00A4341F" w:rsidP="00A4341F">
      <w:pPr>
        <w:widowControl w:val="0"/>
        <w:autoSpaceDE w:val="0"/>
        <w:autoSpaceDN w:val="0"/>
        <w:adjustRightInd w:val="0"/>
        <w:spacing w:after="0" w:line="240" w:lineRule="auto"/>
        <w:ind w:left="2127" w:hanging="1418"/>
        <w:jc w:val="both"/>
        <w:rPr>
          <w:rFonts w:ascii="Arial" w:eastAsia="MS Mincho" w:hAnsi="Arial" w:cs="Arial"/>
          <w:sz w:val="24"/>
          <w:szCs w:val="24"/>
          <w14:ligatures w14:val="none"/>
        </w:rPr>
      </w:pPr>
      <w:r w:rsidRPr="002B1E9F">
        <w:rPr>
          <w:rFonts w:ascii="Arial" w:eastAsia="MS Mincho" w:hAnsi="Arial" w:cs="Arial"/>
          <w:sz w:val="24"/>
          <w:szCs w:val="24"/>
          <w14:ligatures w14:val="none"/>
        </w:rPr>
        <w:t>(Reason:</w:t>
      </w:r>
      <w:r w:rsidRPr="002B1E9F">
        <w:rPr>
          <w:rFonts w:ascii="Arial" w:eastAsia="Times New Roman" w:hAnsi="Arial" w:cs="Arial"/>
          <w:sz w:val="24"/>
          <w:szCs w:val="24"/>
          <w14:ligatures w14:val="none"/>
        </w:rPr>
        <w:tab/>
      </w:r>
      <w:r w:rsidRPr="00A4341F">
        <w:rPr>
          <w:rFonts w:ascii="Arial" w:eastAsia="MS Mincho" w:hAnsi="Arial" w:cs="Arial"/>
          <w:sz w:val="24"/>
          <w:szCs w:val="24"/>
          <w14:ligatures w14:val="none"/>
        </w:rPr>
        <w:t>To facilitate an appropriately designed public art installation that presents high quality design and visual interest to public domain and provides a positive contribution to the streetscape and locality</w:t>
      </w:r>
      <w:r w:rsidRPr="002B1E9F">
        <w:rPr>
          <w:rFonts w:ascii="Arial" w:eastAsia="MS Mincho" w:hAnsi="Arial" w:cs="Arial"/>
          <w:sz w:val="24"/>
          <w:szCs w:val="24"/>
          <w14:ligatures w14:val="none"/>
        </w:rPr>
        <w:t>)</w:t>
      </w:r>
    </w:p>
    <w:p w14:paraId="7FD27934" w14:textId="77777777" w:rsidR="00A4341F" w:rsidRPr="007D7284" w:rsidRDefault="00A4341F" w:rsidP="001A0223">
      <w:pPr>
        <w:spacing w:before="120" w:after="120" w:line="240" w:lineRule="auto"/>
        <w:jc w:val="both"/>
        <w:rPr>
          <w:rFonts w:ascii="Arial" w:hAnsi="Arial" w:cs="Arial"/>
          <w:sz w:val="24"/>
          <w:szCs w:val="24"/>
          <w:highlight w:val="yellow"/>
        </w:rPr>
      </w:pPr>
    </w:p>
    <w:p w14:paraId="689DB566" w14:textId="74D32A64" w:rsidR="001A0223" w:rsidRPr="00CE4771" w:rsidRDefault="00CE4771" w:rsidP="00CE4771">
      <w:pPr>
        <w:pStyle w:val="Heading1"/>
        <w:spacing w:before="120" w:after="120"/>
        <w:jc w:val="both"/>
        <w:rPr>
          <w:rFonts w:ascii="Arial" w:hAnsi="Arial" w:cs="Arial"/>
          <w:b/>
          <w:bCs/>
          <w:color w:val="auto"/>
          <w:sz w:val="24"/>
          <w:szCs w:val="24"/>
        </w:rPr>
      </w:pPr>
      <w:r w:rsidRPr="00CE4771">
        <w:rPr>
          <w:rFonts w:ascii="Arial" w:hAnsi="Arial" w:cs="Arial"/>
          <w:b/>
          <w:bCs/>
          <w:color w:val="auto"/>
          <w:sz w:val="24"/>
          <w:szCs w:val="24"/>
        </w:rPr>
        <w:t>Local Infrastructure Contributions</w:t>
      </w:r>
    </w:p>
    <w:p w14:paraId="0544F1E9" w14:textId="77777777" w:rsidR="001A0223" w:rsidRPr="007D7284" w:rsidRDefault="001A0223" w:rsidP="001A0223">
      <w:pPr>
        <w:spacing w:before="120" w:after="120" w:line="240" w:lineRule="auto"/>
        <w:jc w:val="both"/>
        <w:rPr>
          <w:rFonts w:ascii="Arial" w:hAnsi="Arial" w:cs="Arial"/>
          <w:b/>
          <w:bCs/>
          <w:sz w:val="24"/>
          <w:szCs w:val="24"/>
          <w:highlight w:val="yellow"/>
        </w:rPr>
      </w:pPr>
    </w:p>
    <w:p w14:paraId="1E546F20" w14:textId="6735BD1F" w:rsidR="00DC76F6" w:rsidRDefault="00DC76F6" w:rsidP="00DC76F6">
      <w:pPr>
        <w:pStyle w:val="CCONDS"/>
        <w:rPr>
          <w:rFonts w:ascii="Arial" w:hAnsi="Arial" w:cs="Arial"/>
          <w:sz w:val="24"/>
          <w:szCs w:val="24"/>
        </w:rPr>
      </w:pPr>
      <w:r w:rsidRPr="00DC76F6">
        <w:rPr>
          <w:rFonts w:ascii="Arial" w:hAnsi="Arial" w:cs="Arial"/>
          <w:sz w:val="24"/>
          <w:szCs w:val="24"/>
        </w:rPr>
        <w:t>A</w:t>
      </w:r>
      <w:r w:rsidRPr="00DC76F6">
        <w:t xml:space="preserve"> </w:t>
      </w:r>
      <w:r w:rsidRPr="00DC76F6">
        <w:rPr>
          <w:rFonts w:ascii="Arial" w:hAnsi="Arial" w:cs="Arial"/>
          <w:sz w:val="24"/>
          <w:szCs w:val="24"/>
        </w:rPr>
        <w:t>monetary contribution pursuant to the provisions of section 7.12 of the Environmental Planning and Assessment Act 1979 is to be paid to Council, in accordance with the North Sydney Council’s Local Infrastructure Contributions Plan, to provide for local infrastructure improvements.</w:t>
      </w:r>
    </w:p>
    <w:p w14:paraId="2837ED60" w14:textId="77777777" w:rsidR="00DC76F6" w:rsidRPr="00DC76F6" w:rsidRDefault="00DC76F6" w:rsidP="00DC76F6">
      <w:pPr>
        <w:pStyle w:val="CCONDS"/>
        <w:numPr>
          <w:ilvl w:val="0"/>
          <w:numId w:val="0"/>
        </w:numPr>
        <w:ind w:left="720"/>
        <w:rPr>
          <w:rFonts w:ascii="Arial" w:hAnsi="Arial" w:cs="Arial"/>
          <w:sz w:val="24"/>
          <w:szCs w:val="24"/>
        </w:rPr>
      </w:pPr>
    </w:p>
    <w:p w14:paraId="4D87A3E2" w14:textId="429E5801" w:rsidR="001A0223" w:rsidRPr="007A296D" w:rsidRDefault="00DC76F6" w:rsidP="00DC76F6">
      <w:pPr>
        <w:pStyle w:val="CCONDS"/>
        <w:numPr>
          <w:ilvl w:val="0"/>
          <w:numId w:val="0"/>
        </w:numPr>
        <w:ind w:left="720"/>
        <w:rPr>
          <w:rFonts w:ascii="Arial" w:hAnsi="Arial" w:cs="Arial"/>
          <w:sz w:val="24"/>
          <w:szCs w:val="24"/>
        </w:rPr>
      </w:pPr>
      <w:r w:rsidRPr="007A296D">
        <w:rPr>
          <w:rFonts w:ascii="Arial" w:hAnsi="Arial" w:cs="Arial"/>
          <w:sz w:val="24"/>
          <w:szCs w:val="24"/>
        </w:rPr>
        <w:t xml:space="preserve">Based on the cost of development at the date of determination, the total contribution payable to Council is </w:t>
      </w:r>
      <w:r w:rsidRPr="007A296D">
        <w:rPr>
          <w:rFonts w:ascii="Arial" w:eastAsiaTheme="minorHAnsi" w:hAnsi="Arial" w:cs="Arial"/>
          <w:color w:val="000000"/>
          <w:sz w:val="24"/>
          <w:szCs w:val="24"/>
        </w:rPr>
        <w:t>$1,520,750.</w:t>
      </w:r>
      <w:r w:rsidR="00135906">
        <w:rPr>
          <w:rFonts w:ascii="Arial" w:eastAsiaTheme="minorHAnsi" w:hAnsi="Arial" w:cs="Arial"/>
          <w:color w:val="000000"/>
          <w:sz w:val="24"/>
          <w:szCs w:val="24"/>
        </w:rPr>
        <w:t>00</w:t>
      </w:r>
    </w:p>
    <w:p w14:paraId="34ED9A54" w14:textId="77777777" w:rsidR="00DC76F6" w:rsidRPr="00DC76F6" w:rsidRDefault="00DC76F6" w:rsidP="00DC76F6">
      <w:pPr>
        <w:pStyle w:val="CCONDS"/>
        <w:numPr>
          <w:ilvl w:val="0"/>
          <w:numId w:val="0"/>
        </w:numPr>
        <w:ind w:left="720"/>
        <w:rPr>
          <w:rFonts w:ascii="Arial" w:hAnsi="Arial" w:cs="Arial"/>
          <w:sz w:val="24"/>
          <w:szCs w:val="24"/>
          <w:highlight w:val="yellow"/>
        </w:rPr>
      </w:pPr>
    </w:p>
    <w:p w14:paraId="67A6E68C" w14:textId="77777777" w:rsidR="001A0223" w:rsidRPr="00CC463C" w:rsidRDefault="001A0223" w:rsidP="001A0223">
      <w:pPr>
        <w:spacing w:before="120" w:after="120" w:line="240" w:lineRule="auto"/>
        <w:ind w:left="720"/>
        <w:jc w:val="both"/>
        <w:rPr>
          <w:rFonts w:ascii="Arial" w:hAnsi="Arial" w:cs="Arial"/>
          <w:b/>
          <w:bCs/>
          <w:sz w:val="24"/>
          <w:szCs w:val="24"/>
          <w:u w:val="single"/>
        </w:rPr>
      </w:pPr>
      <w:r w:rsidRPr="00CC463C">
        <w:rPr>
          <w:rFonts w:ascii="Arial" w:hAnsi="Arial" w:cs="Arial"/>
          <w:b/>
          <w:bCs/>
          <w:sz w:val="24"/>
          <w:szCs w:val="24"/>
          <w:u w:val="single"/>
        </w:rPr>
        <w:t>Indexation</w:t>
      </w:r>
    </w:p>
    <w:p w14:paraId="08E773B6" w14:textId="77777777" w:rsidR="001A0223" w:rsidRPr="00CC463C" w:rsidRDefault="001A0223" w:rsidP="001A0223">
      <w:pPr>
        <w:spacing w:before="120" w:after="120" w:line="240" w:lineRule="auto"/>
        <w:ind w:left="720"/>
        <w:jc w:val="both"/>
        <w:rPr>
          <w:rFonts w:ascii="Arial" w:hAnsi="Arial" w:cs="Arial"/>
          <w:sz w:val="24"/>
          <w:szCs w:val="24"/>
        </w:rPr>
      </w:pPr>
    </w:p>
    <w:p w14:paraId="324EC158" w14:textId="77777777" w:rsidR="001A0223" w:rsidRPr="00CC463C" w:rsidRDefault="001A0223" w:rsidP="001A0223">
      <w:pPr>
        <w:spacing w:before="120" w:after="120" w:line="240" w:lineRule="auto"/>
        <w:ind w:left="720"/>
        <w:jc w:val="both"/>
        <w:rPr>
          <w:rFonts w:ascii="Arial" w:hAnsi="Arial" w:cs="Arial"/>
          <w:sz w:val="24"/>
          <w:szCs w:val="24"/>
        </w:rPr>
      </w:pPr>
      <w:r w:rsidRPr="00CC463C">
        <w:rPr>
          <w:rFonts w:ascii="Arial" w:hAnsi="Arial" w:cs="Arial"/>
          <w:sz w:val="24"/>
          <w:szCs w:val="24"/>
        </w:rPr>
        <w:t>The monetary contribution required under this consent will be indexed at the time of payment in accordance with quarterly movements in the Consumer Price Index (All Groups Index) for Sydney as published by the Australian Bureau of Statistics.</w:t>
      </w:r>
    </w:p>
    <w:p w14:paraId="125C179A" w14:textId="77777777" w:rsidR="001A0223" w:rsidRPr="00CC463C" w:rsidRDefault="001A0223" w:rsidP="001A0223">
      <w:pPr>
        <w:spacing w:before="120" w:after="120" w:line="240" w:lineRule="auto"/>
        <w:ind w:left="720"/>
        <w:jc w:val="both"/>
        <w:rPr>
          <w:rFonts w:ascii="Arial" w:hAnsi="Arial" w:cs="Arial"/>
          <w:sz w:val="24"/>
          <w:szCs w:val="24"/>
        </w:rPr>
      </w:pPr>
    </w:p>
    <w:p w14:paraId="72021F1F" w14:textId="77777777" w:rsidR="001A0223" w:rsidRPr="00CC463C" w:rsidRDefault="001A0223" w:rsidP="001A0223">
      <w:pPr>
        <w:spacing w:before="120" w:after="120" w:line="240" w:lineRule="auto"/>
        <w:ind w:left="720"/>
        <w:jc w:val="both"/>
        <w:rPr>
          <w:rFonts w:ascii="Arial" w:hAnsi="Arial" w:cs="Arial"/>
          <w:b/>
          <w:bCs/>
          <w:sz w:val="24"/>
          <w:szCs w:val="24"/>
          <w:u w:val="single"/>
        </w:rPr>
      </w:pPr>
      <w:r w:rsidRPr="00CC463C">
        <w:rPr>
          <w:rFonts w:ascii="Arial" w:hAnsi="Arial" w:cs="Arial"/>
          <w:b/>
          <w:bCs/>
          <w:sz w:val="24"/>
          <w:szCs w:val="24"/>
          <w:u w:val="single"/>
        </w:rPr>
        <w:t>Timing of payment</w:t>
      </w:r>
    </w:p>
    <w:p w14:paraId="5670E098" w14:textId="77777777" w:rsidR="001A0223" w:rsidRPr="00CC463C" w:rsidRDefault="001A0223" w:rsidP="001A0223">
      <w:pPr>
        <w:spacing w:before="120" w:after="120" w:line="240" w:lineRule="auto"/>
        <w:ind w:left="720"/>
        <w:jc w:val="both"/>
        <w:rPr>
          <w:rFonts w:ascii="Arial" w:hAnsi="Arial" w:cs="Arial"/>
          <w:sz w:val="24"/>
          <w:szCs w:val="24"/>
        </w:rPr>
      </w:pPr>
    </w:p>
    <w:p w14:paraId="43651CA2" w14:textId="77777777" w:rsidR="001A0223" w:rsidRPr="00CC463C" w:rsidRDefault="001A0223" w:rsidP="001A0223">
      <w:pPr>
        <w:spacing w:before="120" w:after="120" w:line="240" w:lineRule="auto"/>
        <w:ind w:left="720"/>
        <w:jc w:val="both"/>
        <w:rPr>
          <w:rFonts w:ascii="Arial" w:hAnsi="Arial" w:cs="Arial"/>
          <w:sz w:val="24"/>
          <w:szCs w:val="24"/>
        </w:rPr>
      </w:pPr>
      <w:r w:rsidRPr="00CC463C">
        <w:rPr>
          <w:rFonts w:ascii="Arial" w:hAnsi="Arial" w:cs="Arial"/>
          <w:sz w:val="24"/>
          <w:szCs w:val="24"/>
        </w:rPr>
        <w:t xml:space="preserve">The contribution must be paid to Council prior to issue of any Construction Certificate for any work approved by this consent. </w:t>
      </w:r>
    </w:p>
    <w:p w14:paraId="19083E88" w14:textId="77777777" w:rsidR="001A0223" w:rsidRPr="00CC463C" w:rsidRDefault="001A0223" w:rsidP="001A0223">
      <w:pPr>
        <w:spacing w:before="120" w:after="120" w:line="240" w:lineRule="auto"/>
        <w:ind w:left="720"/>
        <w:jc w:val="both"/>
        <w:rPr>
          <w:rFonts w:ascii="Arial" w:hAnsi="Arial" w:cs="Arial"/>
          <w:sz w:val="24"/>
          <w:szCs w:val="24"/>
        </w:rPr>
      </w:pPr>
    </w:p>
    <w:p w14:paraId="6C53AC6A" w14:textId="77777777" w:rsidR="001A0223" w:rsidRPr="00CC463C" w:rsidRDefault="001A0223" w:rsidP="001A0223">
      <w:pPr>
        <w:spacing w:before="120" w:after="120" w:line="240" w:lineRule="auto"/>
        <w:ind w:left="720"/>
        <w:jc w:val="both"/>
        <w:rPr>
          <w:rFonts w:ascii="Arial" w:hAnsi="Arial" w:cs="Arial"/>
          <w:sz w:val="24"/>
          <w:szCs w:val="24"/>
        </w:rPr>
      </w:pPr>
      <w:r w:rsidRPr="00CC463C">
        <w:rPr>
          <w:rFonts w:ascii="Arial" w:hAnsi="Arial" w:cs="Arial"/>
          <w:sz w:val="24"/>
          <w:szCs w:val="24"/>
        </w:rPr>
        <w:t>Deferred Payments will not be accepted.</w:t>
      </w:r>
    </w:p>
    <w:p w14:paraId="610A4382" w14:textId="77777777" w:rsidR="001A0223" w:rsidRPr="00CC463C" w:rsidRDefault="001A0223" w:rsidP="001A0223">
      <w:pPr>
        <w:spacing w:before="120" w:after="120" w:line="240" w:lineRule="auto"/>
        <w:ind w:left="720"/>
        <w:jc w:val="both"/>
        <w:rPr>
          <w:rFonts w:ascii="Arial" w:hAnsi="Arial" w:cs="Arial"/>
          <w:sz w:val="24"/>
          <w:szCs w:val="24"/>
        </w:rPr>
      </w:pPr>
    </w:p>
    <w:p w14:paraId="61CCCCBC" w14:textId="77777777" w:rsidR="001A0223" w:rsidRPr="00CC463C" w:rsidRDefault="001A0223" w:rsidP="001A0223">
      <w:pPr>
        <w:spacing w:before="120" w:after="120" w:line="240" w:lineRule="auto"/>
        <w:ind w:left="720"/>
        <w:jc w:val="both"/>
        <w:rPr>
          <w:rFonts w:ascii="Arial" w:hAnsi="Arial" w:cs="Arial"/>
          <w:sz w:val="24"/>
          <w:szCs w:val="24"/>
        </w:rPr>
      </w:pPr>
      <w:r w:rsidRPr="00CC463C">
        <w:rPr>
          <w:rFonts w:ascii="Arial" w:hAnsi="Arial" w:cs="Arial"/>
          <w:sz w:val="24"/>
          <w:szCs w:val="24"/>
        </w:rPr>
        <w:t>A copy of the North Sydney Contribution Plan can be viewed at North Sydney Council’s Customer Service Centre, 200 Miller Street, North Sydney or downloaded via Council’s website at www.northsydney.nsw.gov.au</w:t>
      </w:r>
    </w:p>
    <w:p w14:paraId="08D72177" w14:textId="77777777" w:rsidR="001A0223" w:rsidRPr="00CC463C" w:rsidRDefault="001A0223" w:rsidP="001A0223">
      <w:pPr>
        <w:spacing w:before="120" w:after="120" w:line="240" w:lineRule="auto"/>
        <w:ind w:left="720"/>
        <w:jc w:val="both"/>
        <w:rPr>
          <w:rFonts w:ascii="Arial" w:hAnsi="Arial" w:cs="Arial"/>
          <w:sz w:val="24"/>
          <w:szCs w:val="24"/>
        </w:rPr>
      </w:pPr>
    </w:p>
    <w:p w14:paraId="402B8B8D" w14:textId="77777777" w:rsidR="001A0223" w:rsidRPr="00CC463C" w:rsidRDefault="001A0223" w:rsidP="001A0223">
      <w:pPr>
        <w:spacing w:before="120" w:after="120" w:line="240" w:lineRule="auto"/>
        <w:ind w:left="2160" w:hanging="1440"/>
        <w:jc w:val="both"/>
        <w:rPr>
          <w:rFonts w:ascii="Arial" w:hAnsi="Arial" w:cs="Arial"/>
          <w:sz w:val="24"/>
          <w:szCs w:val="24"/>
        </w:rPr>
      </w:pPr>
      <w:r w:rsidRPr="00CC463C">
        <w:rPr>
          <w:rFonts w:ascii="Arial" w:hAnsi="Arial" w:cs="Arial"/>
          <w:sz w:val="24"/>
          <w:szCs w:val="24"/>
        </w:rPr>
        <w:t>(Reason:</w:t>
      </w:r>
      <w:r w:rsidRPr="00CC463C">
        <w:rPr>
          <w:rFonts w:ascii="Arial" w:hAnsi="Arial" w:cs="Arial"/>
          <w:sz w:val="24"/>
          <w:szCs w:val="24"/>
        </w:rPr>
        <w:tab/>
        <w:t>To provide for local infrastructure identified in the North Sydney Council Local Contributions Plan 2020)</w:t>
      </w:r>
    </w:p>
    <w:p w14:paraId="61957856" w14:textId="77777777" w:rsidR="001A0223" w:rsidRDefault="001A0223" w:rsidP="001A0223">
      <w:pPr>
        <w:spacing w:before="120" w:after="120" w:line="240" w:lineRule="auto"/>
        <w:ind w:left="720"/>
        <w:jc w:val="both"/>
        <w:rPr>
          <w:rFonts w:ascii="Arial" w:hAnsi="Arial" w:cs="Arial"/>
          <w:sz w:val="24"/>
          <w:szCs w:val="24"/>
          <w:highlight w:val="yellow"/>
        </w:rPr>
      </w:pPr>
    </w:p>
    <w:p w14:paraId="72CAD671" w14:textId="77777777" w:rsidR="00BE0999" w:rsidRDefault="00BE0999" w:rsidP="00BE0999">
      <w:pPr>
        <w:spacing w:before="120" w:after="120" w:line="240" w:lineRule="auto"/>
        <w:jc w:val="both"/>
        <w:rPr>
          <w:rFonts w:ascii="Arial" w:hAnsi="Arial" w:cs="Arial"/>
          <w:b/>
          <w:bCs/>
          <w:sz w:val="24"/>
          <w:szCs w:val="24"/>
        </w:rPr>
      </w:pPr>
      <w:r w:rsidRPr="0006369E">
        <w:rPr>
          <w:rFonts w:ascii="Arial" w:hAnsi="Arial" w:cs="Arial"/>
          <w:b/>
          <w:bCs/>
          <w:sz w:val="24"/>
          <w:szCs w:val="24"/>
        </w:rPr>
        <w:t>Housing and Productivity Contribution</w:t>
      </w:r>
    </w:p>
    <w:p w14:paraId="49B6E17C" w14:textId="77777777" w:rsidR="0081258E" w:rsidRPr="0006369E" w:rsidRDefault="0081258E" w:rsidP="00BE0999">
      <w:pPr>
        <w:spacing w:before="120" w:after="120" w:line="240" w:lineRule="auto"/>
        <w:jc w:val="both"/>
        <w:rPr>
          <w:rFonts w:ascii="Arial" w:hAnsi="Arial" w:cs="Arial"/>
          <w:b/>
          <w:bCs/>
          <w:sz w:val="24"/>
          <w:szCs w:val="24"/>
        </w:rPr>
      </w:pPr>
    </w:p>
    <w:p w14:paraId="2EB2B1E7" w14:textId="10A09EAE" w:rsidR="00B31E4A" w:rsidRPr="00531AD4" w:rsidRDefault="00BE0999" w:rsidP="00B31E4A">
      <w:pPr>
        <w:pStyle w:val="CCONDS"/>
        <w:rPr>
          <w:rFonts w:ascii="Arial" w:hAnsi="Arial" w:cs="Arial"/>
          <w:sz w:val="24"/>
          <w:szCs w:val="24"/>
        </w:rPr>
      </w:pPr>
      <w:r w:rsidRPr="00531AD4">
        <w:rPr>
          <w:rFonts w:ascii="Arial" w:hAnsi="Arial" w:cs="Arial"/>
          <w:sz w:val="24"/>
          <w:szCs w:val="24"/>
        </w:rPr>
        <w:t xml:space="preserve">A housing and productivity contribution (HPC) is required to be made for </w:t>
      </w:r>
      <w:r w:rsidR="00C634DC">
        <w:rPr>
          <w:rFonts w:ascii="Arial" w:hAnsi="Arial" w:cs="Arial"/>
          <w:sz w:val="24"/>
          <w:szCs w:val="24"/>
        </w:rPr>
        <w:t xml:space="preserve">the </w:t>
      </w:r>
      <w:r w:rsidRPr="00531AD4">
        <w:rPr>
          <w:rFonts w:ascii="Arial" w:hAnsi="Arial" w:cs="Arial"/>
          <w:sz w:val="24"/>
          <w:szCs w:val="24"/>
        </w:rPr>
        <w:t xml:space="preserve">approved development. </w:t>
      </w:r>
      <w:r w:rsidR="00135906">
        <w:rPr>
          <w:rFonts w:ascii="Arial" w:hAnsi="Arial" w:cs="Arial"/>
          <w:sz w:val="24"/>
          <w:szCs w:val="24"/>
        </w:rPr>
        <w:t>The following p</w:t>
      </w:r>
      <w:r w:rsidRPr="00531AD4">
        <w:rPr>
          <w:rFonts w:ascii="Arial" w:hAnsi="Arial" w:cs="Arial"/>
          <w:sz w:val="24"/>
          <w:szCs w:val="24"/>
        </w:rPr>
        <w:t>ayment must be made before the first Construction Certificate.</w:t>
      </w:r>
    </w:p>
    <w:p w14:paraId="5750A714" w14:textId="77777777" w:rsidR="0006369E" w:rsidRPr="00FD31D0" w:rsidRDefault="0006369E" w:rsidP="0006369E">
      <w:pPr>
        <w:pStyle w:val="CCONDS"/>
        <w:numPr>
          <w:ilvl w:val="0"/>
          <w:numId w:val="0"/>
        </w:numPr>
        <w:ind w:left="720"/>
        <w:rPr>
          <w:rFonts w:ascii="Arial" w:hAnsi="Arial" w:cs="Arial"/>
          <w:sz w:val="24"/>
          <w:szCs w:val="24"/>
        </w:rPr>
      </w:pPr>
    </w:p>
    <w:tbl>
      <w:tblPr>
        <w:tblStyle w:val="TableGrid"/>
        <w:tblW w:w="0" w:type="auto"/>
        <w:tblInd w:w="846" w:type="dxa"/>
        <w:tblLook w:val="04A0" w:firstRow="1" w:lastRow="0" w:firstColumn="1" w:lastColumn="0" w:noHBand="0" w:noVBand="1"/>
      </w:tblPr>
      <w:tblGrid>
        <w:gridCol w:w="6379"/>
        <w:gridCol w:w="1791"/>
      </w:tblGrid>
      <w:tr w:rsidR="005D1ABC" w:rsidRPr="00FD31D0" w14:paraId="05758FDF" w14:textId="77777777" w:rsidTr="005D1ABC">
        <w:trPr>
          <w:trHeight w:val="128"/>
        </w:trPr>
        <w:tc>
          <w:tcPr>
            <w:tcW w:w="6379" w:type="dxa"/>
          </w:tcPr>
          <w:p w14:paraId="76C6BEC5" w14:textId="77777777" w:rsidR="005D1ABC" w:rsidRPr="00FD31D0" w:rsidRDefault="005D1ABC" w:rsidP="000E6319">
            <w:pPr>
              <w:pStyle w:val="ListParagraph"/>
              <w:autoSpaceDE w:val="0"/>
              <w:autoSpaceDN w:val="0"/>
              <w:adjustRightInd w:val="0"/>
              <w:spacing w:line="240" w:lineRule="auto"/>
              <w:ind w:left="0"/>
              <w:jc w:val="both"/>
              <w:rPr>
                <w:rFonts w:ascii="Arial" w:eastAsiaTheme="minorHAnsi" w:hAnsi="Arial" w:cs="Arial"/>
                <w:color w:val="000000"/>
                <w:sz w:val="24"/>
                <w:szCs w:val="24"/>
                <w:lang w:eastAsia="en-US"/>
              </w:rPr>
            </w:pPr>
            <w:r w:rsidRPr="00FD31D0">
              <w:rPr>
                <w:rFonts w:ascii="Arial" w:eastAsiaTheme="minorHAnsi" w:hAnsi="Arial" w:cs="Arial"/>
                <w:b/>
                <w:bCs/>
                <w:color w:val="000000"/>
                <w:sz w:val="24"/>
                <w:szCs w:val="24"/>
                <w:lang w:eastAsia="en-US"/>
              </w:rPr>
              <w:t>Housing and Productivity Contribution</w:t>
            </w:r>
          </w:p>
        </w:tc>
        <w:tc>
          <w:tcPr>
            <w:tcW w:w="1791" w:type="dxa"/>
          </w:tcPr>
          <w:p w14:paraId="41917D02" w14:textId="77777777" w:rsidR="005D1ABC" w:rsidRPr="00FD31D0" w:rsidRDefault="005D1ABC" w:rsidP="000E6319">
            <w:pPr>
              <w:pStyle w:val="ListParagraph"/>
              <w:autoSpaceDE w:val="0"/>
              <w:autoSpaceDN w:val="0"/>
              <w:adjustRightInd w:val="0"/>
              <w:spacing w:line="240" w:lineRule="auto"/>
              <w:ind w:left="0"/>
              <w:jc w:val="both"/>
              <w:rPr>
                <w:rFonts w:ascii="Arial" w:eastAsiaTheme="minorHAnsi" w:hAnsi="Arial" w:cs="Arial"/>
                <w:b/>
                <w:bCs/>
                <w:color w:val="000000"/>
                <w:sz w:val="24"/>
                <w:szCs w:val="24"/>
                <w:lang w:eastAsia="en-US"/>
              </w:rPr>
            </w:pPr>
            <w:r w:rsidRPr="00FD31D0">
              <w:rPr>
                <w:rFonts w:ascii="Arial" w:eastAsiaTheme="minorHAnsi" w:hAnsi="Arial" w:cs="Arial"/>
                <w:b/>
                <w:bCs/>
                <w:color w:val="000000"/>
                <w:sz w:val="24"/>
                <w:szCs w:val="24"/>
                <w:lang w:eastAsia="en-US"/>
              </w:rPr>
              <w:t>Amount</w:t>
            </w:r>
          </w:p>
        </w:tc>
      </w:tr>
      <w:tr w:rsidR="005D1ABC" w:rsidRPr="00FD31D0" w14:paraId="7756923D" w14:textId="77777777" w:rsidTr="005D1ABC">
        <w:tc>
          <w:tcPr>
            <w:tcW w:w="6379" w:type="dxa"/>
          </w:tcPr>
          <w:p w14:paraId="0A1CFED5" w14:textId="77777777" w:rsidR="005D1ABC" w:rsidRPr="00FD31D0" w:rsidRDefault="005D1ABC" w:rsidP="000E6319">
            <w:pPr>
              <w:pStyle w:val="ListParagraph"/>
              <w:autoSpaceDE w:val="0"/>
              <w:autoSpaceDN w:val="0"/>
              <w:adjustRightInd w:val="0"/>
              <w:spacing w:line="240" w:lineRule="auto"/>
              <w:ind w:left="0"/>
              <w:jc w:val="both"/>
              <w:rPr>
                <w:rFonts w:ascii="Arial" w:eastAsiaTheme="minorHAnsi" w:hAnsi="Arial" w:cs="Arial"/>
                <w:color w:val="000000"/>
                <w:sz w:val="24"/>
                <w:szCs w:val="24"/>
                <w:lang w:eastAsia="en-US"/>
              </w:rPr>
            </w:pPr>
            <w:r w:rsidRPr="00FD31D0">
              <w:rPr>
                <w:rFonts w:ascii="Arial" w:eastAsiaTheme="minorHAnsi" w:hAnsi="Arial" w:cs="Arial"/>
                <w:color w:val="000000"/>
                <w:sz w:val="24"/>
                <w:szCs w:val="24"/>
                <w:lang w:eastAsia="en-US"/>
              </w:rPr>
              <w:t>Housing and productivity contribution (base component)</w:t>
            </w:r>
          </w:p>
        </w:tc>
        <w:tc>
          <w:tcPr>
            <w:tcW w:w="1791" w:type="dxa"/>
          </w:tcPr>
          <w:p w14:paraId="1568FA49" w14:textId="77777777" w:rsidR="005D1ABC" w:rsidRPr="00FD31D0" w:rsidRDefault="005D1ABC" w:rsidP="000E6319">
            <w:pPr>
              <w:pStyle w:val="ListParagraph"/>
              <w:autoSpaceDE w:val="0"/>
              <w:autoSpaceDN w:val="0"/>
              <w:adjustRightInd w:val="0"/>
              <w:spacing w:line="240" w:lineRule="auto"/>
              <w:ind w:left="0"/>
              <w:jc w:val="both"/>
              <w:rPr>
                <w:rFonts w:ascii="Arial" w:eastAsiaTheme="minorHAnsi" w:hAnsi="Arial" w:cs="Arial"/>
                <w:color w:val="000000"/>
                <w:sz w:val="24"/>
                <w:szCs w:val="24"/>
                <w:lang w:eastAsia="en-US"/>
              </w:rPr>
            </w:pPr>
            <w:r w:rsidRPr="00FD31D0">
              <w:rPr>
                <w:rFonts w:ascii="Arial" w:eastAsiaTheme="minorHAnsi" w:hAnsi="Arial" w:cs="Arial"/>
                <w:color w:val="000000"/>
                <w:sz w:val="24"/>
                <w:szCs w:val="24"/>
                <w:lang w:eastAsia="en-US"/>
              </w:rPr>
              <w:t>$473,015.07</w:t>
            </w:r>
          </w:p>
        </w:tc>
      </w:tr>
      <w:tr w:rsidR="005D1ABC" w:rsidRPr="00FD31D0" w14:paraId="479EBDE5" w14:textId="77777777" w:rsidTr="005D1ABC">
        <w:tc>
          <w:tcPr>
            <w:tcW w:w="6379" w:type="dxa"/>
          </w:tcPr>
          <w:p w14:paraId="4F35388D" w14:textId="77777777" w:rsidR="005D1ABC" w:rsidRPr="00FD31D0" w:rsidRDefault="005D1ABC" w:rsidP="000E6319">
            <w:pPr>
              <w:pStyle w:val="ListParagraph"/>
              <w:autoSpaceDE w:val="0"/>
              <w:autoSpaceDN w:val="0"/>
              <w:adjustRightInd w:val="0"/>
              <w:spacing w:line="240" w:lineRule="auto"/>
              <w:ind w:left="0"/>
              <w:jc w:val="both"/>
              <w:rPr>
                <w:rFonts w:ascii="Arial" w:eastAsiaTheme="minorHAnsi" w:hAnsi="Arial" w:cs="Arial"/>
                <w:color w:val="000000"/>
                <w:sz w:val="24"/>
                <w:szCs w:val="24"/>
                <w:lang w:eastAsia="en-US"/>
              </w:rPr>
            </w:pPr>
            <w:r w:rsidRPr="00FD31D0">
              <w:rPr>
                <w:rFonts w:ascii="Arial" w:eastAsiaTheme="minorHAnsi" w:hAnsi="Arial" w:cs="Arial"/>
                <w:color w:val="000000"/>
                <w:sz w:val="24"/>
                <w:szCs w:val="24"/>
                <w:lang w:eastAsia="en-US"/>
              </w:rPr>
              <w:t>Total housing and productivity contribution</w:t>
            </w:r>
          </w:p>
        </w:tc>
        <w:tc>
          <w:tcPr>
            <w:tcW w:w="1791" w:type="dxa"/>
          </w:tcPr>
          <w:p w14:paraId="47C765F2" w14:textId="77777777" w:rsidR="005D1ABC" w:rsidRPr="00FD31D0" w:rsidRDefault="005D1ABC" w:rsidP="000E6319">
            <w:pPr>
              <w:pStyle w:val="ListParagraph"/>
              <w:autoSpaceDE w:val="0"/>
              <w:autoSpaceDN w:val="0"/>
              <w:adjustRightInd w:val="0"/>
              <w:spacing w:line="240" w:lineRule="auto"/>
              <w:ind w:left="0"/>
              <w:jc w:val="both"/>
              <w:rPr>
                <w:rFonts w:ascii="Arial" w:eastAsiaTheme="minorHAnsi" w:hAnsi="Arial" w:cs="Arial"/>
                <w:b/>
                <w:bCs/>
                <w:color w:val="000000"/>
                <w:sz w:val="24"/>
                <w:szCs w:val="24"/>
                <w:lang w:eastAsia="en-US"/>
              </w:rPr>
            </w:pPr>
            <w:r w:rsidRPr="00FD31D0">
              <w:rPr>
                <w:rFonts w:ascii="Arial" w:eastAsiaTheme="minorHAnsi" w:hAnsi="Arial" w:cs="Arial"/>
                <w:b/>
                <w:bCs/>
                <w:color w:val="000000"/>
                <w:sz w:val="24"/>
                <w:szCs w:val="24"/>
                <w:lang w:eastAsia="en-US"/>
              </w:rPr>
              <w:t>$473,015.07</w:t>
            </w:r>
          </w:p>
        </w:tc>
      </w:tr>
    </w:tbl>
    <w:p w14:paraId="2FE7D0E2" w14:textId="77777777" w:rsidR="005D1ABC" w:rsidRPr="00FD31D0" w:rsidRDefault="005D1ABC" w:rsidP="005D1ABC">
      <w:pPr>
        <w:pStyle w:val="ListParagraph"/>
        <w:autoSpaceDE w:val="0"/>
        <w:autoSpaceDN w:val="0"/>
        <w:adjustRightInd w:val="0"/>
        <w:spacing w:after="0" w:line="240" w:lineRule="auto"/>
        <w:jc w:val="both"/>
        <w:rPr>
          <w:rFonts w:ascii="Arial" w:hAnsi="Arial" w:cs="Arial"/>
          <w:color w:val="000000"/>
          <w:sz w:val="24"/>
          <w:szCs w:val="24"/>
        </w:rPr>
      </w:pPr>
    </w:p>
    <w:p w14:paraId="64F1A118" w14:textId="77777777" w:rsidR="00E67B12" w:rsidRDefault="0006369E" w:rsidP="0006369E">
      <w:pPr>
        <w:pStyle w:val="CCONDS"/>
        <w:numPr>
          <w:ilvl w:val="0"/>
          <w:numId w:val="0"/>
        </w:numPr>
        <w:ind w:left="720"/>
        <w:rPr>
          <w:rFonts w:ascii="Arial" w:hAnsi="Arial" w:cs="Arial"/>
          <w:sz w:val="24"/>
          <w:szCs w:val="24"/>
        </w:rPr>
      </w:pPr>
      <w:r w:rsidRPr="00531AD4">
        <w:rPr>
          <w:rFonts w:ascii="Arial" w:hAnsi="Arial" w:cs="Arial"/>
          <w:sz w:val="24"/>
          <w:szCs w:val="24"/>
        </w:rPr>
        <w:t xml:space="preserve">The HPC must be paid using the NSW planning portal. </w:t>
      </w:r>
    </w:p>
    <w:p w14:paraId="25F52E9D" w14:textId="77777777" w:rsidR="00E67B12" w:rsidRDefault="00E67B12" w:rsidP="0006369E">
      <w:pPr>
        <w:pStyle w:val="CCONDS"/>
        <w:numPr>
          <w:ilvl w:val="0"/>
          <w:numId w:val="0"/>
        </w:numPr>
        <w:ind w:left="720"/>
        <w:rPr>
          <w:rFonts w:ascii="Arial" w:hAnsi="Arial" w:cs="Arial"/>
          <w:sz w:val="24"/>
          <w:szCs w:val="24"/>
        </w:rPr>
      </w:pPr>
    </w:p>
    <w:p w14:paraId="4C269470" w14:textId="24BDF1E2" w:rsidR="0006369E" w:rsidRPr="00531AD4" w:rsidRDefault="0006369E" w:rsidP="0006369E">
      <w:pPr>
        <w:pStyle w:val="CCONDS"/>
        <w:numPr>
          <w:ilvl w:val="0"/>
          <w:numId w:val="0"/>
        </w:numPr>
        <w:ind w:left="720"/>
        <w:rPr>
          <w:rFonts w:ascii="Arial" w:hAnsi="Arial" w:cs="Arial"/>
          <w:sz w:val="24"/>
          <w:szCs w:val="24"/>
        </w:rPr>
      </w:pPr>
      <w:r w:rsidRPr="00531AD4">
        <w:rPr>
          <w:rFonts w:ascii="Arial" w:hAnsi="Arial" w:cs="Arial"/>
          <w:sz w:val="24"/>
          <w:szCs w:val="24"/>
        </w:rPr>
        <w:t>At the time of payment, the amount of the HPC is to be adjusted in accordance with the Environmental Planning and Assessment (Housing and Productivity Contributions) Order 2024 (HPC Order).</w:t>
      </w:r>
    </w:p>
    <w:p w14:paraId="7F197549" w14:textId="77777777" w:rsidR="0006369E" w:rsidRPr="00531AD4" w:rsidRDefault="0006369E" w:rsidP="0006369E">
      <w:pPr>
        <w:pStyle w:val="CCONDS"/>
        <w:numPr>
          <w:ilvl w:val="0"/>
          <w:numId w:val="0"/>
        </w:numPr>
        <w:ind w:left="720"/>
        <w:rPr>
          <w:rFonts w:ascii="Arial" w:hAnsi="Arial" w:cs="Arial"/>
          <w:sz w:val="24"/>
          <w:szCs w:val="24"/>
        </w:rPr>
      </w:pPr>
    </w:p>
    <w:p w14:paraId="0EB5613E" w14:textId="77777777" w:rsidR="0006369E" w:rsidRPr="00531AD4" w:rsidRDefault="0006369E" w:rsidP="0006369E">
      <w:pPr>
        <w:pStyle w:val="CCONDS"/>
        <w:numPr>
          <w:ilvl w:val="0"/>
          <w:numId w:val="0"/>
        </w:numPr>
        <w:ind w:left="720"/>
        <w:rPr>
          <w:rFonts w:ascii="Arial" w:hAnsi="Arial" w:cs="Arial"/>
          <w:sz w:val="24"/>
          <w:szCs w:val="24"/>
        </w:rPr>
      </w:pPr>
      <w:r w:rsidRPr="00531AD4">
        <w:rPr>
          <w:rFonts w:ascii="Arial" w:hAnsi="Arial" w:cs="Arial"/>
          <w:sz w:val="24"/>
          <w:szCs w:val="24"/>
        </w:rPr>
        <w:t>The HPC may be made wholly or partly as a non-monetary contribution (apart from any transport project component) if the Minister administering the Environmental Planning and Assessment Act 1979 agrees.</w:t>
      </w:r>
    </w:p>
    <w:p w14:paraId="5F603467" w14:textId="77777777" w:rsidR="0006369E" w:rsidRPr="00531AD4" w:rsidRDefault="0006369E" w:rsidP="0006369E">
      <w:pPr>
        <w:pStyle w:val="CCONDS"/>
        <w:numPr>
          <w:ilvl w:val="0"/>
          <w:numId w:val="0"/>
        </w:numPr>
        <w:ind w:left="720"/>
        <w:rPr>
          <w:rFonts w:ascii="Arial" w:hAnsi="Arial" w:cs="Arial"/>
          <w:sz w:val="24"/>
          <w:szCs w:val="24"/>
        </w:rPr>
      </w:pPr>
    </w:p>
    <w:p w14:paraId="08C74C0E" w14:textId="77777777" w:rsidR="0006369E" w:rsidRPr="00531AD4" w:rsidRDefault="0006369E" w:rsidP="0006369E">
      <w:pPr>
        <w:pStyle w:val="CCONDS"/>
        <w:numPr>
          <w:ilvl w:val="0"/>
          <w:numId w:val="0"/>
        </w:numPr>
        <w:ind w:left="720"/>
        <w:rPr>
          <w:rFonts w:ascii="Arial" w:hAnsi="Arial" w:cs="Arial"/>
          <w:sz w:val="24"/>
          <w:szCs w:val="24"/>
        </w:rPr>
      </w:pPr>
      <w:r w:rsidRPr="00531AD4">
        <w:rPr>
          <w:rFonts w:ascii="Arial" w:hAnsi="Arial" w:cs="Arial"/>
          <w:sz w:val="24"/>
          <w:szCs w:val="24"/>
        </w:rPr>
        <w:t>The HPC is not required to be made to the extent that a planning agreement excludes the application of Subdivision 4 of Division 7.1 of the Environmental Planning and Assessment Act 1979 to the development, or the HPC Order exempts the development from the contribution.</w:t>
      </w:r>
    </w:p>
    <w:p w14:paraId="60BD797E" w14:textId="77777777" w:rsidR="0006369E" w:rsidRPr="00531AD4" w:rsidRDefault="0006369E" w:rsidP="0006369E">
      <w:pPr>
        <w:pStyle w:val="CCONDS"/>
        <w:numPr>
          <w:ilvl w:val="0"/>
          <w:numId w:val="0"/>
        </w:numPr>
        <w:ind w:left="720"/>
        <w:rPr>
          <w:rFonts w:ascii="Arial" w:hAnsi="Arial" w:cs="Arial"/>
          <w:sz w:val="24"/>
          <w:szCs w:val="24"/>
        </w:rPr>
      </w:pPr>
    </w:p>
    <w:p w14:paraId="5FEAD0C1" w14:textId="77777777" w:rsidR="0006369E" w:rsidRPr="00531AD4" w:rsidRDefault="0006369E" w:rsidP="0006369E">
      <w:pPr>
        <w:pStyle w:val="CCONDS"/>
        <w:numPr>
          <w:ilvl w:val="0"/>
          <w:numId w:val="0"/>
        </w:numPr>
        <w:ind w:left="720"/>
        <w:rPr>
          <w:rFonts w:ascii="Arial" w:hAnsi="Arial" w:cs="Arial"/>
          <w:sz w:val="24"/>
          <w:szCs w:val="24"/>
        </w:rPr>
      </w:pPr>
      <w:r w:rsidRPr="00531AD4">
        <w:rPr>
          <w:rFonts w:ascii="Arial" w:hAnsi="Arial" w:cs="Arial"/>
          <w:sz w:val="24"/>
          <w:szCs w:val="24"/>
        </w:rPr>
        <w:t>The amount of the contribution may be reduced under the HPC Order, including if payment is made before 1 July 2025.</w:t>
      </w:r>
    </w:p>
    <w:p w14:paraId="4E57713A" w14:textId="77777777" w:rsidR="0006369E" w:rsidRPr="00531AD4" w:rsidRDefault="0006369E" w:rsidP="0006369E">
      <w:pPr>
        <w:pStyle w:val="CCONDS"/>
        <w:numPr>
          <w:ilvl w:val="0"/>
          <w:numId w:val="0"/>
        </w:numPr>
        <w:ind w:left="720"/>
        <w:rPr>
          <w:rFonts w:ascii="Arial" w:hAnsi="Arial" w:cs="Arial"/>
          <w:sz w:val="24"/>
          <w:szCs w:val="24"/>
        </w:rPr>
      </w:pPr>
    </w:p>
    <w:p w14:paraId="76A148AD" w14:textId="6EC98347" w:rsidR="00BE0999" w:rsidRPr="00CC463C" w:rsidRDefault="00BE0999" w:rsidP="00BE0999">
      <w:pPr>
        <w:spacing w:before="120" w:after="120" w:line="240" w:lineRule="auto"/>
        <w:ind w:left="2160" w:hanging="1440"/>
        <w:jc w:val="both"/>
        <w:rPr>
          <w:rFonts w:ascii="Arial" w:hAnsi="Arial" w:cs="Arial"/>
          <w:sz w:val="24"/>
          <w:szCs w:val="24"/>
        </w:rPr>
      </w:pPr>
      <w:r w:rsidRPr="00531AD4">
        <w:rPr>
          <w:rFonts w:ascii="Arial" w:hAnsi="Arial" w:cs="Arial"/>
          <w:sz w:val="24"/>
          <w:szCs w:val="24"/>
        </w:rPr>
        <w:t>(Reason:</w:t>
      </w:r>
      <w:r w:rsidRPr="00531AD4">
        <w:rPr>
          <w:rFonts w:ascii="Arial" w:hAnsi="Arial" w:cs="Arial"/>
          <w:sz w:val="24"/>
          <w:szCs w:val="24"/>
        </w:rPr>
        <w:tab/>
      </w:r>
      <w:r w:rsidR="007B2DB8" w:rsidRPr="007B2DB8">
        <w:rPr>
          <w:rFonts w:ascii="Arial" w:hAnsi="Arial" w:cs="Arial"/>
          <w:sz w:val="24"/>
          <w:szCs w:val="24"/>
        </w:rPr>
        <w:t>To require contributions towards the provision of regional infrastructure</w:t>
      </w:r>
      <w:r w:rsidR="007B2DB8">
        <w:rPr>
          <w:rFonts w:ascii="Arial" w:hAnsi="Arial" w:cs="Arial"/>
          <w:sz w:val="24"/>
          <w:szCs w:val="24"/>
        </w:rPr>
        <w:t>)</w:t>
      </w:r>
    </w:p>
    <w:p w14:paraId="05E0BD37" w14:textId="77777777" w:rsidR="00B31E4A" w:rsidRDefault="00B31E4A" w:rsidP="001A0223">
      <w:pPr>
        <w:spacing w:before="120" w:after="120" w:line="240" w:lineRule="auto"/>
        <w:ind w:left="720"/>
        <w:jc w:val="both"/>
        <w:rPr>
          <w:rFonts w:ascii="Arial" w:hAnsi="Arial" w:cs="Arial"/>
          <w:sz w:val="24"/>
          <w:szCs w:val="24"/>
          <w:highlight w:val="yellow"/>
        </w:rPr>
      </w:pPr>
    </w:p>
    <w:p w14:paraId="14C9E941" w14:textId="77777777" w:rsidR="001A0223" w:rsidRPr="00760292" w:rsidRDefault="001A0223" w:rsidP="001A0223">
      <w:pPr>
        <w:pStyle w:val="Heading1"/>
        <w:spacing w:before="120" w:after="120"/>
        <w:jc w:val="both"/>
        <w:rPr>
          <w:rFonts w:ascii="Arial" w:hAnsi="Arial" w:cs="Arial"/>
          <w:b/>
          <w:bCs/>
          <w:color w:val="auto"/>
          <w:sz w:val="24"/>
          <w:szCs w:val="24"/>
        </w:rPr>
      </w:pPr>
      <w:bookmarkStart w:id="97" w:name="_Toc69730295"/>
      <w:r w:rsidRPr="00760292">
        <w:rPr>
          <w:rFonts w:ascii="Arial" w:hAnsi="Arial" w:cs="Arial"/>
          <w:b/>
          <w:bCs/>
          <w:color w:val="auto"/>
          <w:sz w:val="24"/>
          <w:szCs w:val="24"/>
        </w:rPr>
        <w:t>Security Deposit/Guarantee Schedule</w:t>
      </w:r>
      <w:bookmarkEnd w:id="97"/>
    </w:p>
    <w:p w14:paraId="21060C47" w14:textId="77777777" w:rsidR="001A0223" w:rsidRPr="00760292" w:rsidRDefault="001A0223" w:rsidP="001A0223">
      <w:pPr>
        <w:keepNext/>
        <w:keepLines/>
        <w:spacing w:before="120" w:after="120" w:line="240" w:lineRule="auto"/>
        <w:jc w:val="both"/>
        <w:rPr>
          <w:rFonts w:ascii="Arial" w:hAnsi="Arial" w:cs="Arial"/>
          <w:sz w:val="24"/>
          <w:szCs w:val="24"/>
        </w:rPr>
      </w:pPr>
    </w:p>
    <w:p w14:paraId="0011B2F9" w14:textId="77777777" w:rsidR="001A0223" w:rsidRPr="00760292" w:rsidRDefault="001A0223" w:rsidP="001A0223">
      <w:pPr>
        <w:pStyle w:val="CCONDS"/>
        <w:widowControl w:val="0"/>
        <w:autoSpaceDE w:val="0"/>
        <w:autoSpaceDN w:val="0"/>
        <w:adjustRightInd w:val="0"/>
        <w:spacing w:before="120" w:after="120"/>
        <w:rPr>
          <w:rFonts w:ascii="Arial" w:hAnsi="Arial" w:cs="Arial"/>
          <w:sz w:val="24"/>
          <w:szCs w:val="24"/>
        </w:rPr>
      </w:pPr>
      <w:r w:rsidRPr="00760292">
        <w:rPr>
          <w:rFonts w:ascii="Arial" w:hAnsi="Arial" w:cs="Arial"/>
          <w:sz w:val="24"/>
          <w:szCs w:val="24"/>
        </w:rPr>
        <w:t>All fees and security deposits/guarantees in accordance with the schedule below must be provided to Council prior to the issue of the relevant Construction Certificate:</w:t>
      </w:r>
    </w:p>
    <w:p w14:paraId="420BB041" w14:textId="77777777" w:rsidR="001A0223" w:rsidRPr="00760292" w:rsidRDefault="001A0223" w:rsidP="001A0223">
      <w:pPr>
        <w:spacing w:before="120" w:after="120" w:line="240" w:lineRule="auto"/>
        <w:ind w:left="720"/>
        <w:jc w:val="both"/>
        <w:rPr>
          <w:rFonts w:ascii="Arial" w:hAnsi="Arial" w:cs="Arial"/>
          <w:sz w:val="24"/>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3"/>
        <w:gridCol w:w="2375"/>
      </w:tblGrid>
      <w:tr w:rsidR="001A0223" w:rsidRPr="00760292" w14:paraId="38903804" w14:textId="77777777" w:rsidTr="003068A2">
        <w:tc>
          <w:tcPr>
            <w:tcW w:w="5813" w:type="dxa"/>
            <w:tcBorders>
              <w:bottom w:val="single" w:sz="4" w:space="0" w:color="auto"/>
            </w:tcBorders>
          </w:tcPr>
          <w:p w14:paraId="5575977D" w14:textId="77777777" w:rsidR="001A0223" w:rsidRPr="00760292" w:rsidRDefault="001A0223" w:rsidP="0001232E">
            <w:pPr>
              <w:spacing w:before="120" w:after="120" w:line="240" w:lineRule="auto"/>
              <w:jc w:val="both"/>
              <w:rPr>
                <w:rFonts w:ascii="Arial" w:hAnsi="Arial" w:cs="Arial"/>
                <w:b/>
                <w:bCs/>
                <w:sz w:val="24"/>
                <w:szCs w:val="24"/>
              </w:rPr>
            </w:pPr>
            <w:r w:rsidRPr="00760292">
              <w:rPr>
                <w:rFonts w:ascii="Arial" w:hAnsi="Arial" w:cs="Arial"/>
                <w:b/>
                <w:bCs/>
                <w:sz w:val="24"/>
                <w:szCs w:val="24"/>
              </w:rPr>
              <w:t>Security Deposit/Guarantee</w:t>
            </w:r>
          </w:p>
        </w:tc>
        <w:tc>
          <w:tcPr>
            <w:tcW w:w="2375" w:type="dxa"/>
            <w:tcBorders>
              <w:bottom w:val="single" w:sz="4" w:space="0" w:color="auto"/>
            </w:tcBorders>
          </w:tcPr>
          <w:p w14:paraId="1B4170C7" w14:textId="77777777" w:rsidR="001A0223" w:rsidRPr="00760292" w:rsidRDefault="001A0223" w:rsidP="0001232E">
            <w:pPr>
              <w:spacing w:before="120" w:after="120" w:line="240" w:lineRule="auto"/>
              <w:jc w:val="both"/>
              <w:rPr>
                <w:rFonts w:ascii="Arial" w:hAnsi="Arial" w:cs="Arial"/>
                <w:b/>
                <w:bCs/>
                <w:sz w:val="24"/>
                <w:szCs w:val="24"/>
              </w:rPr>
            </w:pPr>
            <w:r w:rsidRPr="00760292">
              <w:rPr>
                <w:rFonts w:ascii="Arial" w:hAnsi="Arial" w:cs="Arial"/>
                <w:b/>
                <w:bCs/>
                <w:sz w:val="24"/>
                <w:szCs w:val="24"/>
              </w:rPr>
              <w:t>Amount ($)</w:t>
            </w:r>
          </w:p>
        </w:tc>
      </w:tr>
      <w:tr w:rsidR="001A0223" w:rsidRPr="00760292" w14:paraId="157ABB42" w14:textId="77777777" w:rsidTr="003068A2">
        <w:tc>
          <w:tcPr>
            <w:tcW w:w="5813" w:type="dxa"/>
            <w:tcBorders>
              <w:top w:val="nil"/>
              <w:bottom w:val="nil"/>
            </w:tcBorders>
          </w:tcPr>
          <w:p w14:paraId="2DABB49A" w14:textId="77777777" w:rsidR="001A0223" w:rsidRPr="00760292" w:rsidRDefault="001A0223" w:rsidP="0001232E">
            <w:pPr>
              <w:spacing w:before="120" w:after="120" w:line="240" w:lineRule="auto"/>
              <w:jc w:val="both"/>
              <w:rPr>
                <w:rFonts w:ascii="Arial" w:hAnsi="Arial" w:cs="Arial"/>
                <w:sz w:val="24"/>
                <w:szCs w:val="24"/>
              </w:rPr>
            </w:pPr>
            <w:r w:rsidRPr="00760292">
              <w:rPr>
                <w:rFonts w:ascii="Arial" w:hAnsi="Arial" w:cs="Arial"/>
                <w:sz w:val="24"/>
                <w:szCs w:val="24"/>
              </w:rPr>
              <w:t>Drainage Construction Bond</w:t>
            </w:r>
          </w:p>
          <w:p w14:paraId="0DC48A3C" w14:textId="77777777" w:rsidR="001A0223" w:rsidRPr="00760292" w:rsidRDefault="001A0223" w:rsidP="0001232E">
            <w:pPr>
              <w:spacing w:before="120" w:after="120" w:line="240" w:lineRule="auto"/>
              <w:jc w:val="both"/>
              <w:rPr>
                <w:rFonts w:ascii="Arial" w:hAnsi="Arial" w:cs="Arial"/>
                <w:sz w:val="24"/>
                <w:szCs w:val="24"/>
              </w:rPr>
            </w:pPr>
            <w:r w:rsidRPr="00760292">
              <w:rPr>
                <w:rFonts w:ascii="Arial" w:hAnsi="Arial" w:cs="Arial"/>
                <w:sz w:val="24"/>
                <w:szCs w:val="24"/>
              </w:rPr>
              <w:t>Engineering Construction Bond</w:t>
            </w:r>
          </w:p>
          <w:p w14:paraId="2F3C3F94" w14:textId="68DA31B3" w:rsidR="00760292" w:rsidRPr="00760292" w:rsidRDefault="00760292" w:rsidP="0001232E">
            <w:pPr>
              <w:spacing w:before="120" w:after="120" w:line="240" w:lineRule="auto"/>
              <w:jc w:val="both"/>
              <w:rPr>
                <w:rFonts w:ascii="Arial" w:hAnsi="Arial" w:cs="Arial"/>
                <w:sz w:val="24"/>
                <w:szCs w:val="24"/>
              </w:rPr>
            </w:pPr>
            <w:r w:rsidRPr="00760292">
              <w:rPr>
                <w:rFonts w:ascii="Arial" w:hAnsi="Arial" w:cs="Arial"/>
                <w:sz w:val="24"/>
                <w:szCs w:val="24"/>
              </w:rPr>
              <w:t>Others</w:t>
            </w:r>
          </w:p>
        </w:tc>
        <w:tc>
          <w:tcPr>
            <w:tcW w:w="2375" w:type="dxa"/>
            <w:tcBorders>
              <w:top w:val="nil"/>
              <w:bottom w:val="nil"/>
            </w:tcBorders>
          </w:tcPr>
          <w:p w14:paraId="355FDD1E" w14:textId="62D930A4" w:rsidR="001A0223" w:rsidRPr="00760292" w:rsidRDefault="001A0223" w:rsidP="0001232E">
            <w:pPr>
              <w:spacing w:before="120" w:after="120" w:line="240" w:lineRule="auto"/>
              <w:ind w:right="624"/>
              <w:jc w:val="both"/>
              <w:rPr>
                <w:rFonts w:ascii="Arial" w:hAnsi="Arial" w:cs="Arial"/>
                <w:sz w:val="24"/>
                <w:szCs w:val="24"/>
              </w:rPr>
            </w:pPr>
            <w:r w:rsidRPr="00760292">
              <w:rPr>
                <w:rFonts w:ascii="Arial" w:hAnsi="Arial" w:cs="Arial"/>
                <w:sz w:val="24"/>
                <w:szCs w:val="24"/>
              </w:rPr>
              <w:t>$</w:t>
            </w:r>
            <w:r w:rsidR="00760292" w:rsidRPr="00760292">
              <w:rPr>
                <w:rFonts w:ascii="Arial" w:hAnsi="Arial" w:cs="Arial"/>
                <w:sz w:val="24"/>
                <w:szCs w:val="24"/>
              </w:rPr>
              <w:t>111,310.00</w:t>
            </w:r>
          </w:p>
          <w:p w14:paraId="457B92BA" w14:textId="77777777" w:rsidR="001A0223" w:rsidRDefault="001A0223" w:rsidP="0001232E">
            <w:pPr>
              <w:spacing w:before="120" w:after="120" w:line="240" w:lineRule="auto"/>
              <w:ind w:right="624"/>
              <w:jc w:val="both"/>
              <w:rPr>
                <w:rFonts w:ascii="Arial" w:hAnsi="Arial" w:cs="Arial"/>
                <w:sz w:val="24"/>
                <w:szCs w:val="24"/>
              </w:rPr>
            </w:pPr>
            <w:r w:rsidRPr="00760292">
              <w:rPr>
                <w:rFonts w:ascii="Arial" w:hAnsi="Arial" w:cs="Arial"/>
                <w:sz w:val="24"/>
                <w:szCs w:val="24"/>
              </w:rPr>
              <w:t>$</w:t>
            </w:r>
            <w:r w:rsidR="00760292" w:rsidRPr="00760292">
              <w:rPr>
                <w:rFonts w:ascii="Arial" w:hAnsi="Arial" w:cs="Arial"/>
                <w:sz w:val="24"/>
                <w:szCs w:val="24"/>
              </w:rPr>
              <w:t>1,020,000.00</w:t>
            </w:r>
          </w:p>
          <w:p w14:paraId="39B2A543" w14:textId="57094053" w:rsidR="009A29E9" w:rsidRPr="00760292" w:rsidRDefault="009A29E9" w:rsidP="0001232E">
            <w:pPr>
              <w:spacing w:before="120" w:after="120" w:line="240" w:lineRule="auto"/>
              <w:ind w:right="624"/>
              <w:jc w:val="both"/>
              <w:rPr>
                <w:rFonts w:ascii="Arial" w:hAnsi="Arial" w:cs="Arial"/>
                <w:sz w:val="24"/>
                <w:szCs w:val="24"/>
              </w:rPr>
            </w:pPr>
            <w:r>
              <w:rPr>
                <w:rFonts w:ascii="Arial" w:hAnsi="Arial" w:cs="Arial"/>
                <w:sz w:val="24"/>
                <w:szCs w:val="24"/>
              </w:rPr>
              <w:t>$20,000.00</w:t>
            </w:r>
          </w:p>
        </w:tc>
      </w:tr>
      <w:tr w:rsidR="001A0223" w:rsidRPr="00760292" w14:paraId="1FE4EF58" w14:textId="77777777" w:rsidTr="003068A2">
        <w:tc>
          <w:tcPr>
            <w:tcW w:w="5813" w:type="dxa"/>
          </w:tcPr>
          <w:p w14:paraId="206E8422" w14:textId="77777777" w:rsidR="001A0223" w:rsidRPr="00760292" w:rsidRDefault="001A0223" w:rsidP="0001232E">
            <w:pPr>
              <w:spacing w:before="120" w:after="120" w:line="240" w:lineRule="auto"/>
              <w:jc w:val="both"/>
              <w:rPr>
                <w:rFonts w:ascii="Arial" w:hAnsi="Arial" w:cs="Arial"/>
                <w:b/>
                <w:bCs/>
                <w:sz w:val="24"/>
                <w:szCs w:val="24"/>
              </w:rPr>
            </w:pPr>
            <w:r w:rsidRPr="00760292">
              <w:rPr>
                <w:rFonts w:ascii="Arial" w:hAnsi="Arial" w:cs="Arial"/>
                <w:b/>
                <w:bCs/>
                <w:sz w:val="24"/>
                <w:szCs w:val="24"/>
              </w:rPr>
              <w:t>TOTAL BONDS</w:t>
            </w:r>
          </w:p>
        </w:tc>
        <w:tc>
          <w:tcPr>
            <w:tcW w:w="2375" w:type="dxa"/>
          </w:tcPr>
          <w:p w14:paraId="4ACFC5D2" w14:textId="7D62FBDA" w:rsidR="00760292" w:rsidRPr="00760292" w:rsidRDefault="001A0223" w:rsidP="009A29E9">
            <w:pPr>
              <w:spacing w:before="120" w:after="120" w:line="240" w:lineRule="auto"/>
              <w:ind w:right="624"/>
              <w:jc w:val="both"/>
              <w:rPr>
                <w:rFonts w:ascii="Arial" w:hAnsi="Arial" w:cs="Arial"/>
                <w:b/>
                <w:bCs/>
                <w:sz w:val="24"/>
                <w:szCs w:val="24"/>
              </w:rPr>
            </w:pPr>
            <w:r w:rsidRPr="00760292">
              <w:rPr>
                <w:rFonts w:ascii="Arial" w:hAnsi="Arial" w:cs="Arial"/>
                <w:b/>
                <w:bCs/>
                <w:sz w:val="24"/>
                <w:szCs w:val="24"/>
              </w:rPr>
              <w:t>$</w:t>
            </w:r>
            <w:r w:rsidR="00760292" w:rsidRPr="00760292">
              <w:rPr>
                <w:rFonts w:ascii="Arial" w:hAnsi="Arial" w:cs="Arial"/>
                <w:b/>
                <w:bCs/>
                <w:sz w:val="24"/>
                <w:szCs w:val="24"/>
              </w:rPr>
              <w:t>1,1</w:t>
            </w:r>
            <w:r w:rsidR="009A29E9">
              <w:rPr>
                <w:rFonts w:ascii="Arial" w:hAnsi="Arial" w:cs="Arial"/>
                <w:b/>
                <w:bCs/>
                <w:sz w:val="24"/>
                <w:szCs w:val="24"/>
              </w:rPr>
              <w:t>5</w:t>
            </w:r>
            <w:r w:rsidR="00760292" w:rsidRPr="00760292">
              <w:rPr>
                <w:rFonts w:ascii="Arial" w:hAnsi="Arial" w:cs="Arial"/>
                <w:b/>
                <w:bCs/>
                <w:sz w:val="24"/>
                <w:szCs w:val="24"/>
              </w:rPr>
              <w:t>1,310.00</w:t>
            </w:r>
          </w:p>
        </w:tc>
      </w:tr>
    </w:tbl>
    <w:p w14:paraId="2CBEC595" w14:textId="77777777" w:rsidR="001A0223" w:rsidRPr="007D7284" w:rsidRDefault="001A0223" w:rsidP="001A0223">
      <w:pPr>
        <w:spacing w:before="120" w:after="120" w:line="240" w:lineRule="auto"/>
        <w:ind w:left="720"/>
        <w:jc w:val="both"/>
        <w:rPr>
          <w:rFonts w:ascii="Arial" w:hAnsi="Arial" w:cs="Arial"/>
          <w:sz w:val="24"/>
          <w:szCs w:val="24"/>
          <w:highlight w:val="yellow"/>
        </w:rPr>
      </w:pPr>
    </w:p>
    <w:p w14:paraId="2DAEAAF7" w14:textId="1329FB71" w:rsidR="001A0223" w:rsidRPr="00760292" w:rsidRDefault="001A0223" w:rsidP="001A0223">
      <w:pPr>
        <w:spacing w:before="120" w:after="120" w:line="240" w:lineRule="auto"/>
        <w:ind w:left="720"/>
        <w:jc w:val="both"/>
        <w:rPr>
          <w:rFonts w:ascii="Arial" w:hAnsi="Arial" w:cs="Arial"/>
          <w:sz w:val="24"/>
          <w:szCs w:val="24"/>
        </w:rPr>
      </w:pPr>
      <w:r w:rsidRPr="00760292">
        <w:rPr>
          <w:rFonts w:ascii="Arial" w:hAnsi="Arial" w:cs="Arial"/>
          <w:sz w:val="24"/>
          <w:szCs w:val="24"/>
        </w:rPr>
        <w:t>Note: The following fees are applicable</w:t>
      </w:r>
      <w:r w:rsidR="00760292">
        <w:rPr>
          <w:rFonts w:ascii="Arial" w:hAnsi="Arial" w:cs="Arial"/>
          <w:sz w:val="24"/>
          <w:szCs w:val="24"/>
        </w:rPr>
        <w:t>:</w:t>
      </w:r>
    </w:p>
    <w:p w14:paraId="20E1844C" w14:textId="77777777" w:rsidR="001A0223" w:rsidRPr="00760292" w:rsidRDefault="001A0223" w:rsidP="001A0223">
      <w:pPr>
        <w:spacing w:before="120" w:after="120" w:line="240" w:lineRule="auto"/>
        <w:ind w:left="720"/>
        <w:jc w:val="both"/>
        <w:rPr>
          <w:rFonts w:ascii="Arial" w:hAnsi="Arial" w:cs="Arial"/>
          <w:sz w:val="24"/>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3"/>
        <w:gridCol w:w="2375"/>
      </w:tblGrid>
      <w:tr w:rsidR="001A0223" w:rsidRPr="00760292" w14:paraId="6C135FA4" w14:textId="77777777" w:rsidTr="0001232E">
        <w:tc>
          <w:tcPr>
            <w:tcW w:w="6013" w:type="dxa"/>
            <w:tcBorders>
              <w:bottom w:val="single" w:sz="4" w:space="0" w:color="auto"/>
            </w:tcBorders>
          </w:tcPr>
          <w:p w14:paraId="069D24CA" w14:textId="77777777" w:rsidR="001A0223" w:rsidRPr="00760292" w:rsidRDefault="001A0223" w:rsidP="0001232E">
            <w:pPr>
              <w:spacing w:before="120" w:after="120" w:line="240" w:lineRule="auto"/>
              <w:jc w:val="both"/>
              <w:rPr>
                <w:rFonts w:ascii="Arial" w:hAnsi="Arial" w:cs="Arial"/>
                <w:b/>
                <w:bCs/>
                <w:sz w:val="24"/>
                <w:szCs w:val="24"/>
              </w:rPr>
            </w:pPr>
            <w:r w:rsidRPr="00760292">
              <w:rPr>
                <w:rFonts w:ascii="Arial" w:hAnsi="Arial" w:cs="Arial"/>
                <w:b/>
                <w:bCs/>
                <w:sz w:val="24"/>
                <w:szCs w:val="24"/>
              </w:rPr>
              <w:t>Fees</w:t>
            </w:r>
          </w:p>
        </w:tc>
        <w:tc>
          <w:tcPr>
            <w:tcW w:w="2175" w:type="dxa"/>
            <w:tcBorders>
              <w:bottom w:val="single" w:sz="4" w:space="0" w:color="auto"/>
            </w:tcBorders>
          </w:tcPr>
          <w:p w14:paraId="5599104E" w14:textId="77777777" w:rsidR="001A0223" w:rsidRPr="00760292" w:rsidRDefault="001A0223" w:rsidP="0001232E">
            <w:pPr>
              <w:spacing w:before="120" w:after="120" w:line="240" w:lineRule="auto"/>
              <w:jc w:val="both"/>
              <w:rPr>
                <w:rFonts w:ascii="Arial" w:hAnsi="Arial" w:cs="Arial"/>
                <w:b/>
                <w:bCs/>
                <w:sz w:val="24"/>
                <w:szCs w:val="24"/>
              </w:rPr>
            </w:pPr>
            <w:r w:rsidRPr="00760292">
              <w:rPr>
                <w:rFonts w:ascii="Arial" w:hAnsi="Arial" w:cs="Arial"/>
                <w:b/>
                <w:bCs/>
                <w:sz w:val="24"/>
                <w:szCs w:val="24"/>
              </w:rPr>
              <w:t>Amount ($)</w:t>
            </w:r>
          </w:p>
        </w:tc>
      </w:tr>
      <w:tr w:rsidR="001A0223" w:rsidRPr="00760292" w14:paraId="70DDE526" w14:textId="77777777" w:rsidTr="0001232E">
        <w:tc>
          <w:tcPr>
            <w:tcW w:w="6013" w:type="dxa"/>
            <w:tcBorders>
              <w:top w:val="nil"/>
              <w:bottom w:val="nil"/>
            </w:tcBorders>
          </w:tcPr>
          <w:p w14:paraId="3E491894" w14:textId="53CBB0BF" w:rsidR="00760292" w:rsidRPr="007D0D4C" w:rsidRDefault="007D0D4C" w:rsidP="0001232E">
            <w:pPr>
              <w:spacing w:before="120" w:after="120" w:line="240" w:lineRule="auto"/>
              <w:jc w:val="both"/>
              <w:rPr>
                <w:rFonts w:ascii="Arial" w:hAnsi="Arial" w:cs="Arial"/>
                <w:sz w:val="24"/>
                <w:szCs w:val="24"/>
              </w:rPr>
            </w:pPr>
            <w:r w:rsidRPr="007D0D4C">
              <w:rPr>
                <w:rFonts w:ascii="Arial" w:hAnsi="Arial" w:cs="Arial"/>
                <w:sz w:val="24"/>
                <w:szCs w:val="24"/>
              </w:rPr>
              <w:t>Local Infrastructure Contributions</w:t>
            </w:r>
          </w:p>
        </w:tc>
        <w:tc>
          <w:tcPr>
            <w:tcW w:w="2175" w:type="dxa"/>
            <w:tcBorders>
              <w:top w:val="nil"/>
              <w:bottom w:val="nil"/>
            </w:tcBorders>
          </w:tcPr>
          <w:p w14:paraId="1540C54D" w14:textId="24EDF566" w:rsidR="001A0223" w:rsidRPr="007D0D4C" w:rsidRDefault="007D0D4C" w:rsidP="0001232E">
            <w:pPr>
              <w:spacing w:before="120" w:after="120" w:line="240" w:lineRule="auto"/>
              <w:ind w:right="624"/>
              <w:jc w:val="both"/>
              <w:rPr>
                <w:rFonts w:ascii="Arial" w:hAnsi="Arial" w:cs="Arial"/>
                <w:sz w:val="24"/>
                <w:szCs w:val="24"/>
              </w:rPr>
            </w:pPr>
            <w:r w:rsidRPr="007D0D4C">
              <w:rPr>
                <w:rFonts w:ascii="Arial" w:hAnsi="Arial" w:cs="Arial"/>
                <w:color w:val="000000"/>
                <w:sz w:val="24"/>
                <w:szCs w:val="24"/>
              </w:rPr>
              <w:t>$1,520,750.00</w:t>
            </w:r>
          </w:p>
        </w:tc>
      </w:tr>
      <w:tr w:rsidR="001A0223" w:rsidRPr="00760292" w14:paraId="47EAE928" w14:textId="77777777" w:rsidTr="0001232E">
        <w:tc>
          <w:tcPr>
            <w:tcW w:w="6013" w:type="dxa"/>
          </w:tcPr>
          <w:p w14:paraId="0BACDC44" w14:textId="54DC013B" w:rsidR="001A0223" w:rsidRPr="007D0D4C" w:rsidRDefault="001A0223" w:rsidP="0001232E">
            <w:pPr>
              <w:spacing w:before="120" w:after="120" w:line="240" w:lineRule="auto"/>
              <w:jc w:val="both"/>
              <w:rPr>
                <w:rFonts w:ascii="Arial" w:hAnsi="Arial" w:cs="Arial"/>
                <w:b/>
                <w:bCs/>
                <w:sz w:val="24"/>
                <w:szCs w:val="24"/>
              </w:rPr>
            </w:pPr>
            <w:r w:rsidRPr="007D0D4C">
              <w:rPr>
                <w:rFonts w:ascii="Arial" w:hAnsi="Arial" w:cs="Arial"/>
                <w:b/>
                <w:bCs/>
                <w:sz w:val="24"/>
                <w:szCs w:val="24"/>
              </w:rPr>
              <w:t xml:space="preserve">TOTAL </w:t>
            </w:r>
            <w:r w:rsidR="00760292" w:rsidRPr="007D0D4C">
              <w:rPr>
                <w:rFonts w:ascii="Arial" w:hAnsi="Arial" w:cs="Arial"/>
                <w:b/>
                <w:bCs/>
                <w:sz w:val="24"/>
                <w:szCs w:val="24"/>
              </w:rPr>
              <w:t>FEES</w:t>
            </w:r>
          </w:p>
        </w:tc>
        <w:tc>
          <w:tcPr>
            <w:tcW w:w="2175" w:type="dxa"/>
          </w:tcPr>
          <w:p w14:paraId="018AE11E" w14:textId="1D151BE3" w:rsidR="001A0223" w:rsidRPr="007D0D4C" w:rsidRDefault="007D0D4C" w:rsidP="0001232E">
            <w:pPr>
              <w:spacing w:before="120" w:after="120" w:line="240" w:lineRule="auto"/>
              <w:ind w:right="624"/>
              <w:jc w:val="both"/>
              <w:rPr>
                <w:rFonts w:ascii="Arial" w:hAnsi="Arial" w:cs="Arial"/>
                <w:b/>
                <w:bCs/>
                <w:sz w:val="24"/>
                <w:szCs w:val="24"/>
              </w:rPr>
            </w:pPr>
            <w:r w:rsidRPr="007D0D4C">
              <w:rPr>
                <w:rFonts w:ascii="Arial" w:hAnsi="Arial" w:cs="Arial"/>
                <w:b/>
                <w:bCs/>
                <w:color w:val="000000"/>
                <w:sz w:val="24"/>
                <w:szCs w:val="24"/>
              </w:rPr>
              <w:t>$1,520,750.00</w:t>
            </w:r>
          </w:p>
        </w:tc>
      </w:tr>
    </w:tbl>
    <w:p w14:paraId="19FF7249" w14:textId="77777777" w:rsidR="001A0223" w:rsidRPr="00760292" w:rsidRDefault="001A0223" w:rsidP="001A0223">
      <w:pPr>
        <w:spacing w:before="120" w:after="120" w:line="240" w:lineRule="auto"/>
        <w:ind w:left="720"/>
        <w:jc w:val="both"/>
        <w:rPr>
          <w:rFonts w:ascii="Arial" w:hAnsi="Arial" w:cs="Arial"/>
          <w:sz w:val="24"/>
          <w:szCs w:val="24"/>
        </w:rPr>
      </w:pPr>
    </w:p>
    <w:p w14:paraId="3B60D1DE" w14:textId="77777777" w:rsidR="001A0223" w:rsidRPr="00760292" w:rsidRDefault="001A0223" w:rsidP="001A0223">
      <w:pPr>
        <w:spacing w:before="120" w:after="120" w:line="240" w:lineRule="auto"/>
        <w:ind w:left="2160" w:hanging="1440"/>
        <w:jc w:val="both"/>
        <w:rPr>
          <w:rFonts w:ascii="Arial" w:hAnsi="Arial" w:cs="Arial"/>
          <w:sz w:val="24"/>
          <w:szCs w:val="24"/>
        </w:rPr>
      </w:pPr>
      <w:r w:rsidRPr="00760292">
        <w:rPr>
          <w:rFonts w:ascii="Arial" w:hAnsi="Arial" w:cs="Arial"/>
          <w:sz w:val="24"/>
          <w:szCs w:val="24"/>
        </w:rPr>
        <w:t>(Reason:</w:t>
      </w:r>
      <w:r w:rsidRPr="00760292">
        <w:rPr>
          <w:rFonts w:ascii="Arial" w:hAnsi="Arial" w:cs="Arial"/>
          <w:sz w:val="24"/>
          <w:szCs w:val="24"/>
        </w:rPr>
        <w:tab/>
        <w:t>Compliance with the development consent)</w:t>
      </w:r>
    </w:p>
    <w:p w14:paraId="0C600E6A" w14:textId="77777777" w:rsidR="001A0223" w:rsidRPr="007D7284" w:rsidRDefault="001A0223" w:rsidP="001A0223">
      <w:pPr>
        <w:spacing w:before="120" w:after="120" w:line="240" w:lineRule="auto"/>
        <w:jc w:val="both"/>
        <w:rPr>
          <w:rFonts w:ascii="Arial" w:hAnsi="Arial" w:cs="Arial"/>
          <w:sz w:val="24"/>
          <w:szCs w:val="24"/>
          <w:highlight w:val="yellow"/>
        </w:rPr>
      </w:pPr>
    </w:p>
    <w:p w14:paraId="5C15A709" w14:textId="77777777" w:rsidR="001A0223" w:rsidRPr="00B724D8" w:rsidRDefault="001A0223" w:rsidP="001A0223">
      <w:pPr>
        <w:pStyle w:val="Heading1"/>
        <w:rPr>
          <w:rFonts w:ascii="Arial" w:hAnsi="Arial" w:cs="Arial"/>
          <w:b/>
          <w:bCs/>
          <w:color w:val="000000" w:themeColor="text1"/>
          <w:sz w:val="24"/>
          <w:szCs w:val="24"/>
        </w:rPr>
      </w:pPr>
      <w:bookmarkStart w:id="98" w:name="_Toc366754482"/>
      <w:bookmarkStart w:id="99" w:name="_Toc134521602"/>
      <w:r w:rsidRPr="00B724D8">
        <w:rPr>
          <w:rFonts w:ascii="Arial" w:hAnsi="Arial" w:cs="Arial"/>
          <w:b/>
          <w:bCs/>
          <w:color w:val="000000" w:themeColor="text1"/>
          <w:sz w:val="24"/>
          <w:szCs w:val="24"/>
        </w:rPr>
        <w:t>BASIX Certificate</w:t>
      </w:r>
      <w:bookmarkEnd w:id="98"/>
      <w:bookmarkEnd w:id="99"/>
    </w:p>
    <w:p w14:paraId="45B5FCC1" w14:textId="77777777" w:rsidR="001A0223" w:rsidRPr="00B724D8" w:rsidRDefault="001A0223" w:rsidP="001A0223">
      <w:pPr>
        <w:rPr>
          <w:rFonts w:ascii="Arial" w:hAnsi="Arial" w:cs="Arial"/>
          <w:color w:val="000000" w:themeColor="text1"/>
          <w:sz w:val="24"/>
          <w:szCs w:val="24"/>
        </w:rPr>
      </w:pPr>
    </w:p>
    <w:p w14:paraId="47FDCA24" w14:textId="248C08D1" w:rsidR="001A0223" w:rsidRPr="00B724D8" w:rsidRDefault="001A0223" w:rsidP="00E438DF">
      <w:pPr>
        <w:pStyle w:val="CCONDS"/>
        <w:widowControl w:val="0"/>
        <w:autoSpaceDE w:val="0"/>
        <w:autoSpaceDN w:val="0"/>
        <w:adjustRightInd w:val="0"/>
        <w:rPr>
          <w:rFonts w:ascii="Arial" w:hAnsi="Arial" w:cs="Arial"/>
          <w:sz w:val="24"/>
          <w:szCs w:val="24"/>
        </w:rPr>
      </w:pPr>
      <w:r w:rsidRPr="00B724D8">
        <w:rPr>
          <w:rFonts w:ascii="Arial" w:hAnsi="Arial" w:cs="Arial"/>
          <w:color w:val="000000" w:themeColor="text1"/>
          <w:sz w:val="24"/>
          <w:szCs w:val="24"/>
        </w:rPr>
        <w:t xml:space="preserve">Under clause 75 of the Environmental Planning &amp; Assessment Regulation 2021, it is a condition of this development consent that all the commitments listed in BASIX Certificate No. </w:t>
      </w:r>
      <w:r w:rsidR="00B724D8" w:rsidRPr="00B724D8">
        <w:rPr>
          <w:rFonts w:ascii="Arial" w:hAnsi="Arial" w:cs="Arial"/>
          <w:color w:val="000000" w:themeColor="text1"/>
          <w:sz w:val="24"/>
          <w:szCs w:val="24"/>
        </w:rPr>
        <w:t>1404358M_02</w:t>
      </w:r>
      <w:r w:rsidRPr="00B724D8">
        <w:rPr>
          <w:rFonts w:ascii="Arial" w:hAnsi="Arial" w:cs="Arial"/>
          <w:color w:val="000000" w:themeColor="text1"/>
          <w:sz w:val="24"/>
          <w:szCs w:val="24"/>
        </w:rPr>
        <w:t xml:space="preserve"> dated </w:t>
      </w:r>
      <w:r w:rsidR="00B724D8" w:rsidRPr="00B724D8">
        <w:rPr>
          <w:rFonts w:ascii="Arial" w:hAnsi="Arial" w:cs="Arial"/>
          <w:color w:val="000000" w:themeColor="text1"/>
          <w:sz w:val="24"/>
          <w:szCs w:val="24"/>
        </w:rPr>
        <w:t>23 August 2024</w:t>
      </w:r>
      <w:r w:rsidRPr="00B724D8">
        <w:rPr>
          <w:rFonts w:ascii="Arial" w:hAnsi="Arial" w:cs="Arial"/>
          <w:color w:val="000000" w:themeColor="text1"/>
          <w:sz w:val="24"/>
          <w:szCs w:val="24"/>
        </w:rPr>
        <w:t xml:space="preserve"> for the development are fulfilled. Plans and specifications complying with this condition must be submitted to the Principal Certifier for approval prior to the issue of the relevant Construction Certificate. </w:t>
      </w:r>
    </w:p>
    <w:p w14:paraId="10532757" w14:textId="77777777" w:rsidR="00B724D8" w:rsidRPr="00B724D8" w:rsidRDefault="00B724D8" w:rsidP="00B724D8">
      <w:pPr>
        <w:pStyle w:val="CCONDS"/>
        <w:widowControl w:val="0"/>
        <w:numPr>
          <w:ilvl w:val="0"/>
          <w:numId w:val="0"/>
        </w:numPr>
        <w:autoSpaceDE w:val="0"/>
        <w:autoSpaceDN w:val="0"/>
        <w:adjustRightInd w:val="0"/>
        <w:ind w:left="720"/>
        <w:rPr>
          <w:rFonts w:ascii="Arial" w:hAnsi="Arial" w:cs="Arial"/>
          <w:sz w:val="24"/>
          <w:szCs w:val="24"/>
        </w:rPr>
      </w:pPr>
    </w:p>
    <w:p w14:paraId="6E40953A" w14:textId="77777777" w:rsidR="001A0223" w:rsidRPr="00B724D8" w:rsidRDefault="001A0223" w:rsidP="001A0223">
      <w:pPr>
        <w:keepNext/>
        <w:keepLines/>
        <w:ind w:left="2160" w:hanging="1440"/>
        <w:rPr>
          <w:rFonts w:ascii="Arial" w:hAnsi="Arial" w:cs="Arial"/>
          <w:sz w:val="24"/>
          <w:szCs w:val="24"/>
        </w:rPr>
      </w:pPr>
      <w:r w:rsidRPr="00B724D8">
        <w:rPr>
          <w:rFonts w:ascii="Arial" w:hAnsi="Arial" w:cs="Arial"/>
          <w:sz w:val="24"/>
          <w:szCs w:val="24"/>
        </w:rPr>
        <w:t>(Reason:</w:t>
      </w:r>
      <w:r w:rsidRPr="00B724D8">
        <w:rPr>
          <w:rFonts w:ascii="Arial" w:hAnsi="Arial" w:cs="Arial"/>
          <w:sz w:val="24"/>
          <w:szCs w:val="24"/>
        </w:rPr>
        <w:tab/>
        <w:t>To ensure the proposed development will meet the Government’s requirements for sustainability and statutory requirements)</w:t>
      </w:r>
    </w:p>
    <w:p w14:paraId="3EA9BD38" w14:textId="77777777" w:rsidR="001A0223" w:rsidRPr="007D7284" w:rsidRDefault="001A0223" w:rsidP="001A0223">
      <w:pPr>
        <w:spacing w:before="120" w:after="120" w:line="240" w:lineRule="auto"/>
        <w:jc w:val="both"/>
        <w:rPr>
          <w:rFonts w:ascii="Arial" w:hAnsi="Arial" w:cs="Arial"/>
          <w:sz w:val="24"/>
          <w:szCs w:val="24"/>
          <w:highlight w:val="yellow"/>
        </w:rPr>
      </w:pPr>
    </w:p>
    <w:p w14:paraId="10CCDD98" w14:textId="77777777" w:rsidR="001A0223" w:rsidRPr="00B724D8" w:rsidRDefault="001A0223" w:rsidP="001A0223">
      <w:pPr>
        <w:pStyle w:val="Heading1"/>
        <w:keepNext w:val="0"/>
        <w:spacing w:before="120" w:after="120"/>
        <w:jc w:val="both"/>
        <w:rPr>
          <w:rFonts w:ascii="Arial" w:hAnsi="Arial" w:cs="Arial"/>
          <w:b/>
          <w:bCs/>
          <w:color w:val="auto"/>
          <w:sz w:val="24"/>
          <w:szCs w:val="24"/>
        </w:rPr>
      </w:pPr>
      <w:bookmarkStart w:id="100" w:name="_Toc366754485"/>
      <w:bookmarkStart w:id="101" w:name="_Toc69730299"/>
      <w:r w:rsidRPr="00B724D8">
        <w:rPr>
          <w:rFonts w:ascii="Arial" w:hAnsi="Arial" w:cs="Arial"/>
          <w:b/>
          <w:bCs/>
          <w:color w:val="auto"/>
          <w:sz w:val="24"/>
          <w:szCs w:val="24"/>
        </w:rPr>
        <w:t>Outdoor Lighting</w:t>
      </w:r>
      <w:bookmarkEnd w:id="100"/>
      <w:bookmarkEnd w:id="101"/>
    </w:p>
    <w:p w14:paraId="1E5DD84D" w14:textId="77777777" w:rsidR="001A0223" w:rsidRPr="00B724D8" w:rsidRDefault="001A0223" w:rsidP="001A0223">
      <w:pPr>
        <w:spacing w:before="120" w:after="120" w:line="240" w:lineRule="auto"/>
        <w:ind w:left="720" w:hanging="720"/>
        <w:jc w:val="both"/>
        <w:rPr>
          <w:rFonts w:ascii="Arial" w:hAnsi="Arial" w:cs="Arial"/>
          <w:sz w:val="24"/>
          <w:szCs w:val="24"/>
        </w:rPr>
      </w:pPr>
    </w:p>
    <w:p w14:paraId="113FD1C6" w14:textId="77777777" w:rsidR="001A0223" w:rsidRPr="00B724D8" w:rsidRDefault="001A0223" w:rsidP="001A0223">
      <w:pPr>
        <w:pStyle w:val="CCONDS"/>
        <w:widowControl w:val="0"/>
        <w:autoSpaceDE w:val="0"/>
        <w:autoSpaceDN w:val="0"/>
        <w:adjustRightInd w:val="0"/>
        <w:spacing w:before="120" w:after="120"/>
        <w:rPr>
          <w:rFonts w:ascii="Arial" w:hAnsi="Arial" w:cs="Arial"/>
          <w:sz w:val="24"/>
          <w:szCs w:val="24"/>
        </w:rPr>
      </w:pPr>
      <w:r w:rsidRPr="00B724D8">
        <w:rPr>
          <w:rFonts w:ascii="Arial" w:hAnsi="Arial" w:cs="Arial"/>
          <w:sz w:val="24"/>
          <w:szCs w:val="24"/>
        </w:rPr>
        <w:t>All outdoor lighting must comply with, where relevant AS/NZ1158.3:1999 Pedestrian Area (Category P) Lighting and AS4282:1997 Control of the Obtrusive Effects of Outdoor lighting. Details demonstrating compliance with these requirements must be submitted to the Principal Certifier for approval prior to the issue of the relevant Construction Certificate. The Principal Certifier must ensure that the building plans and specifications submitted fully satisfy the requirements of this condition.</w:t>
      </w:r>
    </w:p>
    <w:p w14:paraId="585F5D90" w14:textId="77777777" w:rsidR="001A0223" w:rsidRPr="00B724D8" w:rsidRDefault="001A0223" w:rsidP="001A0223">
      <w:pPr>
        <w:spacing w:before="120" w:after="120" w:line="240" w:lineRule="auto"/>
        <w:ind w:left="720" w:hanging="720"/>
        <w:jc w:val="both"/>
        <w:rPr>
          <w:rFonts w:ascii="Arial" w:hAnsi="Arial" w:cs="Arial"/>
          <w:sz w:val="24"/>
          <w:szCs w:val="24"/>
        </w:rPr>
      </w:pPr>
    </w:p>
    <w:p w14:paraId="5D9545D6" w14:textId="77777777" w:rsidR="001A0223" w:rsidRPr="00B724D8" w:rsidRDefault="001A0223" w:rsidP="001A0223">
      <w:pPr>
        <w:spacing w:before="120" w:after="120" w:line="240" w:lineRule="auto"/>
        <w:ind w:left="2160" w:hanging="1440"/>
        <w:jc w:val="both"/>
        <w:rPr>
          <w:rFonts w:ascii="Arial" w:hAnsi="Arial" w:cs="Arial"/>
          <w:b/>
          <w:sz w:val="24"/>
          <w:szCs w:val="24"/>
        </w:rPr>
      </w:pPr>
      <w:r w:rsidRPr="00B724D8">
        <w:rPr>
          <w:rFonts w:ascii="Arial" w:hAnsi="Arial" w:cs="Arial"/>
          <w:sz w:val="24"/>
          <w:szCs w:val="24"/>
        </w:rPr>
        <w:t>(Reason:</w:t>
      </w:r>
      <w:r w:rsidRPr="00B724D8">
        <w:rPr>
          <w:rFonts w:ascii="Arial" w:hAnsi="Arial" w:cs="Arial"/>
          <w:sz w:val="24"/>
          <w:szCs w:val="24"/>
        </w:rPr>
        <w:tab/>
        <w:t>To maintain the amenity of adjoining land uses</w:t>
      </w:r>
      <w:r w:rsidRPr="00B724D8">
        <w:rPr>
          <w:rFonts w:ascii="Arial" w:hAnsi="Arial" w:cs="Arial"/>
          <w:b/>
          <w:sz w:val="24"/>
          <w:szCs w:val="24"/>
        </w:rPr>
        <w:t xml:space="preserve">) </w:t>
      </w:r>
    </w:p>
    <w:p w14:paraId="42A50B7E" w14:textId="77777777" w:rsidR="001A0223" w:rsidRPr="007D7284" w:rsidRDefault="001A0223" w:rsidP="001A0223">
      <w:pPr>
        <w:spacing w:before="120" w:after="120" w:line="240" w:lineRule="auto"/>
        <w:jc w:val="both"/>
        <w:rPr>
          <w:rFonts w:ascii="Arial" w:hAnsi="Arial" w:cs="Arial"/>
          <w:sz w:val="24"/>
          <w:szCs w:val="24"/>
          <w:highlight w:val="yellow"/>
        </w:rPr>
      </w:pPr>
    </w:p>
    <w:p w14:paraId="50B6B810" w14:textId="77777777" w:rsidR="001A0223" w:rsidRPr="007D0D4C" w:rsidRDefault="001A0223" w:rsidP="001A0223">
      <w:pPr>
        <w:pStyle w:val="Heading1"/>
        <w:rPr>
          <w:rFonts w:ascii="Arial" w:hAnsi="Arial" w:cs="Arial"/>
          <w:b/>
          <w:bCs/>
          <w:color w:val="auto"/>
          <w:sz w:val="24"/>
          <w:szCs w:val="24"/>
        </w:rPr>
      </w:pPr>
      <w:bookmarkStart w:id="102" w:name="_Toc366754484"/>
      <w:bookmarkStart w:id="103" w:name="_Toc134521604"/>
      <w:r w:rsidRPr="007D0D4C">
        <w:rPr>
          <w:rFonts w:ascii="Arial" w:hAnsi="Arial" w:cs="Arial"/>
          <w:b/>
          <w:bCs/>
          <w:color w:val="auto"/>
          <w:sz w:val="24"/>
          <w:szCs w:val="24"/>
        </w:rPr>
        <w:t>Under Awning Lighting</w:t>
      </w:r>
      <w:bookmarkEnd w:id="102"/>
      <w:bookmarkEnd w:id="103"/>
    </w:p>
    <w:p w14:paraId="0CC02F1C" w14:textId="77777777" w:rsidR="001A0223" w:rsidRPr="007D0D4C" w:rsidRDefault="001A0223" w:rsidP="001A0223">
      <w:pPr>
        <w:rPr>
          <w:rFonts w:ascii="Arial" w:hAnsi="Arial" w:cs="Arial"/>
          <w:i/>
          <w:iCs/>
          <w:sz w:val="24"/>
          <w:szCs w:val="24"/>
        </w:rPr>
      </w:pPr>
    </w:p>
    <w:p w14:paraId="43DBEADC" w14:textId="423840DC" w:rsidR="001A0223" w:rsidRPr="007D0D4C" w:rsidRDefault="001A0223" w:rsidP="001A0223">
      <w:pPr>
        <w:pStyle w:val="CCONDS"/>
        <w:widowControl w:val="0"/>
        <w:autoSpaceDE w:val="0"/>
        <w:autoSpaceDN w:val="0"/>
        <w:adjustRightInd w:val="0"/>
        <w:rPr>
          <w:rFonts w:ascii="Arial" w:hAnsi="Arial" w:cs="Arial"/>
          <w:sz w:val="24"/>
          <w:szCs w:val="24"/>
        </w:rPr>
      </w:pPr>
      <w:r w:rsidRPr="007D0D4C">
        <w:rPr>
          <w:rFonts w:ascii="Arial" w:hAnsi="Arial" w:cs="Arial"/>
          <w:sz w:val="24"/>
          <w:szCs w:val="24"/>
        </w:rPr>
        <w:t xml:space="preserve">Under awning lighting must be provided to the </w:t>
      </w:r>
      <w:r w:rsidR="007D0D4C" w:rsidRPr="007D0D4C">
        <w:rPr>
          <w:rFonts w:ascii="Arial" w:hAnsi="Arial" w:cs="Arial"/>
          <w:sz w:val="24"/>
          <w:szCs w:val="24"/>
        </w:rPr>
        <w:t>street</w:t>
      </w:r>
      <w:r w:rsidRPr="007D0D4C">
        <w:rPr>
          <w:rFonts w:ascii="Arial" w:hAnsi="Arial" w:cs="Arial"/>
          <w:sz w:val="24"/>
          <w:szCs w:val="24"/>
        </w:rPr>
        <w:t xml:space="preserve"> frontage</w:t>
      </w:r>
      <w:r w:rsidR="007D0D4C" w:rsidRPr="007D0D4C">
        <w:rPr>
          <w:rFonts w:ascii="Arial" w:hAnsi="Arial" w:cs="Arial"/>
          <w:sz w:val="24"/>
          <w:szCs w:val="24"/>
        </w:rPr>
        <w:t>s</w:t>
      </w:r>
      <w:r w:rsidRPr="007D0D4C">
        <w:rPr>
          <w:rFonts w:ascii="Arial" w:hAnsi="Arial" w:cs="Arial"/>
          <w:sz w:val="24"/>
          <w:szCs w:val="24"/>
        </w:rPr>
        <w:t xml:space="preserve"> of the site. Such lighting is to be designed to P1 standard in accordance with AS/NZS 1158.3.1. The luminaries must be: </w:t>
      </w:r>
    </w:p>
    <w:p w14:paraId="66CDE1C5" w14:textId="77777777" w:rsidR="001A0223" w:rsidRPr="007D0D4C" w:rsidRDefault="001A0223" w:rsidP="001A0223">
      <w:pPr>
        <w:rPr>
          <w:rFonts w:ascii="Arial" w:hAnsi="Arial" w:cs="Arial"/>
          <w:sz w:val="24"/>
          <w:szCs w:val="24"/>
        </w:rPr>
      </w:pPr>
    </w:p>
    <w:p w14:paraId="035B3955" w14:textId="77777777" w:rsidR="001A0223" w:rsidRPr="007D0D4C" w:rsidRDefault="001A0223" w:rsidP="009D09CE">
      <w:pPr>
        <w:pStyle w:val="CCONDS"/>
        <w:widowControl w:val="0"/>
        <w:numPr>
          <w:ilvl w:val="1"/>
          <w:numId w:val="45"/>
        </w:numPr>
        <w:autoSpaceDE w:val="0"/>
        <w:autoSpaceDN w:val="0"/>
        <w:adjustRightInd w:val="0"/>
        <w:ind w:left="1418" w:hanging="709"/>
        <w:rPr>
          <w:rFonts w:ascii="Arial" w:hAnsi="Arial" w:cs="Arial"/>
          <w:sz w:val="24"/>
          <w:szCs w:val="24"/>
        </w:rPr>
      </w:pPr>
      <w:r w:rsidRPr="007D0D4C">
        <w:rPr>
          <w:rFonts w:ascii="Arial" w:hAnsi="Arial" w:cs="Arial"/>
          <w:sz w:val="24"/>
          <w:szCs w:val="24"/>
        </w:rPr>
        <w:t xml:space="preserve">weatherproof and vandal-proof; </w:t>
      </w:r>
    </w:p>
    <w:p w14:paraId="5DB32188" w14:textId="77777777" w:rsidR="001A0223" w:rsidRPr="007D0D4C" w:rsidRDefault="001A0223" w:rsidP="009D09CE">
      <w:pPr>
        <w:pStyle w:val="CCONDS"/>
        <w:widowControl w:val="0"/>
        <w:numPr>
          <w:ilvl w:val="1"/>
          <w:numId w:val="45"/>
        </w:numPr>
        <w:autoSpaceDE w:val="0"/>
        <w:autoSpaceDN w:val="0"/>
        <w:adjustRightInd w:val="0"/>
        <w:ind w:left="1440" w:hanging="731"/>
        <w:rPr>
          <w:rFonts w:ascii="Arial" w:hAnsi="Arial" w:cs="Arial"/>
          <w:sz w:val="24"/>
          <w:szCs w:val="24"/>
        </w:rPr>
      </w:pPr>
      <w:r w:rsidRPr="007D0D4C">
        <w:rPr>
          <w:rFonts w:ascii="Arial" w:hAnsi="Arial" w:cs="Arial"/>
          <w:sz w:val="24"/>
          <w:szCs w:val="24"/>
        </w:rPr>
        <w:t>designed in conjunction with Energy Australia so that the system can easily be connected to a public lighting system when available; and</w:t>
      </w:r>
    </w:p>
    <w:p w14:paraId="3C1A4C54" w14:textId="77777777" w:rsidR="001A0223" w:rsidRPr="007D0D4C" w:rsidRDefault="001A0223" w:rsidP="009D09CE">
      <w:pPr>
        <w:pStyle w:val="CCONDS"/>
        <w:widowControl w:val="0"/>
        <w:numPr>
          <w:ilvl w:val="1"/>
          <w:numId w:val="45"/>
        </w:numPr>
        <w:autoSpaceDE w:val="0"/>
        <w:autoSpaceDN w:val="0"/>
        <w:adjustRightInd w:val="0"/>
        <w:ind w:left="1440" w:hanging="731"/>
        <w:rPr>
          <w:rFonts w:ascii="Arial" w:hAnsi="Arial" w:cs="Arial"/>
          <w:sz w:val="24"/>
          <w:szCs w:val="24"/>
        </w:rPr>
      </w:pPr>
      <w:r w:rsidRPr="007D0D4C">
        <w:rPr>
          <w:rFonts w:ascii="Arial" w:hAnsi="Arial" w:cs="Arial"/>
          <w:sz w:val="24"/>
          <w:szCs w:val="24"/>
        </w:rPr>
        <w:t xml:space="preserve">the location and type of the said luminaries shall be to the satisfaction of Council’s Director of Engineering and Property Services. </w:t>
      </w:r>
    </w:p>
    <w:p w14:paraId="57EEF7E6" w14:textId="77777777" w:rsidR="001A0223" w:rsidRPr="007D0D4C" w:rsidRDefault="001A0223" w:rsidP="001A0223">
      <w:pPr>
        <w:pStyle w:val="CCONDS"/>
        <w:numPr>
          <w:ilvl w:val="0"/>
          <w:numId w:val="0"/>
        </w:numPr>
        <w:ind w:left="720" w:hanging="720"/>
        <w:rPr>
          <w:rFonts w:ascii="Arial" w:hAnsi="Arial" w:cs="Arial"/>
          <w:sz w:val="24"/>
          <w:szCs w:val="24"/>
        </w:rPr>
      </w:pPr>
    </w:p>
    <w:p w14:paraId="05A9140A" w14:textId="77777777" w:rsidR="001A0223" w:rsidRPr="007D0D4C" w:rsidRDefault="001A0223" w:rsidP="001A0223">
      <w:pPr>
        <w:pStyle w:val="CCONDS"/>
        <w:numPr>
          <w:ilvl w:val="0"/>
          <w:numId w:val="0"/>
        </w:numPr>
        <w:ind w:left="720"/>
        <w:rPr>
          <w:rFonts w:ascii="Arial" w:hAnsi="Arial" w:cs="Arial"/>
          <w:sz w:val="24"/>
          <w:szCs w:val="24"/>
        </w:rPr>
      </w:pPr>
      <w:r w:rsidRPr="007D0D4C">
        <w:rPr>
          <w:rFonts w:ascii="Arial" w:hAnsi="Arial" w:cs="Arial"/>
          <w:sz w:val="24"/>
          <w:szCs w:val="24"/>
        </w:rPr>
        <w:t>Certification from a suitable qualified commercial electrician must be obtained to demonstrate compliance with the requirements of this condition and certification must be submitted to the Principal Certifier prior to the issue of the relevant Construction Certificate. The Principal Certifier must ensure that the building plans and specifications submitted fully satisfy the requirements of this condition.</w:t>
      </w:r>
    </w:p>
    <w:p w14:paraId="4272832C" w14:textId="77777777" w:rsidR="001A0223" w:rsidRPr="007D0D4C" w:rsidRDefault="001A0223" w:rsidP="001A0223">
      <w:pPr>
        <w:pStyle w:val="CCONDS"/>
        <w:numPr>
          <w:ilvl w:val="0"/>
          <w:numId w:val="0"/>
        </w:numPr>
        <w:ind w:left="720"/>
        <w:rPr>
          <w:rFonts w:ascii="Arial" w:hAnsi="Arial" w:cs="Arial"/>
          <w:sz w:val="24"/>
          <w:szCs w:val="24"/>
        </w:rPr>
      </w:pPr>
    </w:p>
    <w:p w14:paraId="3E1F0A06" w14:textId="77777777" w:rsidR="001A0223" w:rsidRPr="007D0D4C" w:rsidRDefault="001A0223" w:rsidP="001A0223">
      <w:pPr>
        <w:tabs>
          <w:tab w:val="left" w:pos="2127"/>
        </w:tabs>
        <w:ind w:left="2127" w:hanging="1418"/>
        <w:rPr>
          <w:rFonts w:ascii="Arial" w:hAnsi="Arial" w:cs="Arial"/>
          <w:sz w:val="24"/>
          <w:szCs w:val="24"/>
        </w:rPr>
      </w:pPr>
      <w:r w:rsidRPr="007D0D4C">
        <w:rPr>
          <w:rFonts w:ascii="Arial" w:hAnsi="Arial" w:cs="Arial"/>
          <w:sz w:val="24"/>
          <w:szCs w:val="24"/>
        </w:rPr>
        <w:t>(Reason:</w:t>
      </w:r>
      <w:r w:rsidRPr="007D0D4C">
        <w:rPr>
          <w:rFonts w:ascii="Arial" w:hAnsi="Arial" w:cs="Arial"/>
          <w:sz w:val="24"/>
          <w:szCs w:val="24"/>
        </w:rPr>
        <w:tab/>
        <w:t>To enhance the amenity and safety of the footpath adjacent to the premises)</w:t>
      </w:r>
    </w:p>
    <w:p w14:paraId="47D05641" w14:textId="77777777" w:rsidR="001A0223" w:rsidRPr="00B724D8" w:rsidRDefault="001A0223" w:rsidP="001A0223">
      <w:pPr>
        <w:spacing w:before="120" w:after="120" w:line="240" w:lineRule="auto"/>
        <w:jc w:val="both"/>
        <w:rPr>
          <w:rFonts w:ascii="Arial" w:hAnsi="Arial" w:cs="Arial"/>
          <w:sz w:val="24"/>
          <w:szCs w:val="24"/>
        </w:rPr>
      </w:pPr>
    </w:p>
    <w:p w14:paraId="1E89DFCB" w14:textId="77777777" w:rsidR="001A0223" w:rsidRPr="00B724D8" w:rsidRDefault="001A0223" w:rsidP="001A0223">
      <w:pPr>
        <w:pStyle w:val="Heading1"/>
        <w:spacing w:before="120" w:after="120"/>
        <w:jc w:val="both"/>
        <w:rPr>
          <w:rFonts w:ascii="Arial" w:hAnsi="Arial" w:cs="Arial"/>
          <w:b/>
          <w:bCs/>
          <w:color w:val="auto"/>
          <w:sz w:val="24"/>
          <w:szCs w:val="24"/>
        </w:rPr>
      </w:pPr>
      <w:bookmarkStart w:id="104" w:name="_Toc134521613"/>
      <w:r w:rsidRPr="00B724D8">
        <w:rPr>
          <w:rFonts w:ascii="Arial" w:hAnsi="Arial" w:cs="Arial"/>
          <w:b/>
          <w:bCs/>
          <w:color w:val="auto"/>
          <w:sz w:val="24"/>
          <w:szCs w:val="24"/>
        </w:rPr>
        <w:t>Notification of New Addresses</w:t>
      </w:r>
      <w:bookmarkEnd w:id="104"/>
      <w:r w:rsidRPr="00B724D8">
        <w:rPr>
          <w:rFonts w:ascii="Arial" w:hAnsi="Arial" w:cs="Arial"/>
          <w:b/>
          <w:bCs/>
          <w:color w:val="auto"/>
          <w:sz w:val="24"/>
          <w:szCs w:val="24"/>
        </w:rPr>
        <w:t xml:space="preserve"> </w:t>
      </w:r>
    </w:p>
    <w:p w14:paraId="2A5B42F8" w14:textId="77777777" w:rsidR="001A0223" w:rsidRPr="00B724D8" w:rsidRDefault="001A0223" w:rsidP="001A0223">
      <w:pPr>
        <w:spacing w:before="120" w:after="120" w:line="240" w:lineRule="auto"/>
        <w:jc w:val="both"/>
        <w:rPr>
          <w:rFonts w:ascii="Arial" w:hAnsi="Arial" w:cs="Arial"/>
          <w:sz w:val="24"/>
          <w:szCs w:val="24"/>
        </w:rPr>
      </w:pPr>
    </w:p>
    <w:p w14:paraId="0A24DDDE" w14:textId="77777777" w:rsidR="001A0223" w:rsidRPr="00B724D8" w:rsidRDefault="001A0223" w:rsidP="001A0223">
      <w:pPr>
        <w:pStyle w:val="CCONDS"/>
        <w:widowControl w:val="0"/>
        <w:autoSpaceDE w:val="0"/>
        <w:autoSpaceDN w:val="0"/>
        <w:adjustRightInd w:val="0"/>
        <w:spacing w:before="120" w:after="120"/>
        <w:rPr>
          <w:rFonts w:ascii="Arial" w:hAnsi="Arial" w:cs="Arial"/>
          <w:sz w:val="24"/>
          <w:szCs w:val="24"/>
        </w:rPr>
      </w:pPr>
      <w:r w:rsidRPr="00B724D8">
        <w:rPr>
          <w:rFonts w:ascii="Arial" w:hAnsi="Arial" w:cs="Arial"/>
          <w:sz w:val="24"/>
          <w:szCs w:val="24"/>
        </w:rPr>
        <w:t>Prior to the issue of the relevant Construction Certificate, an application must be made and written confirmation received from North Sydney Council of the allocated street address and/ or unit numbers of the completed project.</w:t>
      </w:r>
    </w:p>
    <w:p w14:paraId="436042D9" w14:textId="77777777" w:rsidR="001A0223" w:rsidRPr="00B724D8" w:rsidRDefault="001A0223" w:rsidP="001A0223">
      <w:pPr>
        <w:pStyle w:val="Dconds"/>
        <w:numPr>
          <w:ilvl w:val="0"/>
          <w:numId w:val="0"/>
        </w:numPr>
        <w:spacing w:before="120" w:after="120"/>
        <w:ind w:left="720"/>
        <w:jc w:val="both"/>
        <w:rPr>
          <w:rFonts w:ascii="Arial" w:hAnsi="Arial" w:cs="Arial"/>
          <w:sz w:val="24"/>
          <w:szCs w:val="24"/>
        </w:rPr>
      </w:pPr>
    </w:p>
    <w:p w14:paraId="5EF15752" w14:textId="77777777" w:rsidR="001A0223" w:rsidRPr="00B724D8" w:rsidRDefault="001A0223" w:rsidP="001A0223">
      <w:pPr>
        <w:pStyle w:val="Dconds"/>
        <w:numPr>
          <w:ilvl w:val="0"/>
          <w:numId w:val="0"/>
        </w:numPr>
        <w:spacing w:before="120" w:after="120"/>
        <w:ind w:left="720"/>
        <w:jc w:val="both"/>
        <w:rPr>
          <w:rFonts w:ascii="Arial" w:hAnsi="Arial" w:cs="Arial"/>
          <w:sz w:val="24"/>
          <w:szCs w:val="24"/>
        </w:rPr>
      </w:pPr>
      <w:r w:rsidRPr="00B724D8">
        <w:rPr>
          <w:rFonts w:ascii="Arial" w:hAnsi="Arial" w:cs="Arial"/>
          <w:sz w:val="24"/>
          <w:szCs w:val="24"/>
        </w:rPr>
        <w:t xml:space="preserve">A plan for the proposed building must be submitted to Council for approval with the application for new addresses. Applications for numbering will be considered in accordance with the </w:t>
      </w:r>
      <w:r w:rsidRPr="00B724D8">
        <w:rPr>
          <w:rFonts w:ascii="Arial" w:hAnsi="Arial" w:cs="Arial"/>
          <w:i/>
          <w:sz w:val="24"/>
          <w:szCs w:val="24"/>
        </w:rPr>
        <w:t xml:space="preserve">NSW Geographical Names Board </w:t>
      </w:r>
      <w:r w:rsidRPr="00B724D8">
        <w:rPr>
          <w:rFonts w:ascii="Arial" w:hAnsi="Arial" w:cs="Arial"/>
          <w:sz w:val="24"/>
          <w:szCs w:val="24"/>
        </w:rPr>
        <w:t>requirements outlined in the document titled</w:t>
      </w:r>
      <w:r w:rsidRPr="00B724D8">
        <w:rPr>
          <w:rFonts w:ascii="Arial" w:hAnsi="Arial" w:cs="Arial"/>
          <w:i/>
          <w:sz w:val="24"/>
          <w:szCs w:val="24"/>
        </w:rPr>
        <w:t xml:space="preserve"> ‘NSW Addressing User Manual’.</w:t>
      </w:r>
    </w:p>
    <w:p w14:paraId="6BAFD27B" w14:textId="77777777" w:rsidR="001A0223" w:rsidRPr="00B724D8" w:rsidRDefault="001A0223" w:rsidP="001A0223">
      <w:pPr>
        <w:pStyle w:val="Dconds"/>
        <w:numPr>
          <w:ilvl w:val="0"/>
          <w:numId w:val="0"/>
        </w:numPr>
        <w:spacing w:before="120" w:after="120"/>
        <w:ind w:left="720"/>
        <w:jc w:val="both"/>
        <w:rPr>
          <w:rFonts w:ascii="Arial" w:hAnsi="Arial" w:cs="Arial"/>
          <w:sz w:val="24"/>
          <w:szCs w:val="24"/>
        </w:rPr>
      </w:pPr>
    </w:p>
    <w:p w14:paraId="532AB5E3" w14:textId="77777777" w:rsidR="001A0223" w:rsidRPr="00B724D8" w:rsidRDefault="001A0223" w:rsidP="001A0223">
      <w:pPr>
        <w:pStyle w:val="Dconds"/>
        <w:numPr>
          <w:ilvl w:val="0"/>
          <w:numId w:val="0"/>
        </w:numPr>
        <w:spacing w:before="120" w:after="120"/>
        <w:ind w:left="720"/>
        <w:jc w:val="both"/>
        <w:rPr>
          <w:rFonts w:ascii="Arial" w:hAnsi="Arial" w:cs="Arial"/>
          <w:sz w:val="24"/>
          <w:szCs w:val="24"/>
        </w:rPr>
      </w:pPr>
      <w:r w:rsidRPr="00B724D8">
        <w:rPr>
          <w:rFonts w:ascii="Arial" w:hAnsi="Arial" w:cs="Arial"/>
          <w:sz w:val="24"/>
          <w:szCs w:val="24"/>
        </w:rPr>
        <w:t>The approved numbering will be recorded in Council’s Land &amp; Property Information database</w:t>
      </w:r>
      <w:r w:rsidRPr="00B724D8" w:rsidDel="00BC480B">
        <w:rPr>
          <w:rFonts w:ascii="Arial" w:hAnsi="Arial" w:cs="Arial"/>
          <w:sz w:val="24"/>
          <w:szCs w:val="24"/>
        </w:rPr>
        <w:t xml:space="preserve"> </w:t>
      </w:r>
      <w:r w:rsidRPr="00B724D8">
        <w:rPr>
          <w:rFonts w:ascii="Arial" w:hAnsi="Arial" w:cs="Arial"/>
          <w:sz w:val="24"/>
          <w:szCs w:val="24"/>
        </w:rPr>
        <w:t xml:space="preserve">and must be clearly </w:t>
      </w:r>
      <w:proofErr w:type="gramStart"/>
      <w:r w:rsidRPr="00B724D8">
        <w:rPr>
          <w:rFonts w:ascii="Arial" w:hAnsi="Arial" w:cs="Arial"/>
          <w:sz w:val="24"/>
          <w:szCs w:val="24"/>
        </w:rPr>
        <w:t>displayed at the property at all times</w:t>
      </w:r>
      <w:proofErr w:type="gramEnd"/>
      <w:r w:rsidRPr="00B724D8">
        <w:rPr>
          <w:rFonts w:ascii="Arial" w:hAnsi="Arial" w:cs="Arial"/>
          <w:sz w:val="24"/>
          <w:szCs w:val="24"/>
        </w:rPr>
        <w:t>.  Council will also notify relevant public authorities and some service providers of the approved addresses (including Australia Post). A list of current authorities and service providers notified by Council will be included in the address approval notice.</w:t>
      </w:r>
    </w:p>
    <w:p w14:paraId="2890B363" w14:textId="77777777" w:rsidR="001A0223" w:rsidRPr="00B724D8" w:rsidRDefault="001A0223" w:rsidP="001A0223">
      <w:pPr>
        <w:pStyle w:val="Dconds"/>
        <w:numPr>
          <w:ilvl w:val="0"/>
          <w:numId w:val="0"/>
        </w:numPr>
        <w:spacing w:before="120" w:after="120"/>
        <w:ind w:left="720"/>
        <w:jc w:val="both"/>
        <w:rPr>
          <w:rFonts w:ascii="Arial" w:hAnsi="Arial" w:cs="Arial"/>
          <w:sz w:val="24"/>
          <w:szCs w:val="24"/>
        </w:rPr>
      </w:pPr>
    </w:p>
    <w:p w14:paraId="523EA259" w14:textId="77777777" w:rsidR="001A0223" w:rsidRPr="00B724D8" w:rsidRDefault="001A0223" w:rsidP="001A0223">
      <w:pPr>
        <w:pStyle w:val="Dconds"/>
        <w:numPr>
          <w:ilvl w:val="0"/>
          <w:numId w:val="0"/>
        </w:numPr>
        <w:spacing w:before="120" w:after="120"/>
        <w:ind w:left="720"/>
        <w:jc w:val="both"/>
        <w:rPr>
          <w:rFonts w:ascii="Arial" w:hAnsi="Arial" w:cs="Arial"/>
          <w:sz w:val="24"/>
          <w:szCs w:val="24"/>
        </w:rPr>
      </w:pPr>
      <w:r w:rsidRPr="00B724D8">
        <w:rPr>
          <w:rFonts w:ascii="Arial" w:hAnsi="Arial" w:cs="Arial"/>
          <w:sz w:val="24"/>
          <w:szCs w:val="24"/>
        </w:rPr>
        <w:t>These details will be recorded in Council records and must be displayed at the property in accordance with the provisions of the applicable Australian Standard relating to rural and urban addressing. A copy of the allocation confirmation must be submitted to the Principal Certifier with the application for a Construction Certificate.</w:t>
      </w:r>
    </w:p>
    <w:p w14:paraId="47E711D0" w14:textId="77777777" w:rsidR="001A0223" w:rsidRPr="00B724D8" w:rsidRDefault="001A0223" w:rsidP="001A0223">
      <w:pPr>
        <w:spacing w:before="120" w:after="120" w:line="240" w:lineRule="auto"/>
        <w:ind w:left="720"/>
        <w:jc w:val="both"/>
        <w:rPr>
          <w:rFonts w:ascii="Arial" w:hAnsi="Arial" w:cs="Arial"/>
          <w:sz w:val="24"/>
          <w:szCs w:val="24"/>
        </w:rPr>
      </w:pPr>
    </w:p>
    <w:p w14:paraId="06A33E78" w14:textId="77777777" w:rsidR="001A0223" w:rsidRPr="00B724D8" w:rsidRDefault="001A0223" w:rsidP="001A0223">
      <w:pPr>
        <w:spacing w:before="120" w:after="120" w:line="240" w:lineRule="auto"/>
        <w:ind w:left="2160" w:hanging="1440"/>
        <w:jc w:val="both"/>
        <w:rPr>
          <w:rFonts w:ascii="Arial" w:hAnsi="Arial" w:cs="Arial"/>
          <w:sz w:val="24"/>
          <w:szCs w:val="24"/>
        </w:rPr>
      </w:pPr>
      <w:r w:rsidRPr="00B724D8">
        <w:rPr>
          <w:rFonts w:ascii="Arial" w:hAnsi="Arial" w:cs="Arial"/>
          <w:sz w:val="24"/>
          <w:szCs w:val="24"/>
        </w:rPr>
        <w:t>(Reason:</w:t>
      </w:r>
      <w:r w:rsidRPr="00B724D8">
        <w:rPr>
          <w:rFonts w:ascii="Arial" w:hAnsi="Arial" w:cs="Arial"/>
          <w:sz w:val="24"/>
          <w:szCs w:val="24"/>
        </w:rPr>
        <w:tab/>
        <w:t xml:space="preserve">To ensure that Council records are accurate, and that numbering complies with the requirements of the NSW Geographical Names Board and Council’s </w:t>
      </w:r>
      <w:r w:rsidRPr="00B724D8">
        <w:rPr>
          <w:rFonts w:ascii="Arial" w:hAnsi="Arial" w:cs="Arial"/>
          <w:i/>
          <w:sz w:val="24"/>
          <w:szCs w:val="24"/>
        </w:rPr>
        <w:t xml:space="preserve">Property Addressing </w:t>
      </w:r>
      <w:r w:rsidRPr="00B724D8">
        <w:rPr>
          <w:rFonts w:ascii="Arial" w:hAnsi="Arial" w:cs="Arial"/>
          <w:sz w:val="24"/>
          <w:szCs w:val="24"/>
        </w:rPr>
        <w:t>Policy)</w:t>
      </w:r>
    </w:p>
    <w:p w14:paraId="3FA03645" w14:textId="77777777" w:rsidR="001A0223" w:rsidRPr="007D7284" w:rsidRDefault="001A0223" w:rsidP="001A0223">
      <w:pPr>
        <w:spacing w:before="120" w:after="120" w:line="240" w:lineRule="auto"/>
        <w:jc w:val="both"/>
        <w:rPr>
          <w:rFonts w:ascii="Arial" w:hAnsi="Arial" w:cs="Arial"/>
          <w:sz w:val="24"/>
          <w:szCs w:val="24"/>
          <w:highlight w:val="yellow"/>
        </w:rPr>
      </w:pPr>
    </w:p>
    <w:p w14:paraId="004EC325" w14:textId="50D5291B" w:rsidR="001A0223" w:rsidRPr="00B724D8" w:rsidRDefault="001A0223" w:rsidP="001A0223">
      <w:pPr>
        <w:pStyle w:val="Heading1"/>
        <w:spacing w:before="120" w:after="120"/>
        <w:jc w:val="both"/>
        <w:rPr>
          <w:rFonts w:ascii="Arial" w:hAnsi="Arial" w:cs="Arial"/>
          <w:b/>
          <w:bCs/>
          <w:color w:val="auto"/>
          <w:sz w:val="24"/>
          <w:szCs w:val="24"/>
        </w:rPr>
      </w:pPr>
      <w:bookmarkStart w:id="105" w:name="_Toc134521614"/>
      <w:bookmarkStart w:id="106" w:name="_Hlk173409466"/>
      <w:r w:rsidRPr="00B724D8">
        <w:rPr>
          <w:rFonts w:ascii="Arial" w:hAnsi="Arial" w:cs="Arial"/>
          <w:b/>
          <w:bCs/>
          <w:color w:val="auto"/>
          <w:sz w:val="24"/>
          <w:szCs w:val="24"/>
        </w:rPr>
        <w:t>Charging Facility for Electric Vehicle</w:t>
      </w:r>
      <w:bookmarkEnd w:id="105"/>
      <w:r w:rsidR="009D09CE">
        <w:rPr>
          <w:rFonts w:ascii="Arial" w:hAnsi="Arial" w:cs="Arial"/>
          <w:b/>
          <w:bCs/>
          <w:color w:val="auto"/>
          <w:sz w:val="24"/>
          <w:szCs w:val="24"/>
        </w:rPr>
        <w:t>s</w:t>
      </w:r>
    </w:p>
    <w:p w14:paraId="68A12041" w14:textId="77777777" w:rsidR="001A0223" w:rsidRPr="00B724D8" w:rsidRDefault="001A0223" w:rsidP="001A0223">
      <w:pPr>
        <w:spacing w:before="120" w:after="120" w:line="240" w:lineRule="auto"/>
        <w:jc w:val="both"/>
        <w:rPr>
          <w:rFonts w:ascii="Arial" w:hAnsi="Arial" w:cs="Arial"/>
          <w:sz w:val="24"/>
          <w:szCs w:val="24"/>
        </w:rPr>
      </w:pPr>
    </w:p>
    <w:p w14:paraId="085F5833" w14:textId="77777777" w:rsidR="001A0223" w:rsidRPr="00B724D8" w:rsidRDefault="001A0223" w:rsidP="001A0223">
      <w:pPr>
        <w:pStyle w:val="CCONDS"/>
        <w:keepNext/>
        <w:widowControl w:val="0"/>
        <w:autoSpaceDE w:val="0"/>
        <w:autoSpaceDN w:val="0"/>
        <w:adjustRightInd w:val="0"/>
        <w:spacing w:before="120" w:after="120"/>
        <w:rPr>
          <w:rFonts w:ascii="Arial" w:hAnsi="Arial" w:cs="Arial"/>
          <w:sz w:val="24"/>
          <w:szCs w:val="24"/>
        </w:rPr>
      </w:pPr>
      <w:r w:rsidRPr="00B724D8">
        <w:rPr>
          <w:rFonts w:ascii="Arial" w:hAnsi="Arial" w:cs="Arial"/>
          <w:sz w:val="24"/>
          <w:szCs w:val="24"/>
        </w:rPr>
        <w:t xml:space="preserve">The building and basement car park are to be designed so that electric vehicle charging points can be installed </w:t>
      </w:r>
      <w:proofErr w:type="gramStart"/>
      <w:r w:rsidRPr="00B724D8">
        <w:rPr>
          <w:rFonts w:ascii="Arial" w:hAnsi="Arial" w:cs="Arial"/>
          <w:sz w:val="24"/>
          <w:szCs w:val="24"/>
        </w:rPr>
        <w:t>at a later time</w:t>
      </w:r>
      <w:proofErr w:type="gramEnd"/>
      <w:r w:rsidRPr="00B724D8">
        <w:rPr>
          <w:rFonts w:ascii="Arial" w:hAnsi="Arial" w:cs="Arial"/>
          <w:sz w:val="24"/>
          <w:szCs w:val="24"/>
        </w:rPr>
        <w:t xml:space="preserve"> within the basement of the building.</w:t>
      </w:r>
    </w:p>
    <w:p w14:paraId="4CC764AF" w14:textId="77777777" w:rsidR="001A0223" w:rsidRPr="00B724D8" w:rsidRDefault="001A0223" w:rsidP="001A0223">
      <w:pPr>
        <w:keepLines/>
        <w:spacing w:before="120" w:after="120" w:line="240" w:lineRule="auto"/>
        <w:ind w:left="709" w:firstLine="11"/>
        <w:jc w:val="both"/>
        <w:rPr>
          <w:rFonts w:ascii="Arial" w:hAnsi="Arial" w:cs="Arial"/>
          <w:sz w:val="24"/>
          <w:szCs w:val="24"/>
        </w:rPr>
      </w:pPr>
    </w:p>
    <w:p w14:paraId="186E6458" w14:textId="77777777" w:rsidR="001A0223" w:rsidRPr="00B724D8" w:rsidRDefault="001A0223" w:rsidP="001A0223">
      <w:pPr>
        <w:keepLines/>
        <w:spacing w:before="120" w:after="120" w:line="240" w:lineRule="auto"/>
        <w:ind w:left="709" w:firstLine="11"/>
        <w:jc w:val="both"/>
        <w:rPr>
          <w:rFonts w:ascii="Arial" w:hAnsi="Arial" w:cs="Arial"/>
          <w:sz w:val="24"/>
          <w:szCs w:val="24"/>
        </w:rPr>
      </w:pPr>
      <w:r w:rsidRPr="00B724D8">
        <w:rPr>
          <w:rFonts w:ascii="Arial" w:hAnsi="Arial" w:cs="Arial"/>
          <w:sz w:val="24"/>
          <w:szCs w:val="24"/>
        </w:rPr>
        <w:t>Plans and specifications complying with this condition must be submitted to the Principal Certifier for approval prior to the issue of a Construction Certificate. The Principal Certifier must ensure that the building plans and specification submitted fully satisfy the requirements of this condition.</w:t>
      </w:r>
    </w:p>
    <w:p w14:paraId="5E0C447B" w14:textId="77777777" w:rsidR="001A0223" w:rsidRPr="00B724D8" w:rsidRDefault="001A0223" w:rsidP="001A0223">
      <w:pPr>
        <w:keepLines/>
        <w:spacing w:before="120" w:after="120" w:line="240" w:lineRule="auto"/>
        <w:ind w:left="709" w:firstLine="11"/>
        <w:jc w:val="both"/>
        <w:rPr>
          <w:rFonts w:ascii="Arial" w:hAnsi="Arial" w:cs="Arial"/>
          <w:sz w:val="24"/>
          <w:szCs w:val="24"/>
        </w:rPr>
      </w:pPr>
    </w:p>
    <w:p w14:paraId="17AC0B96" w14:textId="77777777" w:rsidR="001A0223" w:rsidRPr="00B724D8" w:rsidRDefault="001A0223" w:rsidP="001A0223">
      <w:pPr>
        <w:keepLines/>
        <w:spacing w:before="120" w:after="120" w:line="240" w:lineRule="auto"/>
        <w:ind w:left="709" w:firstLine="11"/>
        <w:jc w:val="both"/>
        <w:rPr>
          <w:rFonts w:ascii="Arial" w:hAnsi="Arial" w:cs="Arial"/>
          <w:sz w:val="24"/>
          <w:szCs w:val="24"/>
        </w:rPr>
      </w:pPr>
      <w:r w:rsidRPr="00B724D8">
        <w:rPr>
          <w:rFonts w:ascii="Arial" w:hAnsi="Arial" w:cs="Arial"/>
          <w:sz w:val="24"/>
          <w:szCs w:val="24"/>
        </w:rPr>
        <w:t>(Reason:</w:t>
      </w:r>
      <w:r w:rsidRPr="00B724D8">
        <w:rPr>
          <w:rFonts w:ascii="Arial" w:hAnsi="Arial" w:cs="Arial"/>
          <w:sz w:val="24"/>
          <w:szCs w:val="24"/>
        </w:rPr>
        <w:tab/>
        <w:t>To promote sustainability and energy efficiency)</w:t>
      </w:r>
    </w:p>
    <w:bookmarkEnd w:id="106"/>
    <w:p w14:paraId="45D2CAD9" w14:textId="77777777" w:rsidR="001A0223" w:rsidRDefault="001A0223" w:rsidP="001A0223">
      <w:pPr>
        <w:pStyle w:val="Dconds"/>
        <w:numPr>
          <w:ilvl w:val="0"/>
          <w:numId w:val="0"/>
        </w:numPr>
        <w:spacing w:before="120" w:after="120"/>
        <w:ind w:left="720"/>
        <w:jc w:val="both"/>
        <w:rPr>
          <w:rFonts w:ascii="Arial" w:hAnsi="Arial" w:cs="Arial"/>
          <w:color w:val="000000" w:themeColor="text1"/>
          <w:sz w:val="24"/>
          <w:szCs w:val="24"/>
          <w:highlight w:val="yellow"/>
        </w:rPr>
      </w:pPr>
    </w:p>
    <w:p w14:paraId="2A96AAE4" w14:textId="0C557805" w:rsidR="00F1187C" w:rsidRPr="00F1187C" w:rsidRDefault="00F1187C" w:rsidP="00F1187C">
      <w:pPr>
        <w:ind w:left="709" w:hanging="709"/>
        <w:rPr>
          <w:rFonts w:ascii="Arial" w:hAnsi="Arial" w:cs="Arial"/>
          <w:b/>
          <w:bCs/>
          <w:i/>
          <w:iCs/>
          <w:sz w:val="24"/>
          <w:szCs w:val="24"/>
        </w:rPr>
      </w:pPr>
      <w:r w:rsidRPr="00F1187C">
        <w:rPr>
          <w:rFonts w:ascii="Arial" w:hAnsi="Arial" w:cs="Arial"/>
          <w:b/>
          <w:bCs/>
          <w:i/>
          <w:iCs/>
          <w:sz w:val="24"/>
          <w:szCs w:val="24"/>
        </w:rPr>
        <w:t>D</w:t>
      </w:r>
      <w:r w:rsidRPr="00F1187C">
        <w:rPr>
          <w:rFonts w:ascii="Arial" w:hAnsi="Arial" w:cs="Arial"/>
          <w:b/>
          <w:bCs/>
          <w:i/>
          <w:iCs/>
          <w:sz w:val="24"/>
          <w:szCs w:val="24"/>
        </w:rPr>
        <w:tab/>
        <w:t>Prior to the Commencement of any Works (and continuing where indicated)</w:t>
      </w:r>
    </w:p>
    <w:p w14:paraId="1D220BB3" w14:textId="77777777" w:rsidR="001A0223" w:rsidRPr="00124090" w:rsidRDefault="001A0223" w:rsidP="001A0223">
      <w:pPr>
        <w:pStyle w:val="Heading1"/>
        <w:spacing w:before="120" w:after="120"/>
        <w:jc w:val="both"/>
        <w:rPr>
          <w:rFonts w:ascii="Arial" w:hAnsi="Arial" w:cs="Arial"/>
          <w:b/>
          <w:bCs/>
          <w:color w:val="auto"/>
          <w:sz w:val="24"/>
          <w:szCs w:val="24"/>
        </w:rPr>
      </w:pPr>
      <w:bookmarkStart w:id="107" w:name="_Toc366754924"/>
      <w:bookmarkStart w:id="108" w:name="_Toc134521627"/>
      <w:bookmarkStart w:id="109" w:name="_Toc69730323"/>
      <w:r w:rsidRPr="00124090">
        <w:rPr>
          <w:rFonts w:ascii="Arial" w:hAnsi="Arial" w:cs="Arial"/>
          <w:b/>
          <w:bCs/>
          <w:color w:val="auto"/>
          <w:sz w:val="24"/>
          <w:szCs w:val="24"/>
        </w:rPr>
        <w:t>Public Liability Insurance - Works on Public Land</w:t>
      </w:r>
    </w:p>
    <w:p w14:paraId="3E278D39" w14:textId="77777777" w:rsidR="001A0223" w:rsidRPr="00124090" w:rsidRDefault="001A0223" w:rsidP="001A0223">
      <w:pPr>
        <w:spacing w:before="120" w:after="120" w:line="240" w:lineRule="auto"/>
        <w:jc w:val="both"/>
        <w:rPr>
          <w:rFonts w:ascii="Arial" w:hAnsi="Arial" w:cs="Arial"/>
          <w:sz w:val="24"/>
          <w:szCs w:val="24"/>
          <w:lang w:eastAsia="en-AU"/>
        </w:rPr>
      </w:pPr>
    </w:p>
    <w:p w14:paraId="0E618A38" w14:textId="63846AD4" w:rsidR="001A0223" w:rsidRDefault="001A0223" w:rsidP="001A0223">
      <w:pPr>
        <w:pStyle w:val="Dconds"/>
        <w:numPr>
          <w:ilvl w:val="0"/>
          <w:numId w:val="20"/>
        </w:numPr>
        <w:spacing w:before="120" w:after="120"/>
        <w:jc w:val="both"/>
        <w:rPr>
          <w:rFonts w:ascii="Arial" w:hAnsi="Arial" w:cs="Arial"/>
          <w:sz w:val="24"/>
          <w:szCs w:val="24"/>
        </w:rPr>
      </w:pPr>
      <w:r w:rsidRPr="00124090">
        <w:rPr>
          <w:rFonts w:ascii="Arial" w:hAnsi="Arial" w:cs="Arial"/>
          <w:sz w:val="24"/>
          <w:szCs w:val="24"/>
        </w:rPr>
        <w:t xml:space="preserve">Any person or contractor undertaking works on public land must take out Public Risk Insurance with a minimum cover of $20 million in relation to the occupation of public land and the undertaking of approved works within </w:t>
      </w:r>
      <w:proofErr w:type="gramStart"/>
      <w:r w:rsidRPr="00124090">
        <w:rPr>
          <w:rFonts w:ascii="Arial" w:hAnsi="Arial" w:cs="Arial"/>
          <w:sz w:val="24"/>
          <w:szCs w:val="24"/>
        </w:rPr>
        <w:t>Council’s road</w:t>
      </w:r>
      <w:proofErr w:type="gramEnd"/>
      <w:r w:rsidRPr="00124090">
        <w:rPr>
          <w:rFonts w:ascii="Arial" w:hAnsi="Arial" w:cs="Arial"/>
          <w:sz w:val="24"/>
          <w:szCs w:val="24"/>
        </w:rPr>
        <w:t xml:space="preserve"> reserve or public land, as approved by this consent. The Policy is to note and provide protection/full indemnification for North Sydney Council, as an interested party. A copy of the Policy must be submitted to Council prior to commencement of any works. The Policy must be valid for the entire period that the works are being undertaken.</w:t>
      </w:r>
    </w:p>
    <w:p w14:paraId="4F0036E6" w14:textId="77777777" w:rsidR="001A0223" w:rsidRPr="00124090" w:rsidRDefault="001A0223" w:rsidP="001A0223">
      <w:pPr>
        <w:spacing w:before="120" w:after="120" w:line="240" w:lineRule="auto"/>
        <w:jc w:val="both"/>
        <w:rPr>
          <w:rFonts w:ascii="Arial" w:hAnsi="Arial" w:cs="Arial"/>
          <w:sz w:val="24"/>
          <w:szCs w:val="24"/>
        </w:rPr>
      </w:pPr>
    </w:p>
    <w:p w14:paraId="5646E401" w14:textId="77777777" w:rsidR="001A0223" w:rsidRPr="00124090" w:rsidRDefault="001A0223" w:rsidP="001A0223">
      <w:pPr>
        <w:spacing w:before="120" w:after="120" w:line="240" w:lineRule="auto"/>
        <w:ind w:left="2160" w:hanging="1440"/>
        <w:jc w:val="both"/>
        <w:rPr>
          <w:rFonts w:ascii="Arial" w:hAnsi="Arial" w:cs="Arial"/>
          <w:sz w:val="24"/>
          <w:szCs w:val="24"/>
        </w:rPr>
      </w:pPr>
      <w:r w:rsidRPr="00124090">
        <w:rPr>
          <w:rFonts w:ascii="Arial" w:hAnsi="Arial" w:cs="Arial"/>
          <w:sz w:val="24"/>
          <w:szCs w:val="24"/>
        </w:rPr>
        <w:t>Note:</w:t>
      </w:r>
      <w:r w:rsidRPr="00124090">
        <w:rPr>
          <w:rFonts w:ascii="Arial" w:hAnsi="Arial" w:cs="Arial"/>
          <w:sz w:val="24"/>
          <w:szCs w:val="24"/>
        </w:rPr>
        <w:tab/>
        <w:t>Applications for hoarding permits, vehicular crossings etc will require evidence of insurance upon lodgement of the application.</w:t>
      </w:r>
    </w:p>
    <w:p w14:paraId="78A5DB05" w14:textId="77777777" w:rsidR="001A0223" w:rsidRPr="00124090" w:rsidRDefault="001A0223" w:rsidP="001A0223">
      <w:pPr>
        <w:spacing w:before="120" w:after="120" w:line="240" w:lineRule="auto"/>
        <w:jc w:val="both"/>
        <w:rPr>
          <w:rFonts w:ascii="Arial" w:hAnsi="Arial" w:cs="Arial"/>
          <w:sz w:val="24"/>
          <w:szCs w:val="24"/>
        </w:rPr>
      </w:pPr>
    </w:p>
    <w:p w14:paraId="0DD034CC" w14:textId="77777777" w:rsidR="001A0223" w:rsidRPr="00124090" w:rsidRDefault="001A0223" w:rsidP="001A0223">
      <w:pPr>
        <w:spacing w:before="120" w:after="120" w:line="240" w:lineRule="auto"/>
        <w:ind w:left="2160" w:hanging="1440"/>
        <w:jc w:val="both"/>
        <w:rPr>
          <w:rFonts w:ascii="Arial" w:hAnsi="Arial" w:cs="Arial"/>
          <w:sz w:val="24"/>
          <w:szCs w:val="24"/>
        </w:rPr>
      </w:pPr>
      <w:r w:rsidRPr="00124090">
        <w:rPr>
          <w:rFonts w:ascii="Arial" w:hAnsi="Arial" w:cs="Arial"/>
          <w:sz w:val="24"/>
          <w:szCs w:val="24"/>
        </w:rPr>
        <w:t>(Reason:</w:t>
      </w:r>
      <w:r w:rsidRPr="00124090">
        <w:rPr>
          <w:rFonts w:ascii="Arial" w:hAnsi="Arial" w:cs="Arial"/>
          <w:sz w:val="24"/>
          <w:szCs w:val="24"/>
        </w:rPr>
        <w:tab/>
        <w:t>To ensure the community is protected from the cost of any claim for damages arising from works on public land)</w:t>
      </w:r>
    </w:p>
    <w:p w14:paraId="078631D5" w14:textId="77777777" w:rsidR="001A0223" w:rsidRPr="007D7284" w:rsidRDefault="001A0223" w:rsidP="001A0223">
      <w:pPr>
        <w:spacing w:before="120" w:after="120" w:line="240" w:lineRule="auto"/>
        <w:jc w:val="both"/>
        <w:rPr>
          <w:rFonts w:ascii="Arial" w:hAnsi="Arial" w:cs="Arial"/>
          <w:sz w:val="24"/>
          <w:szCs w:val="24"/>
          <w:highlight w:val="yellow"/>
        </w:rPr>
      </w:pPr>
    </w:p>
    <w:p w14:paraId="423262F0" w14:textId="77777777" w:rsidR="001A0223" w:rsidRPr="007C402F" w:rsidRDefault="001A0223" w:rsidP="001A0223">
      <w:pPr>
        <w:rPr>
          <w:rFonts w:ascii="Arial" w:hAnsi="Arial" w:cs="Arial"/>
          <w:b/>
          <w:bCs/>
          <w:sz w:val="24"/>
          <w:szCs w:val="24"/>
        </w:rPr>
      </w:pPr>
      <w:r w:rsidRPr="007C402F">
        <w:rPr>
          <w:rFonts w:ascii="Arial" w:hAnsi="Arial" w:cs="Arial"/>
          <w:b/>
          <w:bCs/>
          <w:sz w:val="24"/>
          <w:szCs w:val="24"/>
        </w:rPr>
        <w:t>Notification of New Addresses</w:t>
      </w:r>
    </w:p>
    <w:p w14:paraId="220A719F" w14:textId="77777777" w:rsidR="001A0223" w:rsidRPr="007C402F" w:rsidRDefault="001A0223" w:rsidP="001A0223">
      <w:pPr>
        <w:rPr>
          <w:rFonts w:ascii="Arial" w:hAnsi="Arial" w:cs="Arial"/>
          <w:sz w:val="24"/>
          <w:szCs w:val="24"/>
        </w:rPr>
      </w:pPr>
    </w:p>
    <w:p w14:paraId="05B5B1D7" w14:textId="77777777" w:rsidR="001A0223" w:rsidRDefault="001A0223" w:rsidP="001A0223">
      <w:pPr>
        <w:pStyle w:val="Dconds"/>
        <w:numPr>
          <w:ilvl w:val="0"/>
          <w:numId w:val="20"/>
        </w:numPr>
        <w:jc w:val="both"/>
        <w:rPr>
          <w:rFonts w:ascii="Arial" w:hAnsi="Arial" w:cs="Arial"/>
          <w:sz w:val="24"/>
          <w:szCs w:val="24"/>
        </w:rPr>
      </w:pPr>
      <w:r w:rsidRPr="007C402F">
        <w:rPr>
          <w:rFonts w:ascii="Arial" w:hAnsi="Arial" w:cs="Arial"/>
          <w:sz w:val="24"/>
          <w:szCs w:val="24"/>
        </w:rPr>
        <w:t xml:space="preserve">Prior to the commencement of any building works, an application must be made and written confirmation received from North Sydney Council of the allocated street address (house number) and/ or unit numbers of the completed project. </w:t>
      </w:r>
    </w:p>
    <w:p w14:paraId="267426C0" w14:textId="77777777" w:rsidR="001A0223" w:rsidRPr="007C402F" w:rsidRDefault="001A0223" w:rsidP="001A0223">
      <w:pPr>
        <w:pStyle w:val="Dconds"/>
        <w:numPr>
          <w:ilvl w:val="0"/>
          <w:numId w:val="0"/>
        </w:numPr>
        <w:ind w:left="720"/>
        <w:rPr>
          <w:rFonts w:ascii="Arial" w:hAnsi="Arial" w:cs="Arial"/>
          <w:sz w:val="24"/>
          <w:szCs w:val="24"/>
        </w:rPr>
      </w:pPr>
    </w:p>
    <w:p w14:paraId="50FF5C94" w14:textId="77777777" w:rsidR="001A0223" w:rsidRPr="007C402F" w:rsidRDefault="001A0223" w:rsidP="001A0223">
      <w:pPr>
        <w:pStyle w:val="Dconds"/>
        <w:numPr>
          <w:ilvl w:val="0"/>
          <w:numId w:val="0"/>
        </w:numPr>
        <w:ind w:left="720"/>
        <w:rPr>
          <w:rFonts w:ascii="Arial" w:hAnsi="Arial" w:cs="Arial"/>
          <w:sz w:val="24"/>
          <w:szCs w:val="24"/>
        </w:rPr>
      </w:pPr>
      <w:r w:rsidRPr="007C402F">
        <w:rPr>
          <w:rFonts w:ascii="Arial" w:hAnsi="Arial" w:cs="Arial"/>
          <w:sz w:val="24"/>
          <w:szCs w:val="24"/>
        </w:rPr>
        <w:t xml:space="preserve">A plan for the proposed dwelling and unit numbering must be submitted to Council for approval with the application for new addresses. Applications for numbering will be considered in accordance with the </w:t>
      </w:r>
      <w:r w:rsidRPr="007C402F">
        <w:rPr>
          <w:rFonts w:ascii="Arial" w:hAnsi="Arial" w:cs="Arial"/>
          <w:i/>
          <w:sz w:val="24"/>
          <w:szCs w:val="24"/>
        </w:rPr>
        <w:t xml:space="preserve">NSW Geographical Names Board </w:t>
      </w:r>
      <w:r w:rsidRPr="007C402F">
        <w:rPr>
          <w:rFonts w:ascii="Arial" w:hAnsi="Arial" w:cs="Arial"/>
          <w:sz w:val="24"/>
          <w:szCs w:val="24"/>
        </w:rPr>
        <w:t>requirements outlined in the document titled</w:t>
      </w:r>
      <w:r w:rsidRPr="007C402F">
        <w:rPr>
          <w:rFonts w:ascii="Arial" w:hAnsi="Arial" w:cs="Arial"/>
          <w:i/>
          <w:sz w:val="24"/>
          <w:szCs w:val="24"/>
        </w:rPr>
        <w:t xml:space="preserve"> ‘NSW Addressing User Manual’.</w:t>
      </w:r>
    </w:p>
    <w:p w14:paraId="6F8F88E2" w14:textId="77777777" w:rsidR="001A0223" w:rsidRPr="007C402F" w:rsidRDefault="001A0223" w:rsidP="001A0223">
      <w:pPr>
        <w:pStyle w:val="Dconds"/>
        <w:numPr>
          <w:ilvl w:val="0"/>
          <w:numId w:val="0"/>
        </w:numPr>
        <w:ind w:left="720"/>
        <w:rPr>
          <w:rFonts w:ascii="Arial" w:hAnsi="Arial" w:cs="Arial"/>
          <w:sz w:val="24"/>
          <w:szCs w:val="24"/>
        </w:rPr>
      </w:pPr>
    </w:p>
    <w:p w14:paraId="70832E40" w14:textId="77777777" w:rsidR="001A0223" w:rsidRPr="007C402F" w:rsidRDefault="001A0223" w:rsidP="001A0223">
      <w:pPr>
        <w:pStyle w:val="Dconds"/>
        <w:numPr>
          <w:ilvl w:val="0"/>
          <w:numId w:val="0"/>
        </w:numPr>
        <w:ind w:left="720"/>
        <w:rPr>
          <w:rFonts w:ascii="Arial" w:hAnsi="Arial" w:cs="Arial"/>
          <w:sz w:val="24"/>
          <w:szCs w:val="24"/>
        </w:rPr>
      </w:pPr>
      <w:r w:rsidRPr="007C402F">
        <w:rPr>
          <w:rFonts w:ascii="Arial" w:hAnsi="Arial" w:cs="Arial"/>
          <w:sz w:val="24"/>
          <w:szCs w:val="24"/>
        </w:rPr>
        <w:t xml:space="preserve">The approved numbering will be recorded in Council’s Land &amp; Property Information database and must be clearly </w:t>
      </w:r>
      <w:proofErr w:type="gramStart"/>
      <w:r w:rsidRPr="007C402F">
        <w:rPr>
          <w:rFonts w:ascii="Arial" w:hAnsi="Arial" w:cs="Arial"/>
          <w:sz w:val="24"/>
          <w:szCs w:val="24"/>
        </w:rPr>
        <w:t>displayed at the property at all times</w:t>
      </w:r>
      <w:proofErr w:type="gramEnd"/>
      <w:r w:rsidRPr="007C402F">
        <w:rPr>
          <w:rFonts w:ascii="Arial" w:hAnsi="Arial" w:cs="Arial"/>
          <w:sz w:val="24"/>
          <w:szCs w:val="24"/>
        </w:rPr>
        <w:t xml:space="preserve">.  Council will also notify relevant public authorities and some service providers of the approved addresses (including Australia Post). A list of current authorities and service providers notified by Council will be included in the address approval notice.  </w:t>
      </w:r>
    </w:p>
    <w:p w14:paraId="739239AB" w14:textId="77777777" w:rsidR="001A0223" w:rsidRPr="007C402F" w:rsidRDefault="001A0223" w:rsidP="001A0223">
      <w:pPr>
        <w:pStyle w:val="Dconds"/>
        <w:numPr>
          <w:ilvl w:val="0"/>
          <w:numId w:val="0"/>
        </w:numPr>
        <w:ind w:left="720"/>
        <w:rPr>
          <w:rFonts w:ascii="Arial" w:hAnsi="Arial" w:cs="Arial"/>
          <w:sz w:val="24"/>
          <w:szCs w:val="24"/>
        </w:rPr>
      </w:pPr>
    </w:p>
    <w:p w14:paraId="4BBB4F07" w14:textId="77777777" w:rsidR="001A0223" w:rsidRPr="007C402F" w:rsidRDefault="001A0223" w:rsidP="001A0223">
      <w:pPr>
        <w:pStyle w:val="Dconds"/>
        <w:numPr>
          <w:ilvl w:val="0"/>
          <w:numId w:val="0"/>
        </w:numPr>
        <w:ind w:left="720"/>
        <w:rPr>
          <w:rFonts w:ascii="Arial" w:hAnsi="Arial" w:cs="Arial"/>
          <w:sz w:val="24"/>
          <w:szCs w:val="24"/>
        </w:rPr>
      </w:pPr>
      <w:r w:rsidRPr="007C402F">
        <w:rPr>
          <w:rFonts w:ascii="Arial" w:hAnsi="Arial" w:cs="Arial"/>
          <w:sz w:val="24"/>
          <w:szCs w:val="24"/>
        </w:rPr>
        <w:t xml:space="preserve">These details will be recorded in Council records and must be displayed at the property in accordance with the provisions of the applicable Australian Standard relating to rural and urban addressing.  A copy of the allocation confirmation must be submitted to the Principal Certifier with the application for a Construction Certificate.   </w:t>
      </w:r>
    </w:p>
    <w:p w14:paraId="6BD3ADC3" w14:textId="77777777" w:rsidR="001A0223" w:rsidRPr="007C402F" w:rsidRDefault="001A0223" w:rsidP="001A0223">
      <w:pPr>
        <w:rPr>
          <w:rFonts w:ascii="Arial" w:hAnsi="Arial" w:cs="Arial"/>
          <w:sz w:val="24"/>
          <w:szCs w:val="24"/>
        </w:rPr>
      </w:pPr>
    </w:p>
    <w:p w14:paraId="32BDF319" w14:textId="77777777" w:rsidR="001A0223" w:rsidRPr="007C402F" w:rsidRDefault="001A0223" w:rsidP="001A0223">
      <w:pPr>
        <w:keepLines/>
        <w:ind w:left="2160" w:hanging="1440"/>
        <w:rPr>
          <w:rFonts w:ascii="Arial" w:hAnsi="Arial" w:cs="Arial"/>
          <w:sz w:val="24"/>
          <w:szCs w:val="24"/>
        </w:rPr>
      </w:pPr>
      <w:r w:rsidRPr="007C402F">
        <w:rPr>
          <w:rFonts w:ascii="Arial" w:hAnsi="Arial" w:cs="Arial"/>
          <w:sz w:val="24"/>
          <w:szCs w:val="24"/>
        </w:rPr>
        <w:t>(Reason:</w:t>
      </w:r>
      <w:r w:rsidRPr="007C402F">
        <w:rPr>
          <w:rFonts w:ascii="Arial" w:hAnsi="Arial" w:cs="Arial"/>
          <w:sz w:val="24"/>
          <w:szCs w:val="24"/>
        </w:rPr>
        <w:tab/>
        <w:t xml:space="preserve">To ensure that Council records are accurate, and that house numbering complies with the requirements of the NSW Geographical Names Board and Council’s </w:t>
      </w:r>
      <w:r w:rsidRPr="007C402F">
        <w:rPr>
          <w:rFonts w:ascii="Arial" w:hAnsi="Arial" w:cs="Arial"/>
          <w:i/>
          <w:sz w:val="24"/>
          <w:szCs w:val="24"/>
        </w:rPr>
        <w:t xml:space="preserve">Property Addressing </w:t>
      </w:r>
      <w:r w:rsidRPr="007C402F">
        <w:rPr>
          <w:rFonts w:ascii="Arial" w:hAnsi="Arial" w:cs="Arial"/>
          <w:sz w:val="24"/>
          <w:szCs w:val="24"/>
        </w:rPr>
        <w:t>Policy)</w:t>
      </w:r>
    </w:p>
    <w:p w14:paraId="3C23D73B" w14:textId="77777777" w:rsidR="001A0223" w:rsidRPr="00894428" w:rsidRDefault="001A0223" w:rsidP="001A0223">
      <w:pPr>
        <w:spacing w:before="120" w:after="120" w:line="240" w:lineRule="auto"/>
        <w:jc w:val="both"/>
        <w:rPr>
          <w:rFonts w:ascii="Arial" w:hAnsi="Arial" w:cs="Arial"/>
          <w:sz w:val="24"/>
          <w:szCs w:val="24"/>
        </w:rPr>
      </w:pPr>
    </w:p>
    <w:p w14:paraId="4604C168" w14:textId="77777777" w:rsidR="001A0223" w:rsidRPr="00894428" w:rsidRDefault="001A0223" w:rsidP="001A0223">
      <w:pPr>
        <w:pStyle w:val="Heading1"/>
        <w:keepNext w:val="0"/>
        <w:spacing w:before="120" w:after="120"/>
        <w:jc w:val="both"/>
        <w:rPr>
          <w:rFonts w:ascii="Arial" w:hAnsi="Arial" w:cs="Arial"/>
          <w:b/>
          <w:bCs/>
          <w:color w:val="auto"/>
          <w:sz w:val="24"/>
          <w:szCs w:val="24"/>
        </w:rPr>
      </w:pPr>
      <w:bookmarkStart w:id="110" w:name="_Toc366754673"/>
      <w:bookmarkStart w:id="111" w:name="_Toc419816372"/>
      <w:bookmarkStart w:id="112" w:name="_Toc69730318"/>
      <w:r w:rsidRPr="00894428">
        <w:rPr>
          <w:rFonts w:ascii="Arial" w:hAnsi="Arial" w:cs="Arial"/>
          <w:b/>
          <w:bCs/>
          <w:color w:val="auto"/>
          <w:sz w:val="24"/>
          <w:szCs w:val="24"/>
        </w:rPr>
        <w:t>Sydney Water Approvals</w:t>
      </w:r>
      <w:bookmarkEnd w:id="110"/>
      <w:bookmarkEnd w:id="111"/>
      <w:bookmarkEnd w:id="112"/>
    </w:p>
    <w:p w14:paraId="3F7C9DDB" w14:textId="77777777" w:rsidR="001A0223" w:rsidRPr="00894428" w:rsidRDefault="001A0223" w:rsidP="001A0223">
      <w:pPr>
        <w:spacing w:before="120" w:after="120" w:line="240" w:lineRule="auto"/>
        <w:jc w:val="both"/>
        <w:rPr>
          <w:rFonts w:ascii="Arial" w:hAnsi="Arial" w:cs="Arial"/>
          <w:sz w:val="24"/>
          <w:szCs w:val="24"/>
        </w:rPr>
      </w:pPr>
    </w:p>
    <w:p w14:paraId="2AC0A3B1" w14:textId="77777777" w:rsidR="001A0223" w:rsidRPr="00894428" w:rsidRDefault="001A0223" w:rsidP="001A0223">
      <w:pPr>
        <w:pStyle w:val="Dconds"/>
        <w:numPr>
          <w:ilvl w:val="0"/>
          <w:numId w:val="20"/>
        </w:numPr>
        <w:spacing w:before="120" w:after="120"/>
        <w:jc w:val="both"/>
        <w:rPr>
          <w:rFonts w:ascii="Arial" w:hAnsi="Arial" w:cs="Arial"/>
          <w:sz w:val="24"/>
          <w:szCs w:val="24"/>
        </w:rPr>
      </w:pPr>
      <w:r w:rsidRPr="00894428">
        <w:rPr>
          <w:rFonts w:ascii="Arial" w:hAnsi="Arial" w:cs="Arial"/>
          <w:sz w:val="24"/>
          <w:szCs w:val="24"/>
        </w:rPr>
        <w:t>Prior to the commencement of any works, the approved plans must be submitted to Sydney Water to determine whether the development application will affect Sydney Water’s sewer and water mains, stormwater drains and/or easements, and if further requirements need to be met. The Principal Certifier must ensure that Sydney Water has appropriately stamped the plans before the commencement of building works.</w:t>
      </w:r>
    </w:p>
    <w:p w14:paraId="3B547B91" w14:textId="77777777" w:rsidR="001A0223" w:rsidRPr="00894428" w:rsidRDefault="001A0223" w:rsidP="001A0223">
      <w:pPr>
        <w:pStyle w:val="BodyText"/>
        <w:spacing w:before="120"/>
        <w:ind w:left="720"/>
        <w:jc w:val="both"/>
        <w:rPr>
          <w:rFonts w:ascii="Arial" w:hAnsi="Arial" w:cs="Arial"/>
          <w:i/>
          <w:iCs/>
          <w:sz w:val="24"/>
          <w:szCs w:val="24"/>
        </w:rPr>
      </w:pPr>
    </w:p>
    <w:p w14:paraId="33154158" w14:textId="77777777" w:rsidR="001A0223" w:rsidRPr="00894428" w:rsidRDefault="001A0223" w:rsidP="001A0223">
      <w:pPr>
        <w:pStyle w:val="BodyText"/>
        <w:tabs>
          <w:tab w:val="left" w:pos="1418"/>
        </w:tabs>
        <w:ind w:left="1418" w:hanging="709"/>
        <w:rPr>
          <w:rFonts w:ascii="Arial" w:hAnsi="Arial" w:cs="Arial"/>
          <w:i/>
          <w:iCs/>
          <w:sz w:val="24"/>
          <w:szCs w:val="24"/>
        </w:rPr>
      </w:pPr>
      <w:r w:rsidRPr="00894428">
        <w:rPr>
          <w:rFonts w:ascii="Arial" w:hAnsi="Arial" w:cs="Arial"/>
          <w:sz w:val="24"/>
          <w:szCs w:val="24"/>
        </w:rPr>
        <w:t>Notes:</w:t>
      </w:r>
      <w:r w:rsidRPr="00894428">
        <w:rPr>
          <w:rFonts w:ascii="Arial" w:hAnsi="Arial" w:cs="Arial"/>
          <w:sz w:val="24"/>
          <w:szCs w:val="24"/>
        </w:rPr>
        <w:tab/>
      </w:r>
      <w:r w:rsidRPr="00894428">
        <w:rPr>
          <w:rFonts w:ascii="Arial" w:hAnsi="Arial" w:cs="Arial"/>
          <w:b/>
          <w:sz w:val="24"/>
          <w:szCs w:val="24"/>
        </w:rPr>
        <w:t>Sydney Water Building Plan Approvals</w:t>
      </w:r>
      <w:r w:rsidRPr="00894428">
        <w:rPr>
          <w:rFonts w:ascii="Arial" w:hAnsi="Arial" w:cs="Arial"/>
          <w:sz w:val="24"/>
          <w:szCs w:val="24"/>
        </w:rPr>
        <w:t xml:space="preserve"> can be obtained from the Sydney Water Tap in™ online service. Building plans must be submitted to the Tap in™ to determine whether the development will affect any Sydney Water sewer or water main, storm</w:t>
      </w:r>
      <w:r w:rsidRPr="00894428">
        <w:rPr>
          <w:rFonts w:ascii="Arial" w:hAnsi="Arial" w:cs="Arial"/>
          <w:sz w:val="24"/>
          <w:szCs w:val="24"/>
        </w:rPr>
        <w:softHyphen/>
        <w:t xml:space="preserve">water drains and/or easement, and if further requirements need to be met. For further information visit </w:t>
      </w:r>
      <w:r w:rsidRPr="00894428">
        <w:rPr>
          <w:rFonts w:ascii="Arial" w:hAnsi="Arial" w:cs="Arial"/>
          <w:sz w:val="24"/>
          <w:szCs w:val="24"/>
          <w:u w:val="single"/>
        </w:rPr>
        <w:t>http://www.sydneywater.com.au/</w:t>
      </w:r>
      <w:proofErr w:type="spellStart"/>
      <w:r w:rsidRPr="00894428">
        <w:rPr>
          <w:rFonts w:ascii="Arial" w:hAnsi="Arial" w:cs="Arial"/>
          <w:sz w:val="24"/>
          <w:szCs w:val="24"/>
          <w:u w:val="single"/>
        </w:rPr>
        <w:t>tapin</w:t>
      </w:r>
      <w:proofErr w:type="spellEnd"/>
      <w:r w:rsidRPr="00894428">
        <w:rPr>
          <w:rFonts w:ascii="Arial" w:hAnsi="Arial" w:cs="Arial"/>
          <w:sz w:val="24"/>
          <w:szCs w:val="24"/>
          <w:u w:val="single"/>
        </w:rPr>
        <w:t>/‌index.htm</w:t>
      </w:r>
      <w:r w:rsidRPr="00894428">
        <w:rPr>
          <w:rFonts w:ascii="Arial" w:hAnsi="Arial" w:cs="Arial"/>
          <w:sz w:val="24"/>
          <w:szCs w:val="24"/>
        </w:rPr>
        <w:t xml:space="preserve"> or call 13000 TAP IN (1300 082 746) for further information.</w:t>
      </w:r>
    </w:p>
    <w:p w14:paraId="51789460" w14:textId="77777777" w:rsidR="001A0223" w:rsidRPr="00894428" w:rsidRDefault="001A0223" w:rsidP="001A0223">
      <w:pPr>
        <w:pStyle w:val="BodyText"/>
        <w:spacing w:before="120"/>
        <w:ind w:left="720"/>
        <w:jc w:val="both"/>
        <w:rPr>
          <w:rFonts w:ascii="Arial" w:hAnsi="Arial" w:cs="Arial"/>
          <w:sz w:val="24"/>
          <w:szCs w:val="24"/>
        </w:rPr>
      </w:pPr>
    </w:p>
    <w:p w14:paraId="19E104B0" w14:textId="77777777" w:rsidR="001A0223" w:rsidRDefault="001A0223" w:rsidP="001A0223">
      <w:pPr>
        <w:pStyle w:val="BodyText"/>
        <w:spacing w:before="120"/>
        <w:ind w:left="2160" w:hanging="1440"/>
        <w:jc w:val="both"/>
        <w:rPr>
          <w:rFonts w:ascii="Arial" w:hAnsi="Arial" w:cs="Arial"/>
          <w:sz w:val="24"/>
          <w:szCs w:val="24"/>
        </w:rPr>
      </w:pPr>
      <w:r w:rsidRPr="00894428">
        <w:rPr>
          <w:rFonts w:ascii="Arial" w:hAnsi="Arial" w:cs="Arial"/>
          <w:sz w:val="24"/>
          <w:szCs w:val="24"/>
        </w:rPr>
        <w:t>(Reason:</w:t>
      </w:r>
      <w:r w:rsidRPr="00894428">
        <w:rPr>
          <w:rFonts w:ascii="Arial" w:hAnsi="Arial" w:cs="Arial"/>
          <w:sz w:val="24"/>
          <w:szCs w:val="24"/>
        </w:rPr>
        <w:tab/>
        <w:t>To ensure compliance with Sydney Water requirements)</w:t>
      </w:r>
    </w:p>
    <w:p w14:paraId="637E96EE" w14:textId="77777777" w:rsidR="00A97E4E" w:rsidRDefault="00A97E4E" w:rsidP="00A97E4E">
      <w:pPr>
        <w:pStyle w:val="BodyText"/>
        <w:spacing w:before="120"/>
        <w:jc w:val="both"/>
        <w:rPr>
          <w:rFonts w:ascii="Arial" w:hAnsi="Arial" w:cs="Arial"/>
          <w:sz w:val="24"/>
          <w:szCs w:val="24"/>
        </w:rPr>
      </w:pPr>
    </w:p>
    <w:p w14:paraId="302F4A95" w14:textId="31DFD3C1" w:rsidR="00A97E4E" w:rsidRDefault="00A97E4E" w:rsidP="00A97E4E">
      <w:pPr>
        <w:pStyle w:val="BodyText"/>
        <w:spacing w:before="120"/>
        <w:jc w:val="both"/>
        <w:rPr>
          <w:rFonts w:ascii="Arial" w:hAnsi="Arial" w:cs="Arial"/>
          <w:b/>
          <w:bCs/>
          <w:sz w:val="24"/>
          <w:szCs w:val="24"/>
        </w:rPr>
      </w:pPr>
      <w:r>
        <w:rPr>
          <w:rFonts w:ascii="Arial" w:hAnsi="Arial" w:cs="Arial"/>
          <w:b/>
          <w:bCs/>
          <w:sz w:val="24"/>
          <w:szCs w:val="24"/>
        </w:rPr>
        <w:t>Tree Planting</w:t>
      </w:r>
    </w:p>
    <w:p w14:paraId="1C4108AF" w14:textId="77777777" w:rsidR="00A97E4E" w:rsidRDefault="00A97E4E" w:rsidP="00A97E4E">
      <w:pPr>
        <w:pStyle w:val="BodyText"/>
        <w:spacing w:before="120"/>
        <w:jc w:val="both"/>
        <w:rPr>
          <w:rFonts w:ascii="Arial" w:hAnsi="Arial" w:cs="Arial"/>
          <w:b/>
          <w:bCs/>
          <w:sz w:val="24"/>
          <w:szCs w:val="24"/>
        </w:rPr>
      </w:pPr>
    </w:p>
    <w:p w14:paraId="26324298" w14:textId="3799ACCA" w:rsidR="00A97E4E" w:rsidRPr="00A97E4E" w:rsidRDefault="00A97E4E" w:rsidP="00A97E4E">
      <w:pPr>
        <w:pStyle w:val="Dconds"/>
        <w:numPr>
          <w:ilvl w:val="0"/>
          <w:numId w:val="20"/>
        </w:numPr>
        <w:spacing w:before="120" w:after="120"/>
        <w:jc w:val="both"/>
        <w:rPr>
          <w:rFonts w:ascii="Arial" w:hAnsi="Arial" w:cs="Arial"/>
          <w:sz w:val="24"/>
          <w:szCs w:val="24"/>
        </w:rPr>
      </w:pPr>
      <w:r w:rsidRPr="00A97E4E">
        <w:rPr>
          <w:rFonts w:ascii="Arial" w:hAnsi="Arial" w:cs="Arial"/>
          <w:sz w:val="24"/>
          <w:szCs w:val="24"/>
        </w:rPr>
        <w:t>Certain tree species placed in proximity to Sydney Water’s underground assets have the potential to inflict damage through invasive root penetration and soil destabilisation. Section 46 of the Sydney Water Act specifies what might occur when there is interference or damage to our assets caused by trees.</w:t>
      </w:r>
    </w:p>
    <w:p w14:paraId="71317CDC" w14:textId="77777777" w:rsidR="00A97E4E" w:rsidRPr="00A97E4E" w:rsidRDefault="00A97E4E" w:rsidP="00A97E4E">
      <w:pPr>
        <w:pStyle w:val="Dconds"/>
        <w:numPr>
          <w:ilvl w:val="0"/>
          <w:numId w:val="0"/>
        </w:numPr>
        <w:spacing w:before="120" w:after="120"/>
        <w:ind w:left="720"/>
        <w:jc w:val="both"/>
        <w:rPr>
          <w:rFonts w:ascii="Arial" w:hAnsi="Arial" w:cs="Arial"/>
          <w:sz w:val="24"/>
          <w:szCs w:val="24"/>
        </w:rPr>
      </w:pPr>
      <w:r w:rsidRPr="00A97E4E">
        <w:rPr>
          <w:rFonts w:ascii="Arial" w:hAnsi="Arial" w:cs="Arial"/>
          <w:sz w:val="24"/>
          <w:szCs w:val="24"/>
        </w:rPr>
        <w:t>For any trees proposed or planted that may cause destruction of, damage to or interference with our work and are in breach of the Sydney Water Act 1994, Sydney Water may issue an order to remove that tree or directly remove it and seek recovery for all loss and associated compensation for the removal.</w:t>
      </w:r>
    </w:p>
    <w:p w14:paraId="60F6E77B" w14:textId="128FF43E" w:rsidR="00A97E4E" w:rsidRDefault="00A97E4E" w:rsidP="00A97E4E">
      <w:pPr>
        <w:pStyle w:val="Dconds"/>
        <w:numPr>
          <w:ilvl w:val="0"/>
          <w:numId w:val="0"/>
        </w:numPr>
        <w:spacing w:before="120" w:after="120"/>
        <w:ind w:left="720"/>
        <w:jc w:val="both"/>
        <w:rPr>
          <w:rFonts w:ascii="Arial" w:hAnsi="Arial" w:cs="Arial"/>
          <w:sz w:val="24"/>
          <w:szCs w:val="24"/>
        </w:rPr>
      </w:pPr>
      <w:r w:rsidRPr="00A97E4E">
        <w:rPr>
          <w:rFonts w:ascii="Arial" w:hAnsi="Arial" w:cs="Arial"/>
          <w:sz w:val="24"/>
          <w:szCs w:val="24"/>
        </w:rPr>
        <w:t>For guidance on types of trees that can cause damage or interference with our assets see Sydney Water webpage Wastewater blockages. For guidance on how to plant trees near our assets, see Diagram 5 – Planting Trees within Sydney Water’s Technical guidelines – Building over and adjacent to pipe assets.</w:t>
      </w:r>
    </w:p>
    <w:p w14:paraId="4FAA4F21" w14:textId="77777777" w:rsidR="00A97E4E" w:rsidRPr="00A97E4E" w:rsidRDefault="00A97E4E" w:rsidP="00A97E4E"/>
    <w:p w14:paraId="7B1B352B" w14:textId="77777777" w:rsidR="00A97E4E" w:rsidRDefault="00A97E4E" w:rsidP="00A97E4E">
      <w:pPr>
        <w:pStyle w:val="BodyText"/>
        <w:spacing w:before="120"/>
        <w:ind w:left="2160" w:hanging="1440"/>
        <w:jc w:val="both"/>
        <w:rPr>
          <w:rFonts w:ascii="Arial" w:hAnsi="Arial" w:cs="Arial"/>
          <w:sz w:val="24"/>
          <w:szCs w:val="24"/>
        </w:rPr>
      </w:pPr>
      <w:r w:rsidRPr="00894428">
        <w:rPr>
          <w:rFonts w:ascii="Arial" w:hAnsi="Arial" w:cs="Arial"/>
          <w:sz w:val="24"/>
          <w:szCs w:val="24"/>
        </w:rPr>
        <w:t>(Reason:</w:t>
      </w:r>
      <w:r w:rsidRPr="00894428">
        <w:rPr>
          <w:rFonts w:ascii="Arial" w:hAnsi="Arial" w:cs="Arial"/>
          <w:sz w:val="24"/>
          <w:szCs w:val="24"/>
        </w:rPr>
        <w:tab/>
        <w:t>To ensure compliance with Sydney Water requirements)</w:t>
      </w:r>
    </w:p>
    <w:p w14:paraId="687D974C" w14:textId="77777777" w:rsidR="001A0223" w:rsidRPr="007C402F" w:rsidRDefault="001A0223" w:rsidP="001A0223">
      <w:pPr>
        <w:spacing w:before="120" w:after="120" w:line="240" w:lineRule="auto"/>
        <w:jc w:val="both"/>
        <w:rPr>
          <w:rFonts w:ascii="Arial" w:hAnsi="Arial" w:cs="Arial"/>
          <w:sz w:val="24"/>
          <w:szCs w:val="24"/>
        </w:rPr>
      </w:pPr>
    </w:p>
    <w:p w14:paraId="352223C3" w14:textId="77777777" w:rsidR="001A0223" w:rsidRPr="007C402F" w:rsidRDefault="001A0223" w:rsidP="001A0223">
      <w:pPr>
        <w:pStyle w:val="Heading1"/>
        <w:spacing w:before="120" w:after="120"/>
        <w:jc w:val="both"/>
        <w:rPr>
          <w:rFonts w:ascii="Arial" w:hAnsi="Arial" w:cs="Arial"/>
          <w:b/>
          <w:bCs/>
          <w:color w:val="auto"/>
          <w:sz w:val="24"/>
          <w:szCs w:val="24"/>
        </w:rPr>
      </w:pPr>
      <w:bookmarkStart w:id="113" w:name="_Toc366754674"/>
      <w:bookmarkStart w:id="114" w:name="_Toc134521625"/>
      <w:r w:rsidRPr="007C402F">
        <w:rPr>
          <w:rFonts w:ascii="Arial" w:hAnsi="Arial" w:cs="Arial"/>
          <w:b/>
          <w:bCs/>
          <w:color w:val="auto"/>
          <w:sz w:val="24"/>
          <w:szCs w:val="24"/>
        </w:rPr>
        <w:t>Asbestos Material Survey</w:t>
      </w:r>
      <w:bookmarkEnd w:id="113"/>
      <w:bookmarkEnd w:id="114"/>
    </w:p>
    <w:p w14:paraId="79C2D1EB" w14:textId="77777777" w:rsidR="001A0223" w:rsidRPr="007C402F" w:rsidRDefault="001A0223" w:rsidP="001A0223">
      <w:pPr>
        <w:spacing w:before="120" w:after="120" w:line="240" w:lineRule="auto"/>
        <w:jc w:val="both"/>
        <w:rPr>
          <w:rFonts w:ascii="Arial" w:hAnsi="Arial" w:cs="Arial"/>
          <w:sz w:val="24"/>
          <w:szCs w:val="24"/>
          <w:lang w:eastAsia="en-AU"/>
        </w:rPr>
      </w:pPr>
    </w:p>
    <w:p w14:paraId="41FC1BA8" w14:textId="77777777" w:rsidR="001A0223" w:rsidRPr="007C402F" w:rsidRDefault="001A0223" w:rsidP="001A0223">
      <w:pPr>
        <w:pStyle w:val="Dconds"/>
        <w:numPr>
          <w:ilvl w:val="0"/>
          <w:numId w:val="20"/>
        </w:numPr>
        <w:spacing w:before="120" w:after="120"/>
        <w:jc w:val="both"/>
        <w:rPr>
          <w:rFonts w:ascii="Arial" w:hAnsi="Arial" w:cs="Arial"/>
          <w:sz w:val="24"/>
          <w:szCs w:val="24"/>
        </w:rPr>
      </w:pPr>
      <w:r w:rsidRPr="007C402F">
        <w:rPr>
          <w:rFonts w:ascii="Arial" w:hAnsi="Arial" w:cs="Arial"/>
          <w:sz w:val="24"/>
          <w:szCs w:val="24"/>
        </w:rPr>
        <w:t xml:space="preserve">Prior to the commencement of any works, a report must be prepared by a suitably qualified person in relation to the existing building fabric to be demolished and/or disturbed identifying the presence or otherwise of asbestos contamination and, if asbestos contamination is present, making recommendations as to the work required to safely address the contamination.  </w:t>
      </w:r>
    </w:p>
    <w:p w14:paraId="7FBDDC76" w14:textId="77777777" w:rsidR="001A0223" w:rsidRPr="007C402F" w:rsidRDefault="001A0223" w:rsidP="001A0223">
      <w:pPr>
        <w:pStyle w:val="CCONDS"/>
        <w:numPr>
          <w:ilvl w:val="0"/>
          <w:numId w:val="0"/>
        </w:numPr>
        <w:spacing w:before="120" w:after="120"/>
        <w:ind w:left="720"/>
        <w:rPr>
          <w:rFonts w:ascii="Arial" w:hAnsi="Arial" w:cs="Arial"/>
          <w:sz w:val="24"/>
          <w:szCs w:val="24"/>
        </w:rPr>
      </w:pPr>
    </w:p>
    <w:p w14:paraId="31BF924E" w14:textId="77777777" w:rsidR="001A0223" w:rsidRPr="007C402F" w:rsidRDefault="001A0223" w:rsidP="001A0223">
      <w:pPr>
        <w:spacing w:before="120" w:after="120" w:line="240" w:lineRule="auto"/>
        <w:ind w:left="709" w:firstLine="11"/>
        <w:jc w:val="both"/>
        <w:rPr>
          <w:rFonts w:ascii="Arial" w:hAnsi="Arial" w:cs="Arial"/>
          <w:sz w:val="24"/>
          <w:szCs w:val="24"/>
        </w:rPr>
      </w:pPr>
      <w:r w:rsidRPr="007C402F">
        <w:rPr>
          <w:rFonts w:ascii="Arial" w:hAnsi="Arial" w:cs="Arial"/>
          <w:sz w:val="24"/>
          <w:szCs w:val="24"/>
        </w:rPr>
        <w:t>Any demolition works or other works identified in the report as having to be carried out must be carried out in accordance with the recommendations of the report and the following:</w:t>
      </w:r>
    </w:p>
    <w:p w14:paraId="1D5C827F" w14:textId="77777777" w:rsidR="001A0223" w:rsidRPr="007C402F" w:rsidRDefault="001A0223" w:rsidP="001A0223">
      <w:pPr>
        <w:spacing w:before="120" w:after="120" w:line="240" w:lineRule="auto"/>
        <w:ind w:left="709" w:firstLine="11"/>
        <w:jc w:val="both"/>
        <w:rPr>
          <w:rFonts w:ascii="Arial" w:hAnsi="Arial" w:cs="Arial"/>
          <w:sz w:val="24"/>
          <w:szCs w:val="24"/>
        </w:rPr>
      </w:pPr>
    </w:p>
    <w:p w14:paraId="0106F28B" w14:textId="77777777" w:rsidR="001A0223" w:rsidRPr="007C402F" w:rsidRDefault="001A0223" w:rsidP="009D09CE">
      <w:pPr>
        <w:pStyle w:val="ListParagraph"/>
        <w:widowControl w:val="0"/>
        <w:numPr>
          <w:ilvl w:val="0"/>
          <w:numId w:val="35"/>
        </w:numPr>
        <w:autoSpaceDE w:val="0"/>
        <w:autoSpaceDN w:val="0"/>
        <w:adjustRightInd w:val="0"/>
        <w:spacing w:before="120" w:after="120" w:line="240" w:lineRule="auto"/>
        <w:jc w:val="both"/>
        <w:rPr>
          <w:rFonts w:ascii="Arial" w:hAnsi="Arial" w:cs="Arial"/>
          <w:sz w:val="24"/>
          <w:szCs w:val="24"/>
        </w:rPr>
      </w:pPr>
      <w:r w:rsidRPr="007C402F">
        <w:rPr>
          <w:rFonts w:ascii="Arial" w:hAnsi="Arial" w:cs="Arial"/>
          <w:sz w:val="24"/>
          <w:szCs w:val="24"/>
        </w:rPr>
        <w:t xml:space="preserve">the removal of asbestos must be undertaken by a </w:t>
      </w:r>
      <w:proofErr w:type="spellStart"/>
      <w:r w:rsidRPr="007C402F">
        <w:rPr>
          <w:rFonts w:ascii="Arial" w:hAnsi="Arial" w:cs="Arial"/>
          <w:sz w:val="24"/>
          <w:szCs w:val="24"/>
        </w:rPr>
        <w:t>WorkCover</w:t>
      </w:r>
      <w:proofErr w:type="spellEnd"/>
      <w:r w:rsidRPr="007C402F">
        <w:rPr>
          <w:rFonts w:ascii="Arial" w:hAnsi="Arial" w:cs="Arial"/>
          <w:sz w:val="24"/>
          <w:szCs w:val="24"/>
        </w:rPr>
        <w:t xml:space="preserve"> licensed contractor; </w:t>
      </w:r>
    </w:p>
    <w:p w14:paraId="02937F03" w14:textId="77777777" w:rsidR="001A0223" w:rsidRPr="007C402F" w:rsidRDefault="001A0223" w:rsidP="009D09CE">
      <w:pPr>
        <w:pStyle w:val="ListParagraph"/>
        <w:widowControl w:val="0"/>
        <w:numPr>
          <w:ilvl w:val="0"/>
          <w:numId w:val="35"/>
        </w:numPr>
        <w:autoSpaceDE w:val="0"/>
        <w:autoSpaceDN w:val="0"/>
        <w:adjustRightInd w:val="0"/>
        <w:spacing w:before="120" w:after="120" w:line="240" w:lineRule="auto"/>
        <w:jc w:val="both"/>
        <w:rPr>
          <w:rFonts w:ascii="Arial" w:hAnsi="Arial" w:cs="Arial"/>
          <w:sz w:val="24"/>
          <w:szCs w:val="24"/>
        </w:rPr>
      </w:pPr>
      <w:r w:rsidRPr="007C402F">
        <w:rPr>
          <w:rFonts w:ascii="Arial" w:hAnsi="Arial" w:cs="Arial"/>
          <w:sz w:val="24"/>
          <w:szCs w:val="24"/>
        </w:rPr>
        <w:t xml:space="preserve">all removal must be in strict accordance with the requirements of the </w:t>
      </w:r>
      <w:proofErr w:type="spellStart"/>
      <w:r w:rsidRPr="007C402F">
        <w:rPr>
          <w:rFonts w:ascii="Arial" w:hAnsi="Arial" w:cs="Arial"/>
          <w:sz w:val="24"/>
          <w:szCs w:val="24"/>
        </w:rPr>
        <w:t>WorkCover</w:t>
      </w:r>
      <w:proofErr w:type="spellEnd"/>
      <w:r w:rsidRPr="007C402F">
        <w:rPr>
          <w:rFonts w:ascii="Arial" w:hAnsi="Arial" w:cs="Arial"/>
          <w:sz w:val="24"/>
          <w:szCs w:val="24"/>
        </w:rPr>
        <w:t xml:space="preserve"> Authority in relation to the removal, handling and disposal of material containing asbestos and any Work Safe Australia requirements;</w:t>
      </w:r>
    </w:p>
    <w:p w14:paraId="6F7C58A0" w14:textId="77777777" w:rsidR="001A0223" w:rsidRPr="007C402F" w:rsidRDefault="001A0223" w:rsidP="009D09CE">
      <w:pPr>
        <w:pStyle w:val="ListParagraph"/>
        <w:widowControl w:val="0"/>
        <w:numPr>
          <w:ilvl w:val="0"/>
          <w:numId w:val="35"/>
        </w:numPr>
        <w:autoSpaceDE w:val="0"/>
        <w:autoSpaceDN w:val="0"/>
        <w:adjustRightInd w:val="0"/>
        <w:spacing w:before="120" w:after="120" w:line="240" w:lineRule="auto"/>
        <w:jc w:val="both"/>
        <w:rPr>
          <w:rFonts w:ascii="Arial" w:hAnsi="Arial" w:cs="Arial"/>
          <w:sz w:val="24"/>
          <w:szCs w:val="24"/>
        </w:rPr>
      </w:pPr>
      <w:r w:rsidRPr="007C402F">
        <w:rPr>
          <w:rFonts w:ascii="Arial" w:hAnsi="Arial" w:cs="Arial"/>
          <w:sz w:val="24"/>
          <w:szCs w:val="24"/>
        </w:rPr>
        <w:t>during the removal of any asbestos a sign stating “DANGER ASBESTOS REMOVAL IN PROGRESS” must be erected in a visible position at the boundary of the site; and</w:t>
      </w:r>
    </w:p>
    <w:p w14:paraId="1060E2DB" w14:textId="77777777" w:rsidR="001A0223" w:rsidRPr="007C402F" w:rsidRDefault="001A0223" w:rsidP="009D09CE">
      <w:pPr>
        <w:pStyle w:val="ListParagraph"/>
        <w:widowControl w:val="0"/>
        <w:numPr>
          <w:ilvl w:val="0"/>
          <w:numId w:val="35"/>
        </w:numPr>
        <w:autoSpaceDE w:val="0"/>
        <w:autoSpaceDN w:val="0"/>
        <w:adjustRightInd w:val="0"/>
        <w:spacing w:before="120" w:after="120" w:line="240" w:lineRule="auto"/>
        <w:jc w:val="both"/>
        <w:rPr>
          <w:rFonts w:ascii="Arial" w:hAnsi="Arial" w:cs="Arial"/>
          <w:sz w:val="24"/>
          <w:szCs w:val="24"/>
        </w:rPr>
      </w:pPr>
      <w:r w:rsidRPr="007C402F">
        <w:rPr>
          <w:rFonts w:ascii="Arial" w:hAnsi="Arial" w:cs="Arial"/>
          <w:sz w:val="24"/>
          <w:szCs w:val="24"/>
        </w:rPr>
        <w:t>Waste disposal receipts must be provided to the Principal Certifier as proof of correct disposal of asbestos laden waste.</w:t>
      </w:r>
    </w:p>
    <w:p w14:paraId="6FEBA5ED" w14:textId="77777777" w:rsidR="001A0223" w:rsidRPr="007C402F" w:rsidRDefault="001A0223" w:rsidP="001A0223">
      <w:pPr>
        <w:spacing w:before="120" w:after="120" w:line="240" w:lineRule="auto"/>
        <w:ind w:left="709"/>
        <w:jc w:val="both"/>
        <w:rPr>
          <w:rFonts w:ascii="Arial" w:hAnsi="Arial" w:cs="Arial"/>
          <w:sz w:val="24"/>
          <w:szCs w:val="24"/>
        </w:rPr>
      </w:pPr>
    </w:p>
    <w:p w14:paraId="3E49620B" w14:textId="77777777" w:rsidR="001A0223" w:rsidRPr="007C402F" w:rsidRDefault="001A0223" w:rsidP="001A0223">
      <w:pPr>
        <w:pStyle w:val="CCONDS"/>
        <w:numPr>
          <w:ilvl w:val="0"/>
          <w:numId w:val="0"/>
        </w:numPr>
        <w:spacing w:before="120" w:after="120"/>
        <w:ind w:left="709"/>
        <w:rPr>
          <w:rFonts w:ascii="Arial" w:hAnsi="Arial" w:cs="Arial"/>
          <w:sz w:val="24"/>
          <w:szCs w:val="24"/>
        </w:rPr>
      </w:pPr>
      <w:r w:rsidRPr="007C402F">
        <w:rPr>
          <w:rFonts w:ascii="Arial" w:hAnsi="Arial" w:cs="Arial"/>
          <w:sz w:val="24"/>
          <w:szCs w:val="24"/>
        </w:rPr>
        <w:t xml:space="preserve">The report must be submitted to the Principal Certifier for approval prior to the carrying out of any demolition work. The Principal Certifier must ensure that the report, and other plans, referenced on and accompanying the issued Construction </w:t>
      </w:r>
      <w:proofErr w:type="gramStart"/>
      <w:r w:rsidRPr="007C402F">
        <w:rPr>
          <w:rFonts w:ascii="Arial" w:hAnsi="Arial" w:cs="Arial"/>
          <w:sz w:val="24"/>
          <w:szCs w:val="24"/>
        </w:rPr>
        <w:t>Certificate ,</w:t>
      </w:r>
      <w:proofErr w:type="gramEnd"/>
      <w:r w:rsidRPr="007C402F">
        <w:rPr>
          <w:rFonts w:ascii="Arial" w:hAnsi="Arial" w:cs="Arial"/>
          <w:sz w:val="24"/>
          <w:szCs w:val="24"/>
        </w:rPr>
        <w:t xml:space="preserve"> fully satisfy the requirements of this condition.</w:t>
      </w:r>
    </w:p>
    <w:p w14:paraId="20431E09" w14:textId="77777777" w:rsidR="001A0223" w:rsidRPr="007C402F" w:rsidRDefault="001A0223" w:rsidP="001A0223">
      <w:pPr>
        <w:spacing w:before="120" w:after="120" w:line="240" w:lineRule="auto"/>
        <w:ind w:left="2160" w:hanging="1440"/>
        <w:jc w:val="both"/>
        <w:rPr>
          <w:rFonts w:ascii="Arial" w:hAnsi="Arial" w:cs="Arial"/>
          <w:sz w:val="24"/>
          <w:szCs w:val="24"/>
        </w:rPr>
      </w:pPr>
    </w:p>
    <w:p w14:paraId="49E3F12C" w14:textId="77777777" w:rsidR="001A0223" w:rsidRPr="007C402F" w:rsidRDefault="001A0223" w:rsidP="001A0223">
      <w:pPr>
        <w:spacing w:before="120" w:after="120" w:line="240" w:lineRule="auto"/>
        <w:ind w:left="2160" w:hanging="1440"/>
        <w:jc w:val="both"/>
        <w:rPr>
          <w:rFonts w:ascii="Arial" w:hAnsi="Arial" w:cs="Arial"/>
          <w:sz w:val="24"/>
          <w:szCs w:val="24"/>
        </w:rPr>
      </w:pPr>
      <w:r w:rsidRPr="007C402F">
        <w:rPr>
          <w:rFonts w:ascii="Arial" w:hAnsi="Arial" w:cs="Arial"/>
          <w:sz w:val="24"/>
          <w:szCs w:val="24"/>
        </w:rPr>
        <w:t>(Reason:</w:t>
      </w:r>
      <w:r w:rsidRPr="007C402F">
        <w:rPr>
          <w:rFonts w:ascii="Arial" w:hAnsi="Arial" w:cs="Arial"/>
          <w:sz w:val="24"/>
          <w:szCs w:val="24"/>
        </w:rPr>
        <w:tab/>
        <w:t>To ensure the long-term health of workers on site and occupants of the building is not put at risk unnecessarily)</w:t>
      </w:r>
    </w:p>
    <w:p w14:paraId="48A7FDC6" w14:textId="77777777" w:rsidR="001A0223" w:rsidRPr="007D7284" w:rsidRDefault="001A0223" w:rsidP="001A0223">
      <w:pPr>
        <w:spacing w:before="120" w:after="120" w:line="240" w:lineRule="auto"/>
        <w:jc w:val="both"/>
        <w:rPr>
          <w:rFonts w:ascii="Arial" w:hAnsi="Arial" w:cs="Arial"/>
          <w:sz w:val="24"/>
          <w:szCs w:val="24"/>
          <w:highlight w:val="yellow"/>
        </w:rPr>
      </w:pPr>
    </w:p>
    <w:p w14:paraId="6FBF7822" w14:textId="77777777" w:rsidR="001A0223" w:rsidRPr="007C402F" w:rsidRDefault="001A0223" w:rsidP="001A0223">
      <w:pPr>
        <w:pStyle w:val="Heading1"/>
        <w:keepNext w:val="0"/>
        <w:spacing w:before="120" w:after="120"/>
        <w:jc w:val="both"/>
        <w:rPr>
          <w:rFonts w:ascii="Arial" w:hAnsi="Arial" w:cs="Arial"/>
          <w:b/>
          <w:bCs/>
          <w:color w:val="auto"/>
          <w:sz w:val="24"/>
          <w:szCs w:val="24"/>
        </w:rPr>
      </w:pPr>
      <w:bookmarkStart w:id="115" w:name="_Toc362366469"/>
      <w:bookmarkStart w:id="116" w:name="_Toc366754675"/>
      <w:bookmarkStart w:id="117" w:name="_Toc69730320"/>
      <w:r w:rsidRPr="007C402F">
        <w:rPr>
          <w:rFonts w:ascii="Arial" w:hAnsi="Arial" w:cs="Arial"/>
          <w:b/>
          <w:bCs/>
          <w:color w:val="auto"/>
          <w:sz w:val="24"/>
          <w:szCs w:val="24"/>
        </w:rPr>
        <w:t>Commencement of Works</w:t>
      </w:r>
      <w:bookmarkEnd w:id="115"/>
      <w:r w:rsidRPr="007C402F">
        <w:rPr>
          <w:rFonts w:ascii="Arial" w:hAnsi="Arial" w:cs="Arial"/>
          <w:b/>
          <w:bCs/>
          <w:color w:val="auto"/>
          <w:sz w:val="24"/>
          <w:szCs w:val="24"/>
        </w:rPr>
        <w:t>’ Notice</w:t>
      </w:r>
      <w:bookmarkEnd w:id="116"/>
      <w:bookmarkEnd w:id="117"/>
    </w:p>
    <w:p w14:paraId="1F709D13" w14:textId="77777777" w:rsidR="001A0223" w:rsidRPr="007C402F" w:rsidRDefault="001A0223" w:rsidP="001A0223">
      <w:pPr>
        <w:pStyle w:val="Dconds"/>
        <w:numPr>
          <w:ilvl w:val="0"/>
          <w:numId w:val="0"/>
        </w:numPr>
        <w:spacing w:before="120" w:after="120"/>
        <w:ind w:left="720"/>
        <w:jc w:val="both"/>
        <w:rPr>
          <w:rFonts w:ascii="Arial" w:hAnsi="Arial" w:cs="Arial"/>
          <w:sz w:val="24"/>
          <w:szCs w:val="24"/>
        </w:rPr>
      </w:pPr>
    </w:p>
    <w:p w14:paraId="3E46AAF5" w14:textId="77777777" w:rsidR="001A0223" w:rsidRDefault="001A0223" w:rsidP="001A0223">
      <w:pPr>
        <w:pStyle w:val="Dconds"/>
        <w:numPr>
          <w:ilvl w:val="0"/>
          <w:numId w:val="20"/>
        </w:numPr>
        <w:spacing w:before="120" w:after="120"/>
        <w:jc w:val="both"/>
        <w:rPr>
          <w:rFonts w:ascii="Arial" w:hAnsi="Arial" w:cs="Arial"/>
          <w:sz w:val="24"/>
          <w:szCs w:val="24"/>
        </w:rPr>
      </w:pPr>
      <w:r w:rsidRPr="007C402F">
        <w:rPr>
          <w:rFonts w:ascii="Arial" w:hAnsi="Arial" w:cs="Arial"/>
          <w:sz w:val="24"/>
          <w:szCs w:val="24"/>
        </w:rPr>
        <w:t>Building work, demolition or excavation in accordance with this development consent must not be commenced until the developer has given at least two days’ notice to North Sydney Council of the person’s intention to commence building work, demolition or excavation in accordance with this development consent.</w:t>
      </w:r>
    </w:p>
    <w:p w14:paraId="381956AA" w14:textId="77777777" w:rsidR="001A0223" w:rsidRPr="007C402F" w:rsidRDefault="001A0223" w:rsidP="001A0223">
      <w:pPr>
        <w:spacing w:before="120" w:after="120" w:line="240" w:lineRule="auto"/>
        <w:jc w:val="both"/>
        <w:rPr>
          <w:rFonts w:ascii="Arial" w:hAnsi="Arial" w:cs="Arial"/>
          <w:sz w:val="24"/>
          <w:szCs w:val="24"/>
        </w:rPr>
      </w:pPr>
    </w:p>
    <w:p w14:paraId="3F1E938C" w14:textId="77777777" w:rsidR="001A0223" w:rsidRPr="00E56762" w:rsidRDefault="001A0223" w:rsidP="001A0223">
      <w:pPr>
        <w:spacing w:before="120" w:after="120" w:line="240" w:lineRule="auto"/>
        <w:ind w:left="2160" w:hanging="1440"/>
        <w:jc w:val="both"/>
        <w:rPr>
          <w:rFonts w:ascii="Arial" w:hAnsi="Arial" w:cs="Arial"/>
          <w:sz w:val="24"/>
          <w:szCs w:val="24"/>
        </w:rPr>
      </w:pPr>
      <w:r w:rsidRPr="007C402F">
        <w:rPr>
          <w:rFonts w:ascii="Arial" w:hAnsi="Arial" w:cs="Arial"/>
          <w:sz w:val="24"/>
          <w:szCs w:val="24"/>
        </w:rPr>
        <w:t>(Reason:</w:t>
      </w:r>
      <w:r w:rsidRPr="007C402F">
        <w:rPr>
          <w:rFonts w:ascii="Arial" w:hAnsi="Arial" w:cs="Arial"/>
          <w:sz w:val="24"/>
          <w:szCs w:val="24"/>
        </w:rPr>
        <w:tab/>
        <w:t xml:space="preserve">To ensure appropriate safeguarding measures are in place prior </w:t>
      </w:r>
      <w:r w:rsidRPr="00E56762">
        <w:rPr>
          <w:rFonts w:ascii="Arial" w:hAnsi="Arial" w:cs="Arial"/>
          <w:sz w:val="24"/>
          <w:szCs w:val="24"/>
        </w:rPr>
        <w:t>to the com</w:t>
      </w:r>
      <w:r w:rsidRPr="00E56762">
        <w:rPr>
          <w:rFonts w:ascii="Arial" w:hAnsi="Arial" w:cs="Arial"/>
          <w:sz w:val="24"/>
          <w:szCs w:val="24"/>
        </w:rPr>
        <w:softHyphen/>
        <w:t>mencement of any building work, demolition or excavation)</w:t>
      </w:r>
    </w:p>
    <w:p w14:paraId="130F28E5" w14:textId="65D243BD" w:rsidR="001A0223" w:rsidRPr="00E56762" w:rsidRDefault="00A10C9C" w:rsidP="001A0223">
      <w:pPr>
        <w:spacing w:before="120" w:after="120" w:line="240" w:lineRule="auto"/>
        <w:jc w:val="both"/>
        <w:rPr>
          <w:rFonts w:ascii="Arial" w:hAnsi="Arial" w:cs="Arial"/>
          <w:b/>
          <w:bCs/>
          <w:sz w:val="24"/>
          <w:szCs w:val="24"/>
        </w:rPr>
      </w:pPr>
      <w:r w:rsidRPr="00E56762">
        <w:rPr>
          <w:rFonts w:ascii="Arial" w:hAnsi="Arial" w:cs="Arial"/>
          <w:b/>
          <w:bCs/>
          <w:sz w:val="24"/>
          <w:szCs w:val="24"/>
        </w:rPr>
        <w:t>Compliance with Detailed Site Investigation</w:t>
      </w:r>
    </w:p>
    <w:p w14:paraId="0C38A46A" w14:textId="5BE8373B" w:rsidR="00A10C9C" w:rsidRPr="00E56762" w:rsidRDefault="00F1187C" w:rsidP="00A10C9C">
      <w:pPr>
        <w:spacing w:before="120" w:after="120" w:line="240" w:lineRule="auto"/>
        <w:ind w:left="720" w:hanging="720"/>
        <w:jc w:val="both"/>
        <w:rPr>
          <w:rFonts w:ascii="Arial" w:hAnsi="Arial" w:cs="Arial"/>
          <w:b/>
          <w:bCs/>
          <w:sz w:val="24"/>
          <w:szCs w:val="24"/>
        </w:rPr>
      </w:pPr>
      <w:r w:rsidRPr="00E56762">
        <w:rPr>
          <w:rFonts w:ascii="Arial" w:hAnsi="Arial" w:cs="Arial"/>
          <w:sz w:val="24"/>
          <w:szCs w:val="24"/>
        </w:rPr>
        <w:t>D7</w:t>
      </w:r>
      <w:r w:rsidRPr="00E56762">
        <w:rPr>
          <w:rFonts w:ascii="Arial" w:hAnsi="Arial" w:cs="Arial"/>
          <w:sz w:val="24"/>
          <w:szCs w:val="24"/>
        </w:rPr>
        <w:tab/>
      </w:r>
      <w:r w:rsidR="00A10C9C" w:rsidRPr="00E56762">
        <w:rPr>
          <w:rFonts w:ascii="Arial" w:hAnsi="Arial" w:cs="Arial"/>
          <w:sz w:val="24"/>
          <w:szCs w:val="24"/>
        </w:rPr>
        <w:t>The recommendation contained in part 13. Conclusion of the Detailed Site Investigation prepared by Geo-Logix dated August 2024, must be implemented prior to demolition and during construction of the development.</w:t>
      </w:r>
      <w:r w:rsidR="00A10C9C" w:rsidRPr="00E56762">
        <w:rPr>
          <w:rFonts w:ascii="Arial" w:hAnsi="Arial" w:cs="Arial"/>
          <w:b/>
          <w:bCs/>
          <w:sz w:val="24"/>
          <w:szCs w:val="24"/>
        </w:rPr>
        <w:t xml:space="preserve"> </w:t>
      </w:r>
    </w:p>
    <w:p w14:paraId="740835F8" w14:textId="77777777" w:rsidR="00A10C9C" w:rsidRPr="00E56762" w:rsidRDefault="00A10C9C" w:rsidP="00A10C9C">
      <w:pPr>
        <w:spacing w:before="120" w:after="120" w:line="240" w:lineRule="auto"/>
        <w:ind w:left="720"/>
        <w:jc w:val="both"/>
        <w:rPr>
          <w:rFonts w:ascii="Arial" w:hAnsi="Arial" w:cs="Arial"/>
          <w:b/>
          <w:bCs/>
          <w:sz w:val="24"/>
          <w:szCs w:val="24"/>
        </w:rPr>
      </w:pPr>
    </w:p>
    <w:p w14:paraId="7A0B6586" w14:textId="41E88851" w:rsidR="00A10C9C" w:rsidRPr="00A10C9C" w:rsidRDefault="00A10C9C" w:rsidP="00A10C9C">
      <w:pPr>
        <w:spacing w:before="120" w:after="120" w:line="240" w:lineRule="auto"/>
        <w:ind w:left="720"/>
        <w:jc w:val="both"/>
        <w:rPr>
          <w:rFonts w:ascii="Arial" w:hAnsi="Arial" w:cs="Arial"/>
          <w:sz w:val="24"/>
          <w:szCs w:val="24"/>
        </w:rPr>
      </w:pPr>
      <w:r w:rsidRPr="00E56762">
        <w:rPr>
          <w:rFonts w:ascii="Arial" w:hAnsi="Arial" w:cs="Arial"/>
          <w:sz w:val="24"/>
          <w:szCs w:val="24"/>
        </w:rPr>
        <w:t>A statement from an appropriately qualified environmental scientist certifying that the measure outlined in the above Detailed Site Investigation –</w:t>
      </w:r>
      <w:r w:rsidR="00382ADB">
        <w:rPr>
          <w:rFonts w:ascii="Arial" w:hAnsi="Arial" w:cs="Arial"/>
          <w:sz w:val="24"/>
          <w:szCs w:val="24"/>
        </w:rPr>
        <w:t xml:space="preserve"> </w:t>
      </w:r>
      <w:proofErr w:type="gramStart"/>
      <w:r w:rsidRPr="00E56762">
        <w:rPr>
          <w:rFonts w:ascii="Arial" w:hAnsi="Arial" w:cs="Arial"/>
          <w:sz w:val="24"/>
          <w:szCs w:val="24"/>
        </w:rPr>
        <w:t>( i</w:t>
      </w:r>
      <w:r w:rsidR="00382ADB">
        <w:rPr>
          <w:rFonts w:ascii="Arial" w:hAnsi="Arial" w:cs="Arial"/>
          <w:sz w:val="24"/>
          <w:szCs w:val="24"/>
        </w:rPr>
        <w:t>.</w:t>
      </w:r>
      <w:r w:rsidRPr="00E56762">
        <w:rPr>
          <w:rFonts w:ascii="Arial" w:hAnsi="Arial" w:cs="Arial"/>
          <w:sz w:val="24"/>
          <w:szCs w:val="24"/>
        </w:rPr>
        <w:t>e</w:t>
      </w:r>
      <w:proofErr w:type="gramEnd"/>
      <w:r w:rsidRPr="00E56762">
        <w:rPr>
          <w:rFonts w:ascii="Arial" w:hAnsi="Arial" w:cs="Arial"/>
          <w:sz w:val="24"/>
          <w:szCs w:val="24"/>
        </w:rPr>
        <w:t>: further vapour investigation</w:t>
      </w:r>
      <w:r w:rsidRPr="00A10C9C">
        <w:rPr>
          <w:rFonts w:ascii="Arial" w:hAnsi="Arial" w:cs="Arial"/>
          <w:sz w:val="24"/>
          <w:szCs w:val="24"/>
        </w:rPr>
        <w:t xml:space="preserve"> at depth) has been suitably incorporated into the development and that relevant outcomes have been satisfied, must be submitted to the Certifier.</w:t>
      </w:r>
    </w:p>
    <w:p w14:paraId="2242BE64" w14:textId="77777777" w:rsidR="00A10C9C" w:rsidRPr="00A10C9C" w:rsidRDefault="00A10C9C" w:rsidP="00A10C9C">
      <w:pPr>
        <w:spacing w:before="120" w:after="120" w:line="240" w:lineRule="auto"/>
        <w:ind w:left="720"/>
        <w:jc w:val="both"/>
        <w:rPr>
          <w:rFonts w:ascii="Arial" w:hAnsi="Arial" w:cs="Arial"/>
          <w:sz w:val="24"/>
          <w:szCs w:val="24"/>
        </w:rPr>
      </w:pPr>
    </w:p>
    <w:p w14:paraId="758ECDC7" w14:textId="77777777" w:rsidR="00A10C9C" w:rsidRPr="00A10C9C" w:rsidRDefault="00A10C9C" w:rsidP="00A10C9C">
      <w:pPr>
        <w:spacing w:before="120" w:after="120" w:line="240" w:lineRule="auto"/>
        <w:ind w:left="720"/>
        <w:jc w:val="both"/>
        <w:rPr>
          <w:rFonts w:ascii="Arial" w:hAnsi="Arial" w:cs="Arial"/>
          <w:sz w:val="24"/>
          <w:szCs w:val="24"/>
        </w:rPr>
      </w:pPr>
      <w:r w:rsidRPr="00A10C9C">
        <w:rPr>
          <w:rFonts w:ascii="Arial" w:hAnsi="Arial" w:cs="Arial"/>
          <w:sz w:val="24"/>
          <w:szCs w:val="24"/>
        </w:rPr>
        <w:t xml:space="preserve">The Certifier must ensure that the building plans and specifications submitted, referenced on and accompanying the issued Construction Certificate, fully satisfy the requirements of this condition. </w:t>
      </w:r>
    </w:p>
    <w:p w14:paraId="02794821" w14:textId="77777777" w:rsidR="00A10C9C" w:rsidRPr="00A10C9C" w:rsidRDefault="00A10C9C" w:rsidP="00A10C9C">
      <w:pPr>
        <w:spacing w:before="120" w:after="120" w:line="240" w:lineRule="auto"/>
        <w:ind w:left="720"/>
        <w:jc w:val="both"/>
        <w:rPr>
          <w:rFonts w:ascii="Arial" w:hAnsi="Arial" w:cs="Arial"/>
          <w:sz w:val="24"/>
          <w:szCs w:val="24"/>
        </w:rPr>
      </w:pPr>
    </w:p>
    <w:p w14:paraId="01D0BEC8" w14:textId="3317F9C4" w:rsidR="00A10C9C" w:rsidRPr="00A10C9C" w:rsidRDefault="00A10C9C" w:rsidP="00A10C9C">
      <w:pPr>
        <w:spacing w:before="120" w:after="120" w:line="240" w:lineRule="auto"/>
        <w:ind w:left="720"/>
        <w:jc w:val="both"/>
        <w:rPr>
          <w:rFonts w:ascii="Arial" w:hAnsi="Arial" w:cs="Arial"/>
          <w:sz w:val="24"/>
          <w:szCs w:val="24"/>
        </w:rPr>
      </w:pPr>
      <w:r w:rsidRPr="00A10C9C">
        <w:rPr>
          <w:rFonts w:ascii="Arial" w:hAnsi="Arial" w:cs="Arial"/>
          <w:sz w:val="24"/>
          <w:szCs w:val="24"/>
        </w:rPr>
        <w:t>(Reason:</w:t>
      </w:r>
      <w:r w:rsidR="007645A9">
        <w:rPr>
          <w:rFonts w:ascii="Arial" w:hAnsi="Arial" w:cs="Arial"/>
          <w:sz w:val="24"/>
          <w:szCs w:val="24"/>
        </w:rPr>
        <w:tab/>
      </w:r>
      <w:r w:rsidRPr="00A10C9C">
        <w:rPr>
          <w:rFonts w:ascii="Arial" w:hAnsi="Arial" w:cs="Arial"/>
          <w:sz w:val="24"/>
          <w:szCs w:val="24"/>
        </w:rPr>
        <w:t>To ensure amenity of surrounding land uses)</w:t>
      </w:r>
    </w:p>
    <w:p w14:paraId="3996C587" w14:textId="77777777" w:rsidR="00A10C9C" w:rsidRPr="007D7284" w:rsidRDefault="00A10C9C" w:rsidP="001A0223">
      <w:pPr>
        <w:spacing w:before="120" w:after="120" w:line="240" w:lineRule="auto"/>
        <w:jc w:val="both"/>
        <w:rPr>
          <w:rFonts w:ascii="Arial" w:hAnsi="Arial" w:cs="Arial"/>
          <w:sz w:val="24"/>
          <w:szCs w:val="24"/>
          <w:highlight w:val="yellow"/>
        </w:rPr>
      </w:pPr>
    </w:p>
    <w:p w14:paraId="47A09429" w14:textId="77777777" w:rsidR="001A0223" w:rsidRPr="00124090" w:rsidRDefault="001A0223" w:rsidP="001A0223">
      <w:pPr>
        <w:pStyle w:val="Heading2"/>
        <w:spacing w:before="120" w:after="120"/>
        <w:jc w:val="both"/>
        <w:rPr>
          <w:rFonts w:ascii="Arial" w:hAnsi="Arial" w:cs="Arial"/>
          <w:b/>
          <w:bCs/>
          <w:i/>
          <w:iCs/>
          <w:color w:val="auto"/>
          <w:sz w:val="24"/>
          <w:szCs w:val="24"/>
        </w:rPr>
      </w:pPr>
      <w:r w:rsidRPr="00124090">
        <w:rPr>
          <w:rFonts w:ascii="Arial" w:hAnsi="Arial" w:cs="Arial"/>
          <w:b/>
          <w:bCs/>
          <w:i/>
          <w:iCs/>
          <w:color w:val="auto"/>
          <w:sz w:val="24"/>
          <w:szCs w:val="24"/>
        </w:rPr>
        <w:t>E.</w:t>
      </w:r>
      <w:r w:rsidRPr="00124090">
        <w:rPr>
          <w:rFonts w:ascii="Arial" w:hAnsi="Arial" w:cs="Arial"/>
          <w:b/>
          <w:bCs/>
          <w:i/>
          <w:iCs/>
          <w:color w:val="auto"/>
          <w:sz w:val="24"/>
          <w:szCs w:val="24"/>
        </w:rPr>
        <w:tab/>
      </w:r>
      <w:bookmarkStart w:id="118" w:name="_Hlk173417084"/>
      <w:r w:rsidRPr="00124090">
        <w:rPr>
          <w:rFonts w:ascii="Arial" w:hAnsi="Arial" w:cs="Arial"/>
          <w:b/>
          <w:bCs/>
          <w:i/>
          <w:iCs/>
          <w:color w:val="auto"/>
          <w:sz w:val="24"/>
          <w:szCs w:val="24"/>
        </w:rPr>
        <w:t>During Demolition and Building Work</w:t>
      </w:r>
      <w:bookmarkEnd w:id="107"/>
      <w:bookmarkEnd w:id="108"/>
    </w:p>
    <w:bookmarkEnd w:id="118"/>
    <w:p w14:paraId="7660C0DB" w14:textId="77777777" w:rsidR="001A0223" w:rsidRPr="00124090" w:rsidRDefault="001A0223" w:rsidP="001A0223">
      <w:pPr>
        <w:spacing w:before="120" w:after="120" w:line="240" w:lineRule="auto"/>
        <w:jc w:val="both"/>
        <w:rPr>
          <w:rFonts w:ascii="Arial" w:hAnsi="Arial" w:cs="Arial"/>
          <w:sz w:val="24"/>
          <w:szCs w:val="24"/>
        </w:rPr>
      </w:pPr>
    </w:p>
    <w:p w14:paraId="78D39B33" w14:textId="77777777" w:rsidR="001A0223" w:rsidRPr="00124090" w:rsidRDefault="001A0223" w:rsidP="001A0223">
      <w:pPr>
        <w:pStyle w:val="Heading1"/>
        <w:spacing w:before="120" w:after="120"/>
        <w:jc w:val="both"/>
        <w:rPr>
          <w:rFonts w:ascii="Arial" w:hAnsi="Arial" w:cs="Arial"/>
          <w:b/>
          <w:bCs/>
          <w:color w:val="auto"/>
          <w:sz w:val="24"/>
          <w:szCs w:val="24"/>
        </w:rPr>
      </w:pPr>
      <w:bookmarkStart w:id="119" w:name="_Toc366754927"/>
      <w:bookmarkStart w:id="120" w:name="_Toc134521628"/>
      <w:bookmarkEnd w:id="109"/>
      <w:r w:rsidRPr="00124090">
        <w:rPr>
          <w:rFonts w:ascii="Arial" w:hAnsi="Arial" w:cs="Arial"/>
          <w:b/>
          <w:bCs/>
          <w:color w:val="auto"/>
          <w:sz w:val="24"/>
          <w:szCs w:val="24"/>
        </w:rPr>
        <w:t>Parking Restrictions</w:t>
      </w:r>
      <w:bookmarkEnd w:id="119"/>
      <w:bookmarkEnd w:id="120"/>
    </w:p>
    <w:p w14:paraId="68F5E74A" w14:textId="77777777" w:rsidR="001A0223" w:rsidRPr="00124090" w:rsidRDefault="001A0223" w:rsidP="001A0223">
      <w:pPr>
        <w:spacing w:before="120" w:after="120" w:line="240" w:lineRule="auto"/>
        <w:jc w:val="both"/>
        <w:rPr>
          <w:rFonts w:ascii="Arial" w:hAnsi="Arial" w:cs="Arial"/>
          <w:sz w:val="24"/>
          <w:szCs w:val="24"/>
          <w:lang w:eastAsia="en-AU"/>
        </w:rPr>
      </w:pPr>
    </w:p>
    <w:p w14:paraId="3CB6F426" w14:textId="6BB8D4B9" w:rsidR="001A0223" w:rsidRDefault="001A0223" w:rsidP="001A0223">
      <w:pPr>
        <w:pStyle w:val="ECONDS"/>
        <w:widowControl w:val="0"/>
        <w:autoSpaceDE w:val="0"/>
        <w:autoSpaceDN w:val="0"/>
        <w:adjustRightInd w:val="0"/>
        <w:spacing w:before="120" w:after="120"/>
        <w:rPr>
          <w:rFonts w:ascii="Arial" w:hAnsi="Arial" w:cs="Arial"/>
          <w:sz w:val="24"/>
          <w:szCs w:val="24"/>
        </w:rPr>
      </w:pPr>
      <w:r w:rsidRPr="00124090">
        <w:rPr>
          <w:rFonts w:ascii="Arial" w:hAnsi="Arial" w:cs="Arial"/>
          <w:sz w:val="24"/>
          <w:szCs w:val="24"/>
        </w:rPr>
        <w:t xml:space="preserve">Existing public parking provisions in the vicinity of the site must be </w:t>
      </w:r>
      <w:proofErr w:type="gramStart"/>
      <w:r w:rsidRPr="00124090">
        <w:rPr>
          <w:rFonts w:ascii="Arial" w:hAnsi="Arial" w:cs="Arial"/>
          <w:sz w:val="24"/>
          <w:szCs w:val="24"/>
        </w:rPr>
        <w:t>maintained at all times</w:t>
      </w:r>
      <w:proofErr w:type="gramEnd"/>
      <w:r w:rsidRPr="00124090">
        <w:rPr>
          <w:rFonts w:ascii="Arial" w:hAnsi="Arial" w:cs="Arial"/>
          <w:sz w:val="24"/>
          <w:szCs w:val="24"/>
        </w:rPr>
        <w:t xml:space="preserve"> during works</w:t>
      </w:r>
      <w:r w:rsidR="00124090" w:rsidRPr="00124090">
        <w:rPr>
          <w:rFonts w:ascii="Arial" w:hAnsi="Arial" w:cs="Arial"/>
          <w:sz w:val="24"/>
          <w:szCs w:val="24"/>
        </w:rPr>
        <w:t xml:space="preserve">. </w:t>
      </w:r>
      <w:r w:rsidRPr="00124090">
        <w:rPr>
          <w:rFonts w:ascii="Arial" w:hAnsi="Arial" w:cs="Arial"/>
          <w:sz w:val="24"/>
          <w:szCs w:val="24"/>
        </w:rPr>
        <w:t>The placement of any barriers, traffic cones, obstructions or other device in the road shoulder or kerbside lane is prohibited without the prior written consent of Council. Changes to existing public parking facilities/restrictions must be approved by the North Sydney Local Traffic Committee. The Developer will be held responsible for any breaches of this condition and will incur any fines associated with enforcement by Council regulatory officers.</w:t>
      </w:r>
    </w:p>
    <w:p w14:paraId="31A14C8D" w14:textId="77777777" w:rsidR="00D54587" w:rsidRDefault="00D54587" w:rsidP="001A0223">
      <w:pPr>
        <w:spacing w:before="120" w:after="120" w:line="240" w:lineRule="auto"/>
        <w:ind w:left="2160" w:hanging="1440"/>
        <w:jc w:val="both"/>
        <w:rPr>
          <w:rFonts w:ascii="Arial" w:hAnsi="Arial" w:cs="Arial"/>
          <w:sz w:val="24"/>
          <w:szCs w:val="24"/>
        </w:rPr>
      </w:pPr>
    </w:p>
    <w:p w14:paraId="7B507E7B" w14:textId="64412124" w:rsidR="001A0223" w:rsidRPr="00124090" w:rsidRDefault="001A0223" w:rsidP="001A0223">
      <w:pPr>
        <w:spacing w:before="120" w:after="120" w:line="240" w:lineRule="auto"/>
        <w:ind w:left="2160" w:hanging="1440"/>
        <w:jc w:val="both"/>
        <w:rPr>
          <w:rFonts w:ascii="Arial" w:hAnsi="Arial" w:cs="Arial"/>
          <w:sz w:val="24"/>
          <w:szCs w:val="24"/>
        </w:rPr>
      </w:pPr>
      <w:r w:rsidRPr="00124090">
        <w:rPr>
          <w:rFonts w:ascii="Arial" w:hAnsi="Arial" w:cs="Arial"/>
          <w:sz w:val="24"/>
          <w:szCs w:val="24"/>
        </w:rPr>
        <w:t>(Reason:</w:t>
      </w:r>
      <w:r w:rsidRPr="00124090">
        <w:rPr>
          <w:rFonts w:ascii="Arial" w:hAnsi="Arial" w:cs="Arial"/>
          <w:sz w:val="24"/>
          <w:szCs w:val="24"/>
        </w:rPr>
        <w:tab/>
        <w:t>To ensure that existing kerbside parking provisions are not compromised during works)</w:t>
      </w:r>
    </w:p>
    <w:p w14:paraId="0EFD6D94" w14:textId="77777777" w:rsidR="00D54587" w:rsidRDefault="00D54587" w:rsidP="001A0223">
      <w:pPr>
        <w:spacing w:before="120" w:after="120" w:line="240" w:lineRule="auto"/>
        <w:jc w:val="both"/>
        <w:rPr>
          <w:rFonts w:ascii="Arial" w:hAnsi="Arial" w:cs="Arial"/>
          <w:sz w:val="24"/>
          <w:szCs w:val="24"/>
          <w:highlight w:val="yellow"/>
        </w:rPr>
      </w:pPr>
    </w:p>
    <w:p w14:paraId="5A113050" w14:textId="2B61864E" w:rsidR="001A0223" w:rsidRDefault="007645A9" w:rsidP="001A0223">
      <w:pPr>
        <w:spacing w:before="120" w:after="120" w:line="240" w:lineRule="auto"/>
        <w:jc w:val="both"/>
        <w:rPr>
          <w:rFonts w:ascii="Arial" w:hAnsi="Arial" w:cs="Arial"/>
          <w:b/>
          <w:bCs/>
          <w:sz w:val="24"/>
          <w:szCs w:val="24"/>
        </w:rPr>
      </w:pPr>
      <w:r w:rsidRPr="00D54587">
        <w:rPr>
          <w:rFonts w:ascii="Arial" w:hAnsi="Arial" w:cs="Arial"/>
          <w:b/>
          <w:bCs/>
          <w:sz w:val="24"/>
          <w:szCs w:val="24"/>
        </w:rPr>
        <w:t xml:space="preserve">Vapour Investigation </w:t>
      </w:r>
      <w:r w:rsidR="00294E0A" w:rsidRPr="00D54587">
        <w:rPr>
          <w:rFonts w:ascii="Arial" w:hAnsi="Arial" w:cs="Arial"/>
          <w:b/>
          <w:bCs/>
          <w:sz w:val="24"/>
          <w:szCs w:val="24"/>
        </w:rPr>
        <w:t>Validation Report</w:t>
      </w:r>
    </w:p>
    <w:p w14:paraId="2127E5F4" w14:textId="77777777" w:rsidR="00D54587" w:rsidRPr="00D54587" w:rsidRDefault="00D54587" w:rsidP="001A0223">
      <w:pPr>
        <w:spacing w:before="120" w:after="120" w:line="240" w:lineRule="auto"/>
        <w:jc w:val="both"/>
        <w:rPr>
          <w:rFonts w:ascii="Arial" w:hAnsi="Arial" w:cs="Arial"/>
          <w:b/>
          <w:bCs/>
          <w:sz w:val="24"/>
          <w:szCs w:val="24"/>
        </w:rPr>
      </w:pPr>
    </w:p>
    <w:p w14:paraId="26AB4DB7" w14:textId="4BDA145E" w:rsidR="007645A9" w:rsidRDefault="00294E0A" w:rsidP="007645A9">
      <w:pPr>
        <w:pStyle w:val="ECONDS"/>
        <w:widowControl w:val="0"/>
        <w:autoSpaceDE w:val="0"/>
        <w:autoSpaceDN w:val="0"/>
        <w:adjustRightInd w:val="0"/>
        <w:spacing w:before="120" w:after="120"/>
        <w:rPr>
          <w:rFonts w:ascii="Arial" w:hAnsi="Arial" w:cs="Arial"/>
          <w:sz w:val="24"/>
          <w:szCs w:val="24"/>
        </w:rPr>
      </w:pPr>
      <w:r w:rsidRPr="00294E0A">
        <w:rPr>
          <w:rFonts w:ascii="Arial" w:hAnsi="Arial" w:cs="Arial"/>
          <w:sz w:val="24"/>
          <w:szCs w:val="24"/>
        </w:rPr>
        <w:t xml:space="preserve">A validation report/statement prepared by an appropriately qualified environmental scientist must be submitted to the </w:t>
      </w:r>
      <w:r w:rsidR="00382ADB">
        <w:rPr>
          <w:rFonts w:ascii="Arial" w:hAnsi="Arial" w:cs="Arial"/>
          <w:sz w:val="24"/>
          <w:szCs w:val="24"/>
        </w:rPr>
        <w:t xml:space="preserve">Principal </w:t>
      </w:r>
      <w:r w:rsidRPr="00294E0A">
        <w:rPr>
          <w:rFonts w:ascii="Arial" w:hAnsi="Arial" w:cs="Arial"/>
          <w:sz w:val="24"/>
          <w:szCs w:val="24"/>
        </w:rPr>
        <w:t>Certifier, within one month of completion of the vapour investigation at depth works, confirming that the vapour investigation works are completed and any resulting works completed to the satisfaction of the appropriately qualified environmental scientist</w:t>
      </w:r>
      <w:r w:rsidR="00985CC5">
        <w:rPr>
          <w:rFonts w:ascii="Arial" w:hAnsi="Arial" w:cs="Arial"/>
          <w:sz w:val="24"/>
          <w:szCs w:val="24"/>
        </w:rPr>
        <w:t>.</w:t>
      </w:r>
    </w:p>
    <w:p w14:paraId="4D845664" w14:textId="40F08BCF" w:rsidR="00294E0A" w:rsidRPr="00294E0A" w:rsidRDefault="00294E0A" w:rsidP="00294E0A">
      <w:pPr>
        <w:pStyle w:val="ECONDS"/>
        <w:numPr>
          <w:ilvl w:val="0"/>
          <w:numId w:val="0"/>
        </w:numPr>
        <w:ind w:left="720"/>
        <w:rPr>
          <w:rFonts w:ascii="Arial" w:hAnsi="Arial" w:cs="Arial"/>
          <w:sz w:val="24"/>
          <w:szCs w:val="24"/>
        </w:rPr>
      </w:pPr>
    </w:p>
    <w:p w14:paraId="68F32A1E" w14:textId="77777777" w:rsidR="00294E0A" w:rsidRPr="00294E0A" w:rsidRDefault="00294E0A" w:rsidP="00294E0A">
      <w:pPr>
        <w:pStyle w:val="ECONDS"/>
        <w:numPr>
          <w:ilvl w:val="0"/>
          <w:numId w:val="0"/>
        </w:numPr>
        <w:ind w:left="720"/>
        <w:rPr>
          <w:rFonts w:ascii="Arial" w:hAnsi="Arial" w:cs="Arial"/>
          <w:sz w:val="24"/>
          <w:szCs w:val="24"/>
        </w:rPr>
      </w:pPr>
      <w:r w:rsidRPr="00294E0A">
        <w:rPr>
          <w:rFonts w:ascii="Arial" w:hAnsi="Arial" w:cs="Arial"/>
          <w:sz w:val="24"/>
          <w:szCs w:val="24"/>
        </w:rPr>
        <w:t>(Reason: To ensure environmental amenity is maintained)</w:t>
      </w:r>
    </w:p>
    <w:p w14:paraId="4E0418A6" w14:textId="77777777" w:rsidR="007645A9" w:rsidRDefault="007645A9" w:rsidP="001A0223">
      <w:pPr>
        <w:spacing w:before="120" w:after="120" w:line="240" w:lineRule="auto"/>
        <w:jc w:val="both"/>
        <w:rPr>
          <w:rFonts w:ascii="Arial" w:hAnsi="Arial" w:cs="Arial"/>
          <w:sz w:val="24"/>
          <w:szCs w:val="24"/>
          <w:highlight w:val="yellow"/>
        </w:rPr>
      </w:pPr>
    </w:p>
    <w:p w14:paraId="72A47745" w14:textId="77777777" w:rsidR="00B06C3E" w:rsidRDefault="00B06C3E" w:rsidP="001A0223">
      <w:pPr>
        <w:spacing w:before="120" w:after="120" w:line="240" w:lineRule="auto"/>
        <w:jc w:val="both"/>
        <w:rPr>
          <w:rFonts w:ascii="Arial" w:hAnsi="Arial" w:cs="Arial"/>
          <w:b/>
          <w:bCs/>
          <w:sz w:val="24"/>
          <w:szCs w:val="24"/>
        </w:rPr>
      </w:pPr>
      <w:r w:rsidRPr="0056039E">
        <w:rPr>
          <w:rFonts w:ascii="Arial" w:hAnsi="Arial" w:cs="Arial"/>
          <w:b/>
          <w:bCs/>
          <w:sz w:val="24"/>
          <w:szCs w:val="24"/>
        </w:rPr>
        <w:t>Potential Contaminated land – unexpected finds</w:t>
      </w:r>
    </w:p>
    <w:p w14:paraId="2098BB02" w14:textId="77777777" w:rsidR="0056039E" w:rsidRPr="0056039E" w:rsidRDefault="0056039E" w:rsidP="001A0223">
      <w:pPr>
        <w:spacing w:before="120" w:after="120" w:line="240" w:lineRule="auto"/>
        <w:jc w:val="both"/>
        <w:rPr>
          <w:rFonts w:ascii="Arial" w:hAnsi="Arial" w:cs="Arial"/>
          <w:b/>
          <w:bCs/>
          <w:sz w:val="24"/>
          <w:szCs w:val="24"/>
        </w:rPr>
      </w:pPr>
    </w:p>
    <w:p w14:paraId="7EC4283D" w14:textId="4301A391" w:rsidR="00B06C3E" w:rsidRPr="00985CC5" w:rsidRDefault="00B06C3E" w:rsidP="00216740">
      <w:pPr>
        <w:pStyle w:val="ECONDS"/>
        <w:widowControl w:val="0"/>
        <w:autoSpaceDE w:val="0"/>
        <w:autoSpaceDN w:val="0"/>
        <w:adjustRightInd w:val="0"/>
        <w:spacing w:before="120" w:after="120"/>
        <w:rPr>
          <w:rFonts w:ascii="Arial" w:hAnsi="Arial" w:cs="Arial"/>
          <w:sz w:val="24"/>
          <w:szCs w:val="24"/>
        </w:rPr>
      </w:pPr>
      <w:r w:rsidRPr="00985CC5">
        <w:rPr>
          <w:rFonts w:ascii="Arial" w:hAnsi="Arial" w:cs="Arial"/>
          <w:sz w:val="24"/>
          <w:szCs w:val="24"/>
        </w:rPr>
        <w:t xml:space="preserve">If unexpected </w:t>
      </w:r>
      <w:r w:rsidR="003103EF" w:rsidRPr="00985CC5">
        <w:rPr>
          <w:rFonts w:ascii="Arial" w:hAnsi="Arial" w:cs="Arial"/>
          <w:sz w:val="24"/>
          <w:szCs w:val="24"/>
        </w:rPr>
        <w:t xml:space="preserve">soil and/or groundwater contamination is encountered during any works, all work must </w:t>
      </w:r>
      <w:proofErr w:type="gramStart"/>
      <w:r w:rsidR="003103EF" w:rsidRPr="00985CC5">
        <w:rPr>
          <w:rFonts w:ascii="Arial" w:hAnsi="Arial" w:cs="Arial"/>
          <w:sz w:val="24"/>
          <w:szCs w:val="24"/>
        </w:rPr>
        <w:t>cease</w:t>
      </w:r>
      <w:proofErr w:type="gramEnd"/>
      <w:r w:rsidR="003103EF" w:rsidRPr="00985CC5">
        <w:rPr>
          <w:rFonts w:ascii="Arial" w:hAnsi="Arial" w:cs="Arial"/>
          <w:sz w:val="24"/>
          <w:szCs w:val="24"/>
        </w:rPr>
        <w:t xml:space="preserve"> and the situation must be promptly evaluated </w:t>
      </w:r>
      <w:r w:rsidR="00A639A5" w:rsidRPr="00985CC5">
        <w:rPr>
          <w:rFonts w:ascii="Arial" w:hAnsi="Arial" w:cs="Arial"/>
          <w:sz w:val="24"/>
          <w:szCs w:val="24"/>
        </w:rPr>
        <w:t xml:space="preserve">by an appropriately qualified experienced and certified environmental consultant. The contaminated soil and/or ground water must then be managed </w:t>
      </w:r>
      <w:r w:rsidR="00985CC5" w:rsidRPr="00985CC5">
        <w:rPr>
          <w:rFonts w:ascii="Arial" w:hAnsi="Arial" w:cs="Arial"/>
          <w:sz w:val="24"/>
          <w:szCs w:val="24"/>
        </w:rPr>
        <w:t xml:space="preserve">under the supervision of the environmental consultant, in accordance with relevant NSW Environment Protection Authority (EPA guidelines. </w:t>
      </w:r>
    </w:p>
    <w:p w14:paraId="2893BBEE" w14:textId="77777777" w:rsidR="00985CC5" w:rsidRDefault="00985CC5" w:rsidP="00985CC5">
      <w:pPr>
        <w:pStyle w:val="ECONDS"/>
        <w:numPr>
          <w:ilvl w:val="0"/>
          <w:numId w:val="0"/>
        </w:numPr>
        <w:ind w:left="720"/>
        <w:rPr>
          <w:rFonts w:ascii="Arial" w:hAnsi="Arial" w:cs="Arial"/>
          <w:sz w:val="24"/>
          <w:szCs w:val="24"/>
        </w:rPr>
      </w:pPr>
    </w:p>
    <w:p w14:paraId="0D77D463" w14:textId="4275498F" w:rsidR="00985CC5" w:rsidRPr="00294E0A" w:rsidRDefault="00985CC5" w:rsidP="00985CC5">
      <w:pPr>
        <w:pStyle w:val="ECONDS"/>
        <w:numPr>
          <w:ilvl w:val="0"/>
          <w:numId w:val="0"/>
        </w:numPr>
        <w:ind w:left="720"/>
        <w:rPr>
          <w:rFonts w:ascii="Arial" w:hAnsi="Arial" w:cs="Arial"/>
          <w:sz w:val="24"/>
          <w:szCs w:val="24"/>
        </w:rPr>
      </w:pPr>
      <w:r w:rsidRPr="00294E0A">
        <w:rPr>
          <w:rFonts w:ascii="Arial" w:hAnsi="Arial" w:cs="Arial"/>
          <w:sz w:val="24"/>
          <w:szCs w:val="24"/>
        </w:rPr>
        <w:t>(Reason: To ensure environmental amenity is maintained)</w:t>
      </w:r>
    </w:p>
    <w:p w14:paraId="6B2B0B6C" w14:textId="77777777" w:rsidR="00B06C3E" w:rsidRPr="007D7284" w:rsidRDefault="00B06C3E" w:rsidP="001A0223">
      <w:pPr>
        <w:spacing w:before="120" w:after="120" w:line="240" w:lineRule="auto"/>
        <w:jc w:val="both"/>
        <w:rPr>
          <w:rFonts w:ascii="Arial" w:hAnsi="Arial" w:cs="Arial"/>
          <w:sz w:val="24"/>
          <w:szCs w:val="24"/>
          <w:highlight w:val="yellow"/>
        </w:rPr>
      </w:pPr>
    </w:p>
    <w:p w14:paraId="6077622C" w14:textId="77777777" w:rsidR="001A0223" w:rsidRPr="00124090" w:rsidRDefault="001A0223" w:rsidP="001A0223">
      <w:pPr>
        <w:pStyle w:val="Heading1"/>
        <w:spacing w:before="120" w:after="120"/>
        <w:jc w:val="both"/>
        <w:rPr>
          <w:rFonts w:ascii="Arial" w:hAnsi="Arial" w:cs="Arial"/>
          <w:b/>
          <w:bCs/>
          <w:color w:val="auto"/>
          <w:sz w:val="24"/>
          <w:szCs w:val="24"/>
        </w:rPr>
      </w:pPr>
      <w:bookmarkStart w:id="121" w:name="_Toc366754928"/>
      <w:bookmarkStart w:id="122" w:name="_Toc134521629"/>
      <w:r w:rsidRPr="00124090">
        <w:rPr>
          <w:rFonts w:ascii="Arial" w:hAnsi="Arial" w:cs="Arial"/>
          <w:b/>
          <w:bCs/>
          <w:color w:val="auto"/>
          <w:sz w:val="24"/>
          <w:szCs w:val="24"/>
        </w:rPr>
        <w:t>Road Reserve Safety</w:t>
      </w:r>
      <w:bookmarkEnd w:id="121"/>
      <w:bookmarkEnd w:id="122"/>
    </w:p>
    <w:p w14:paraId="5EFE2E83" w14:textId="77777777" w:rsidR="001A0223" w:rsidRPr="00124090" w:rsidRDefault="001A0223" w:rsidP="001A0223">
      <w:pPr>
        <w:spacing w:before="120" w:after="120" w:line="240" w:lineRule="auto"/>
        <w:jc w:val="both"/>
        <w:rPr>
          <w:rFonts w:ascii="Arial" w:hAnsi="Arial" w:cs="Arial"/>
          <w:sz w:val="24"/>
          <w:szCs w:val="24"/>
          <w:lang w:eastAsia="en-AU"/>
        </w:rPr>
      </w:pPr>
    </w:p>
    <w:p w14:paraId="584B5372" w14:textId="547D4EDB" w:rsidR="001A0223" w:rsidRPr="00124090" w:rsidRDefault="001A0223" w:rsidP="001A0223">
      <w:pPr>
        <w:pStyle w:val="ECONDS"/>
        <w:widowControl w:val="0"/>
        <w:autoSpaceDE w:val="0"/>
        <w:autoSpaceDN w:val="0"/>
        <w:adjustRightInd w:val="0"/>
        <w:spacing w:before="120" w:after="120"/>
        <w:rPr>
          <w:rFonts w:ascii="Arial" w:hAnsi="Arial" w:cs="Arial"/>
          <w:sz w:val="24"/>
          <w:szCs w:val="24"/>
        </w:rPr>
      </w:pPr>
      <w:r w:rsidRPr="00124090">
        <w:rPr>
          <w:rFonts w:ascii="Arial" w:hAnsi="Arial" w:cs="Arial"/>
          <w:sz w:val="24"/>
          <w:szCs w:val="24"/>
        </w:rPr>
        <w:t xml:space="preserve">All public footways and roadways fronting and adjacent to the site must be </w:t>
      </w:r>
      <w:proofErr w:type="gramStart"/>
      <w:r w:rsidRPr="00124090">
        <w:rPr>
          <w:rFonts w:ascii="Arial" w:hAnsi="Arial" w:cs="Arial"/>
          <w:sz w:val="24"/>
          <w:szCs w:val="24"/>
        </w:rPr>
        <w:t>maintained in a safe condition at all times</w:t>
      </w:r>
      <w:proofErr w:type="gramEnd"/>
      <w:r w:rsidRPr="00124090">
        <w:rPr>
          <w:rFonts w:ascii="Arial" w:hAnsi="Arial" w:cs="Arial"/>
          <w:sz w:val="24"/>
          <w:szCs w:val="24"/>
        </w:rPr>
        <w:t xml:space="preserve"> </w:t>
      </w:r>
      <w:proofErr w:type="gramStart"/>
      <w:r w:rsidRPr="00124090">
        <w:rPr>
          <w:rFonts w:ascii="Arial" w:hAnsi="Arial" w:cs="Arial"/>
          <w:sz w:val="24"/>
          <w:szCs w:val="24"/>
        </w:rPr>
        <w:t>during the course of</w:t>
      </w:r>
      <w:proofErr w:type="gramEnd"/>
      <w:r w:rsidRPr="00124090">
        <w:rPr>
          <w:rFonts w:ascii="Arial" w:hAnsi="Arial" w:cs="Arial"/>
          <w:sz w:val="24"/>
          <w:szCs w:val="24"/>
        </w:rPr>
        <w:t xml:space="preserve"> the development works, with no obstructions caused to the said footways and roadways (other than with the consent of the Council). Construction materials and plant must not be stored in the road reserve without approval of Council. </w:t>
      </w:r>
      <w:r w:rsidRPr="00124090">
        <w:rPr>
          <w:rFonts w:ascii="Arial" w:hAnsi="Arial" w:cs="Arial"/>
          <w:snapToGrid w:val="0"/>
          <w:sz w:val="24"/>
          <w:szCs w:val="24"/>
        </w:rPr>
        <w:t xml:space="preserve">A safe pedestrian circulation route and a pavement/route free of trip hazards must be </w:t>
      </w:r>
      <w:proofErr w:type="gramStart"/>
      <w:r w:rsidRPr="00124090">
        <w:rPr>
          <w:rFonts w:ascii="Arial" w:hAnsi="Arial" w:cs="Arial"/>
          <w:snapToGrid w:val="0"/>
          <w:sz w:val="24"/>
          <w:szCs w:val="24"/>
        </w:rPr>
        <w:t>maintained at all times</w:t>
      </w:r>
      <w:proofErr w:type="gramEnd"/>
      <w:r w:rsidRPr="00124090">
        <w:rPr>
          <w:rFonts w:ascii="Arial" w:hAnsi="Arial" w:cs="Arial"/>
          <w:snapToGrid w:val="0"/>
          <w:sz w:val="24"/>
          <w:szCs w:val="24"/>
        </w:rPr>
        <w:t xml:space="preserve"> on or adjacent to any public access ways fronting the construction site</w:t>
      </w:r>
      <w:r w:rsidR="00124090" w:rsidRPr="00124090">
        <w:rPr>
          <w:rFonts w:ascii="Arial" w:hAnsi="Arial" w:cs="Arial"/>
          <w:snapToGrid w:val="0"/>
          <w:sz w:val="24"/>
          <w:szCs w:val="24"/>
        </w:rPr>
        <w:t>.</w:t>
      </w:r>
      <w:r w:rsidRPr="00124090">
        <w:rPr>
          <w:rFonts w:ascii="Arial" w:hAnsi="Arial" w:cs="Arial"/>
          <w:snapToGrid w:val="0"/>
          <w:sz w:val="24"/>
          <w:szCs w:val="24"/>
        </w:rPr>
        <w:t xml:space="preserve"> </w:t>
      </w:r>
    </w:p>
    <w:p w14:paraId="5CCD1FEB" w14:textId="77777777" w:rsidR="001A0223" w:rsidRPr="00124090" w:rsidRDefault="001A0223" w:rsidP="001A0223">
      <w:pPr>
        <w:pStyle w:val="ECONDS"/>
        <w:numPr>
          <w:ilvl w:val="0"/>
          <w:numId w:val="0"/>
        </w:numPr>
        <w:spacing w:before="120" w:after="120"/>
        <w:ind w:left="709" w:hanging="709"/>
        <w:rPr>
          <w:rFonts w:ascii="Arial" w:hAnsi="Arial" w:cs="Arial"/>
          <w:snapToGrid w:val="0"/>
          <w:sz w:val="24"/>
          <w:szCs w:val="24"/>
        </w:rPr>
      </w:pPr>
    </w:p>
    <w:p w14:paraId="444E5C9A" w14:textId="66470046" w:rsidR="001A0223" w:rsidRPr="00124090" w:rsidRDefault="001A0223" w:rsidP="001A0223">
      <w:pPr>
        <w:pStyle w:val="ECONDS"/>
        <w:keepLines/>
        <w:numPr>
          <w:ilvl w:val="0"/>
          <w:numId w:val="0"/>
        </w:numPr>
        <w:spacing w:before="120" w:after="120"/>
        <w:ind w:left="709"/>
        <w:rPr>
          <w:rFonts w:ascii="Arial" w:hAnsi="Arial" w:cs="Arial"/>
          <w:sz w:val="24"/>
          <w:szCs w:val="24"/>
        </w:rPr>
      </w:pPr>
      <w:r w:rsidRPr="00124090">
        <w:rPr>
          <w:rFonts w:ascii="Arial" w:hAnsi="Arial" w:cs="Arial"/>
          <w:snapToGrid w:val="0"/>
          <w:sz w:val="24"/>
          <w:szCs w:val="24"/>
        </w:rPr>
        <w:t xml:space="preserve">Where public infrastructure is damaged, repair works must be carried out in when and as directed by Council officers (at full Developer cost). </w:t>
      </w:r>
      <w:r w:rsidRPr="00124090">
        <w:rPr>
          <w:rFonts w:ascii="Arial" w:hAnsi="Arial" w:cs="Arial"/>
          <w:sz w:val="24"/>
          <w:szCs w:val="24"/>
        </w:rPr>
        <w:t xml:space="preserve">Where pedestrian circulation is diverted on to the roadway or verge areas, clear directional signage and protective barricades must be installed in accordance with AS1742—3 (1996) “Traffic Control Devices for Work on Roads”. </w:t>
      </w:r>
    </w:p>
    <w:p w14:paraId="0D435ECF" w14:textId="77777777" w:rsidR="001A0223" w:rsidRPr="00124090" w:rsidRDefault="001A0223" w:rsidP="001A0223">
      <w:pPr>
        <w:pStyle w:val="ECONDS"/>
        <w:keepLines/>
        <w:numPr>
          <w:ilvl w:val="0"/>
          <w:numId w:val="0"/>
        </w:numPr>
        <w:spacing w:before="120" w:after="120"/>
        <w:ind w:left="709"/>
        <w:rPr>
          <w:rFonts w:ascii="Arial" w:hAnsi="Arial" w:cs="Arial"/>
          <w:sz w:val="24"/>
          <w:szCs w:val="24"/>
        </w:rPr>
      </w:pPr>
    </w:p>
    <w:p w14:paraId="6C98DD06" w14:textId="77777777" w:rsidR="001A0223" w:rsidRPr="00124090" w:rsidRDefault="001A0223" w:rsidP="001A0223">
      <w:pPr>
        <w:pStyle w:val="ECONDS"/>
        <w:keepLines/>
        <w:numPr>
          <w:ilvl w:val="0"/>
          <w:numId w:val="0"/>
        </w:numPr>
        <w:spacing w:before="120" w:after="120"/>
        <w:ind w:left="709"/>
        <w:rPr>
          <w:rFonts w:ascii="Arial" w:hAnsi="Arial" w:cs="Arial"/>
          <w:b/>
          <w:snapToGrid w:val="0"/>
          <w:sz w:val="24"/>
          <w:szCs w:val="24"/>
        </w:rPr>
      </w:pPr>
      <w:r w:rsidRPr="00124090">
        <w:rPr>
          <w:rFonts w:ascii="Arial" w:hAnsi="Arial" w:cs="Arial"/>
          <w:b/>
          <w:snapToGrid w:val="0"/>
          <w:sz w:val="24"/>
          <w:szCs w:val="24"/>
        </w:rPr>
        <w:t>If pedestrian circulation is not satisfactorily maintained across the site frontage, and action is not taken promptly to rectify the defects, Council may undertake proceedings to stop work.</w:t>
      </w:r>
    </w:p>
    <w:p w14:paraId="3F64275D" w14:textId="77777777" w:rsidR="001A0223" w:rsidRPr="00124090" w:rsidRDefault="001A0223" w:rsidP="001A0223">
      <w:pPr>
        <w:spacing w:before="120" w:after="120" w:line="240" w:lineRule="auto"/>
        <w:jc w:val="both"/>
        <w:rPr>
          <w:rFonts w:ascii="Arial" w:hAnsi="Arial" w:cs="Arial"/>
          <w:b/>
          <w:snapToGrid w:val="0"/>
          <w:sz w:val="24"/>
          <w:szCs w:val="24"/>
        </w:rPr>
      </w:pPr>
    </w:p>
    <w:p w14:paraId="0047021E" w14:textId="77777777" w:rsidR="001A0223" w:rsidRDefault="001A0223" w:rsidP="001A0223">
      <w:pPr>
        <w:pStyle w:val="ECONDS"/>
        <w:numPr>
          <w:ilvl w:val="0"/>
          <w:numId w:val="0"/>
        </w:numPr>
        <w:spacing w:before="120" w:after="120"/>
        <w:ind w:left="2160" w:hanging="1440"/>
        <w:rPr>
          <w:rFonts w:ascii="Arial" w:hAnsi="Arial" w:cs="Arial"/>
          <w:snapToGrid w:val="0"/>
          <w:sz w:val="24"/>
          <w:szCs w:val="24"/>
        </w:rPr>
      </w:pPr>
      <w:r w:rsidRPr="00124090">
        <w:rPr>
          <w:rFonts w:ascii="Arial" w:hAnsi="Arial" w:cs="Arial"/>
          <w:snapToGrid w:val="0"/>
          <w:sz w:val="24"/>
          <w:szCs w:val="24"/>
        </w:rPr>
        <w:t>(Reason:</w:t>
      </w:r>
      <w:r w:rsidRPr="00124090">
        <w:rPr>
          <w:rFonts w:ascii="Arial" w:hAnsi="Arial" w:cs="Arial"/>
          <w:snapToGrid w:val="0"/>
          <w:sz w:val="24"/>
          <w:szCs w:val="24"/>
        </w:rPr>
        <w:tab/>
        <w:t>Public Safety)</w:t>
      </w:r>
    </w:p>
    <w:p w14:paraId="4E8C6A6C" w14:textId="77777777" w:rsidR="00A83FDB" w:rsidRPr="00124090" w:rsidRDefault="00A83FDB" w:rsidP="00A83FDB">
      <w:pPr>
        <w:pStyle w:val="ECONDS"/>
        <w:numPr>
          <w:ilvl w:val="0"/>
          <w:numId w:val="0"/>
        </w:numPr>
        <w:spacing w:before="120" w:after="120"/>
        <w:ind w:left="720" w:hanging="720"/>
        <w:rPr>
          <w:rFonts w:ascii="Arial" w:hAnsi="Arial" w:cs="Arial"/>
          <w:sz w:val="24"/>
          <w:szCs w:val="24"/>
        </w:rPr>
      </w:pPr>
    </w:p>
    <w:p w14:paraId="35B8862E" w14:textId="0D862989" w:rsidR="00124090" w:rsidRPr="00124090" w:rsidRDefault="00124090" w:rsidP="00124090">
      <w:pPr>
        <w:pStyle w:val="Heading1"/>
        <w:spacing w:before="120" w:after="120"/>
        <w:jc w:val="both"/>
        <w:rPr>
          <w:rFonts w:ascii="Arial" w:hAnsi="Arial" w:cs="Arial"/>
          <w:b/>
          <w:bCs/>
          <w:color w:val="auto"/>
          <w:sz w:val="24"/>
          <w:szCs w:val="24"/>
        </w:rPr>
      </w:pPr>
      <w:r>
        <w:rPr>
          <w:rFonts w:ascii="Arial" w:hAnsi="Arial" w:cs="Arial"/>
          <w:b/>
          <w:bCs/>
          <w:color w:val="auto"/>
          <w:sz w:val="24"/>
          <w:szCs w:val="24"/>
        </w:rPr>
        <w:t>Service Adjustments</w:t>
      </w:r>
    </w:p>
    <w:p w14:paraId="03006835" w14:textId="77777777" w:rsidR="00124090" w:rsidRPr="00124090" w:rsidRDefault="00124090" w:rsidP="00124090">
      <w:pPr>
        <w:spacing w:before="120" w:after="120" w:line="240" w:lineRule="auto"/>
        <w:jc w:val="both"/>
        <w:rPr>
          <w:rFonts w:ascii="Arial" w:hAnsi="Arial" w:cs="Arial"/>
          <w:sz w:val="24"/>
          <w:szCs w:val="24"/>
          <w:lang w:eastAsia="en-AU"/>
        </w:rPr>
      </w:pPr>
    </w:p>
    <w:p w14:paraId="41AA7665" w14:textId="445E8BDD" w:rsidR="00124090" w:rsidRPr="00124090" w:rsidRDefault="00124090" w:rsidP="00124090">
      <w:pPr>
        <w:pStyle w:val="ECONDS"/>
        <w:widowControl w:val="0"/>
        <w:autoSpaceDE w:val="0"/>
        <w:autoSpaceDN w:val="0"/>
        <w:adjustRightInd w:val="0"/>
        <w:spacing w:before="120" w:after="120"/>
        <w:rPr>
          <w:rFonts w:ascii="Arial" w:hAnsi="Arial" w:cs="Arial"/>
          <w:sz w:val="24"/>
          <w:szCs w:val="24"/>
        </w:rPr>
      </w:pPr>
      <w:r w:rsidRPr="00124090">
        <w:rPr>
          <w:rFonts w:ascii="Arial" w:hAnsi="Arial" w:cs="Arial"/>
          <w:snapToGrid w:val="0"/>
          <w:sz w:val="24"/>
          <w:szCs w:val="24"/>
        </w:rPr>
        <w:t xml:space="preserve">Where required, the adjustment or inclusion of any new utility service facilities must be carried out by the person acting on the consent and in accordance with the requirements of the relevant utility authority. These works shall be at no cost to Council. It is the Applicants full responsibility to </w:t>
      </w:r>
      <w:proofErr w:type="gramStart"/>
      <w:r w:rsidRPr="00124090">
        <w:rPr>
          <w:rFonts w:ascii="Arial" w:hAnsi="Arial" w:cs="Arial"/>
          <w:snapToGrid w:val="0"/>
          <w:sz w:val="24"/>
          <w:szCs w:val="24"/>
        </w:rPr>
        <w:t>make contact with</w:t>
      </w:r>
      <w:proofErr w:type="gramEnd"/>
      <w:r w:rsidRPr="00124090">
        <w:rPr>
          <w:rFonts w:ascii="Arial" w:hAnsi="Arial" w:cs="Arial"/>
          <w:snapToGrid w:val="0"/>
          <w:sz w:val="24"/>
          <w:szCs w:val="24"/>
        </w:rPr>
        <w:t xml:space="preserve"> the relevant utility authorities to ascertain the impacts of the proposal upon utility services at the appropriate stage of the development (including water, phone, gas and the like). Council accepts no responsibility whatsoever for any matter arising from its approval of this application involving any influence upon utility services provided by another authority.</w:t>
      </w:r>
    </w:p>
    <w:p w14:paraId="438CE2ED" w14:textId="77777777" w:rsidR="00124090" w:rsidRPr="00124090" w:rsidRDefault="00124090" w:rsidP="00124090">
      <w:pPr>
        <w:spacing w:before="120" w:after="120" w:line="240" w:lineRule="auto"/>
        <w:jc w:val="both"/>
        <w:rPr>
          <w:rFonts w:ascii="Arial" w:hAnsi="Arial" w:cs="Arial"/>
          <w:snapToGrid w:val="0"/>
          <w:sz w:val="24"/>
          <w:szCs w:val="24"/>
        </w:rPr>
      </w:pPr>
    </w:p>
    <w:p w14:paraId="0EEA6D9A" w14:textId="170E527C" w:rsidR="00124090" w:rsidRPr="00124090" w:rsidRDefault="00124090" w:rsidP="00124090">
      <w:pPr>
        <w:pStyle w:val="ECONDS"/>
        <w:numPr>
          <w:ilvl w:val="0"/>
          <w:numId w:val="0"/>
        </w:numPr>
        <w:spacing w:before="120" w:after="120"/>
        <w:ind w:left="2160" w:hanging="1440"/>
        <w:rPr>
          <w:rFonts w:ascii="Arial" w:hAnsi="Arial" w:cs="Arial"/>
          <w:sz w:val="24"/>
          <w:szCs w:val="24"/>
        </w:rPr>
      </w:pPr>
      <w:r w:rsidRPr="00124090">
        <w:rPr>
          <w:rFonts w:ascii="Arial" w:hAnsi="Arial" w:cs="Arial"/>
          <w:snapToGrid w:val="0"/>
          <w:sz w:val="24"/>
          <w:szCs w:val="24"/>
        </w:rPr>
        <w:t>(Reason:</w:t>
      </w:r>
      <w:r w:rsidRPr="00124090">
        <w:rPr>
          <w:rFonts w:ascii="Arial" w:hAnsi="Arial" w:cs="Arial"/>
          <w:snapToGrid w:val="0"/>
          <w:sz w:val="24"/>
          <w:szCs w:val="24"/>
        </w:rPr>
        <w:tab/>
      </w:r>
      <w:r>
        <w:rPr>
          <w:rFonts w:ascii="Arial" w:hAnsi="Arial" w:cs="Arial"/>
          <w:snapToGrid w:val="0"/>
          <w:sz w:val="24"/>
          <w:szCs w:val="24"/>
        </w:rPr>
        <w:t>To ensure the service requirements are met</w:t>
      </w:r>
      <w:r w:rsidRPr="00124090">
        <w:rPr>
          <w:rFonts w:ascii="Arial" w:hAnsi="Arial" w:cs="Arial"/>
          <w:snapToGrid w:val="0"/>
          <w:sz w:val="24"/>
          <w:szCs w:val="24"/>
        </w:rPr>
        <w:t>)</w:t>
      </w:r>
    </w:p>
    <w:p w14:paraId="3F28D885" w14:textId="77777777" w:rsidR="001A0223" w:rsidRPr="00124090" w:rsidRDefault="001A0223" w:rsidP="001A0223">
      <w:pPr>
        <w:pStyle w:val="ECONDS"/>
        <w:numPr>
          <w:ilvl w:val="0"/>
          <w:numId w:val="0"/>
        </w:numPr>
        <w:tabs>
          <w:tab w:val="left" w:pos="720"/>
        </w:tabs>
        <w:spacing w:before="120" w:after="120"/>
        <w:rPr>
          <w:rFonts w:ascii="Arial" w:hAnsi="Arial" w:cs="Arial"/>
          <w:snapToGrid w:val="0"/>
          <w:sz w:val="24"/>
          <w:szCs w:val="24"/>
        </w:rPr>
      </w:pPr>
    </w:p>
    <w:p w14:paraId="1D0732D2" w14:textId="77777777" w:rsidR="001A0223" w:rsidRPr="00124090" w:rsidRDefault="001A0223" w:rsidP="001A0223">
      <w:pPr>
        <w:pStyle w:val="Heading1"/>
        <w:spacing w:before="120" w:after="120"/>
        <w:jc w:val="both"/>
        <w:rPr>
          <w:rFonts w:ascii="Arial" w:hAnsi="Arial" w:cs="Arial"/>
          <w:b/>
          <w:bCs/>
          <w:color w:val="auto"/>
          <w:sz w:val="24"/>
          <w:szCs w:val="24"/>
        </w:rPr>
      </w:pPr>
      <w:bookmarkStart w:id="123" w:name="_Toc366754929"/>
      <w:bookmarkStart w:id="124" w:name="_Toc134521630"/>
      <w:r w:rsidRPr="00124090">
        <w:rPr>
          <w:rFonts w:ascii="Arial" w:hAnsi="Arial" w:cs="Arial"/>
          <w:b/>
          <w:bCs/>
          <w:color w:val="auto"/>
          <w:sz w:val="24"/>
          <w:szCs w:val="24"/>
        </w:rPr>
        <w:t>Temporary Disposal of Stormwater Runoff</w:t>
      </w:r>
      <w:bookmarkEnd w:id="123"/>
      <w:bookmarkEnd w:id="124"/>
    </w:p>
    <w:p w14:paraId="3835759C" w14:textId="77777777" w:rsidR="001A0223" w:rsidRPr="00124090" w:rsidRDefault="001A0223" w:rsidP="001A0223">
      <w:pPr>
        <w:spacing w:before="120" w:after="120" w:line="240" w:lineRule="auto"/>
        <w:jc w:val="both"/>
        <w:rPr>
          <w:rFonts w:ascii="Arial" w:hAnsi="Arial" w:cs="Arial"/>
          <w:sz w:val="24"/>
          <w:szCs w:val="24"/>
          <w:lang w:eastAsia="en-AU"/>
        </w:rPr>
      </w:pPr>
    </w:p>
    <w:p w14:paraId="75EDBAE9" w14:textId="77777777" w:rsidR="001A0223" w:rsidRPr="00124090" w:rsidRDefault="001A0223" w:rsidP="001A0223">
      <w:pPr>
        <w:pStyle w:val="ECONDS"/>
        <w:widowControl w:val="0"/>
        <w:autoSpaceDE w:val="0"/>
        <w:autoSpaceDN w:val="0"/>
        <w:adjustRightInd w:val="0"/>
        <w:spacing w:before="120" w:after="120"/>
        <w:rPr>
          <w:rFonts w:ascii="Arial" w:hAnsi="Arial" w:cs="Arial"/>
          <w:sz w:val="24"/>
          <w:szCs w:val="24"/>
        </w:rPr>
      </w:pPr>
      <w:r w:rsidRPr="00124090">
        <w:rPr>
          <w:rFonts w:ascii="Arial" w:hAnsi="Arial" w:cs="Arial"/>
          <w:sz w:val="24"/>
          <w:szCs w:val="24"/>
        </w:rPr>
        <w:t>During</w:t>
      </w:r>
      <w:r w:rsidRPr="00124090">
        <w:rPr>
          <w:rFonts w:ascii="Arial" w:hAnsi="Arial" w:cs="Arial"/>
          <w:snapToGrid w:val="0"/>
          <w:sz w:val="24"/>
          <w:szCs w:val="24"/>
        </w:rPr>
        <w:t xml:space="preserve"> construction, stormwater runoff must be disposed in a controlled manner that is compatible with the erosion and sediment controls on the site. Immediately upon completion of any impervious areas on the site (including roofs, driveways, paving) and where the final drainage system is incomplete, the necessary temporary drainage systems must be installed to reasonably manage and control runoff as far as the approved point of stormwater discharge. Such ongoing measures must be to the satisfaction of the Principal Certifier.</w:t>
      </w:r>
    </w:p>
    <w:p w14:paraId="3C28634C" w14:textId="77777777" w:rsidR="001A0223" w:rsidRPr="00124090" w:rsidRDefault="001A0223" w:rsidP="001A0223">
      <w:pPr>
        <w:spacing w:before="120" w:after="120" w:line="240" w:lineRule="auto"/>
        <w:jc w:val="both"/>
        <w:rPr>
          <w:rFonts w:ascii="Arial" w:hAnsi="Arial" w:cs="Arial"/>
          <w:snapToGrid w:val="0"/>
          <w:sz w:val="24"/>
          <w:szCs w:val="24"/>
        </w:rPr>
      </w:pPr>
    </w:p>
    <w:p w14:paraId="74762EC0" w14:textId="77777777" w:rsidR="001A0223" w:rsidRPr="00124090" w:rsidRDefault="001A0223" w:rsidP="001A0223">
      <w:pPr>
        <w:pStyle w:val="ECONDS"/>
        <w:numPr>
          <w:ilvl w:val="0"/>
          <w:numId w:val="0"/>
        </w:numPr>
        <w:spacing w:before="120" w:after="120"/>
        <w:ind w:left="2160" w:hanging="1440"/>
        <w:rPr>
          <w:rFonts w:ascii="Arial" w:hAnsi="Arial" w:cs="Arial"/>
          <w:sz w:val="24"/>
          <w:szCs w:val="24"/>
        </w:rPr>
      </w:pPr>
      <w:r w:rsidRPr="00124090">
        <w:rPr>
          <w:rFonts w:ascii="Arial" w:hAnsi="Arial" w:cs="Arial"/>
          <w:snapToGrid w:val="0"/>
          <w:sz w:val="24"/>
          <w:szCs w:val="24"/>
        </w:rPr>
        <w:t>(Reason:</w:t>
      </w:r>
      <w:r w:rsidRPr="00124090">
        <w:rPr>
          <w:rFonts w:ascii="Arial" w:hAnsi="Arial" w:cs="Arial"/>
          <w:snapToGrid w:val="0"/>
          <w:sz w:val="24"/>
          <w:szCs w:val="24"/>
        </w:rPr>
        <w:tab/>
        <w:t>Stormwater control during construction)</w:t>
      </w:r>
    </w:p>
    <w:p w14:paraId="74EC7B46" w14:textId="77777777" w:rsidR="001A0223" w:rsidRPr="007D7284" w:rsidRDefault="001A0223" w:rsidP="001A0223">
      <w:pPr>
        <w:spacing w:before="120" w:after="120" w:line="240" w:lineRule="auto"/>
        <w:jc w:val="both"/>
        <w:rPr>
          <w:rFonts w:ascii="Arial" w:hAnsi="Arial" w:cs="Arial"/>
          <w:sz w:val="24"/>
          <w:szCs w:val="24"/>
          <w:highlight w:val="yellow"/>
        </w:rPr>
      </w:pPr>
    </w:p>
    <w:p w14:paraId="2F4232A1" w14:textId="77777777" w:rsidR="001A0223" w:rsidRPr="00832730" w:rsidRDefault="001A0223" w:rsidP="001A0223">
      <w:pPr>
        <w:spacing w:before="120" w:after="120" w:line="240" w:lineRule="auto"/>
        <w:jc w:val="both"/>
        <w:rPr>
          <w:rFonts w:ascii="Arial" w:hAnsi="Arial" w:cs="Arial"/>
          <w:b/>
          <w:bCs/>
          <w:sz w:val="24"/>
          <w:szCs w:val="24"/>
        </w:rPr>
      </w:pPr>
      <w:r w:rsidRPr="00832730">
        <w:rPr>
          <w:rFonts w:ascii="Arial" w:hAnsi="Arial" w:cs="Arial"/>
          <w:b/>
          <w:bCs/>
          <w:sz w:val="24"/>
          <w:szCs w:val="24"/>
        </w:rPr>
        <w:t xml:space="preserve">Compliance with Dewatering Management Plan </w:t>
      </w:r>
    </w:p>
    <w:p w14:paraId="199D0A41" w14:textId="77777777" w:rsidR="001A0223" w:rsidRPr="00832730" w:rsidRDefault="001A0223" w:rsidP="001A0223">
      <w:pPr>
        <w:spacing w:before="120" w:after="120" w:line="240" w:lineRule="auto"/>
        <w:jc w:val="both"/>
        <w:rPr>
          <w:rFonts w:ascii="Arial" w:hAnsi="Arial" w:cs="Arial"/>
          <w:sz w:val="24"/>
          <w:szCs w:val="24"/>
        </w:rPr>
      </w:pPr>
    </w:p>
    <w:p w14:paraId="389F2932" w14:textId="382C3D47" w:rsidR="001A0223" w:rsidRPr="00832730" w:rsidRDefault="001A0223" w:rsidP="001A0223">
      <w:pPr>
        <w:pStyle w:val="ECONDS"/>
        <w:widowControl w:val="0"/>
        <w:autoSpaceDE w:val="0"/>
        <w:autoSpaceDN w:val="0"/>
        <w:adjustRightInd w:val="0"/>
        <w:spacing w:before="120" w:after="120"/>
        <w:rPr>
          <w:rFonts w:ascii="Arial" w:hAnsi="Arial" w:cs="Arial"/>
          <w:sz w:val="24"/>
          <w:szCs w:val="24"/>
          <w:lang w:val="en-US"/>
        </w:rPr>
      </w:pPr>
      <w:r w:rsidRPr="00832730">
        <w:rPr>
          <w:rFonts w:ascii="Arial" w:hAnsi="Arial" w:cs="Arial"/>
          <w:sz w:val="24"/>
          <w:szCs w:val="24"/>
          <w:lang w:val="en-US"/>
        </w:rPr>
        <w:t xml:space="preserve">All works conducted on site which form part of this development must be carried out in accordance with the Dewatering Management Plan </w:t>
      </w:r>
      <w:r w:rsidR="00832730" w:rsidRPr="00832730">
        <w:rPr>
          <w:rFonts w:ascii="Arial" w:hAnsi="Arial" w:cs="Arial"/>
          <w:sz w:val="24"/>
          <w:szCs w:val="24"/>
          <w:lang w:val="en-US"/>
        </w:rPr>
        <w:t>approved</w:t>
      </w:r>
      <w:r w:rsidRPr="00832730">
        <w:rPr>
          <w:rFonts w:ascii="Arial" w:hAnsi="Arial" w:cs="Arial"/>
          <w:sz w:val="24"/>
          <w:szCs w:val="24"/>
          <w:lang w:val="en-US"/>
        </w:rPr>
        <w:t xml:space="preserve"> with the Construction Certificate and all conditions of consent. </w:t>
      </w:r>
    </w:p>
    <w:p w14:paraId="4CFC24E0" w14:textId="77777777" w:rsidR="001A0223" w:rsidRPr="00832730" w:rsidRDefault="001A0223" w:rsidP="001A0223">
      <w:pPr>
        <w:spacing w:before="120" w:after="120" w:line="240" w:lineRule="auto"/>
        <w:jc w:val="both"/>
        <w:rPr>
          <w:rFonts w:ascii="Arial" w:hAnsi="Arial" w:cs="Arial"/>
          <w:sz w:val="24"/>
          <w:szCs w:val="24"/>
        </w:rPr>
      </w:pPr>
    </w:p>
    <w:p w14:paraId="001F8AAF" w14:textId="77777777" w:rsidR="001A0223" w:rsidRPr="00832730" w:rsidRDefault="001A0223" w:rsidP="001A0223">
      <w:pPr>
        <w:spacing w:before="120" w:after="120" w:line="240" w:lineRule="auto"/>
        <w:ind w:left="2160" w:hanging="1440"/>
        <w:jc w:val="both"/>
        <w:rPr>
          <w:rFonts w:ascii="Arial" w:hAnsi="Arial" w:cs="Arial"/>
          <w:sz w:val="24"/>
          <w:szCs w:val="24"/>
        </w:rPr>
      </w:pPr>
      <w:r w:rsidRPr="00832730">
        <w:rPr>
          <w:rFonts w:ascii="Arial" w:hAnsi="Arial" w:cs="Arial"/>
          <w:sz w:val="24"/>
          <w:szCs w:val="24"/>
        </w:rPr>
        <w:t>(Reason:</w:t>
      </w:r>
      <w:r w:rsidRPr="00832730">
        <w:rPr>
          <w:rFonts w:ascii="Arial" w:hAnsi="Arial" w:cs="Arial"/>
          <w:sz w:val="24"/>
          <w:szCs w:val="24"/>
        </w:rPr>
        <w:tab/>
        <w:t>To protect the environment from the effects of pollution from development sites)</w:t>
      </w:r>
    </w:p>
    <w:p w14:paraId="5517FEDD" w14:textId="77777777" w:rsidR="001A0223" w:rsidRPr="007D7284" w:rsidRDefault="001A0223" w:rsidP="001A0223">
      <w:pPr>
        <w:spacing w:before="120" w:after="120" w:line="240" w:lineRule="auto"/>
        <w:jc w:val="both"/>
        <w:rPr>
          <w:rFonts w:ascii="Arial" w:hAnsi="Arial" w:cs="Arial"/>
          <w:sz w:val="24"/>
          <w:szCs w:val="24"/>
          <w:highlight w:val="yellow"/>
        </w:rPr>
      </w:pPr>
    </w:p>
    <w:p w14:paraId="4312E5FB" w14:textId="77777777" w:rsidR="001A0223" w:rsidRPr="00437AEA" w:rsidRDefault="001A0223" w:rsidP="001A0223">
      <w:pPr>
        <w:pStyle w:val="Heading1"/>
        <w:keepNext w:val="0"/>
        <w:spacing w:before="120" w:after="120"/>
        <w:jc w:val="both"/>
        <w:rPr>
          <w:rFonts w:ascii="Arial" w:hAnsi="Arial" w:cs="Arial"/>
          <w:b/>
          <w:bCs/>
          <w:color w:val="auto"/>
          <w:sz w:val="24"/>
          <w:szCs w:val="24"/>
        </w:rPr>
      </w:pPr>
      <w:bookmarkStart w:id="125" w:name="_Toc366754932"/>
      <w:bookmarkStart w:id="126" w:name="_Toc69730329"/>
      <w:r w:rsidRPr="00437AEA">
        <w:rPr>
          <w:rFonts w:ascii="Arial" w:hAnsi="Arial" w:cs="Arial"/>
          <w:b/>
          <w:bCs/>
          <w:color w:val="auto"/>
          <w:sz w:val="24"/>
          <w:szCs w:val="24"/>
        </w:rPr>
        <w:t>Council Inspection of Public Infrastructure Works</w:t>
      </w:r>
      <w:bookmarkEnd w:id="125"/>
      <w:bookmarkEnd w:id="126"/>
    </w:p>
    <w:p w14:paraId="470D93F1" w14:textId="77777777" w:rsidR="001A0223" w:rsidRPr="00437AEA" w:rsidRDefault="001A0223" w:rsidP="001A0223">
      <w:pPr>
        <w:pStyle w:val="Heading5"/>
        <w:spacing w:before="120" w:after="120"/>
        <w:jc w:val="both"/>
        <w:rPr>
          <w:rFonts w:ascii="Arial" w:hAnsi="Arial" w:cs="Arial"/>
          <w:b/>
          <w:i/>
          <w:iCs/>
          <w:color w:val="auto"/>
          <w:sz w:val="24"/>
          <w:szCs w:val="24"/>
        </w:rPr>
      </w:pPr>
    </w:p>
    <w:p w14:paraId="6EF16282" w14:textId="77777777" w:rsidR="001A0223" w:rsidRPr="00437AEA" w:rsidRDefault="001A0223" w:rsidP="001A0223">
      <w:pPr>
        <w:pStyle w:val="ECONDS"/>
        <w:widowControl w:val="0"/>
        <w:autoSpaceDE w:val="0"/>
        <w:autoSpaceDN w:val="0"/>
        <w:adjustRightInd w:val="0"/>
        <w:spacing w:before="120" w:after="120"/>
        <w:rPr>
          <w:rFonts w:ascii="Arial" w:hAnsi="Arial" w:cs="Arial"/>
          <w:sz w:val="24"/>
          <w:szCs w:val="24"/>
        </w:rPr>
      </w:pPr>
      <w:r w:rsidRPr="00437AEA">
        <w:rPr>
          <w:rFonts w:ascii="Arial" w:hAnsi="Arial" w:cs="Arial"/>
          <w:sz w:val="24"/>
          <w:szCs w:val="24"/>
        </w:rPr>
        <w:t>During the works on public infrastructure reverting to Council’s care and control, Council’s development engineer may undertake inspections of the works at the following hold points:</w:t>
      </w:r>
    </w:p>
    <w:p w14:paraId="3D5D0CE3" w14:textId="77777777" w:rsidR="001A0223" w:rsidRPr="00437AEA" w:rsidRDefault="001A0223" w:rsidP="001A0223">
      <w:pPr>
        <w:spacing w:before="120" w:after="120" w:line="240" w:lineRule="auto"/>
        <w:jc w:val="both"/>
        <w:rPr>
          <w:rFonts w:ascii="Arial" w:hAnsi="Arial" w:cs="Arial"/>
          <w:sz w:val="24"/>
          <w:szCs w:val="24"/>
        </w:rPr>
      </w:pPr>
    </w:p>
    <w:p w14:paraId="715E77A3" w14:textId="07E589FF" w:rsidR="001A0223" w:rsidRPr="00437AEA" w:rsidRDefault="00437AEA" w:rsidP="009D09CE">
      <w:pPr>
        <w:widowControl w:val="0"/>
        <w:numPr>
          <w:ilvl w:val="0"/>
          <w:numId w:val="24"/>
        </w:numPr>
        <w:tabs>
          <w:tab w:val="clear" w:pos="1080"/>
          <w:tab w:val="num" w:pos="1320"/>
        </w:tabs>
        <w:autoSpaceDE w:val="0"/>
        <w:autoSpaceDN w:val="0"/>
        <w:adjustRightInd w:val="0"/>
        <w:spacing w:before="120" w:after="120" w:line="240" w:lineRule="auto"/>
        <w:ind w:left="1417" w:hanging="720"/>
        <w:jc w:val="both"/>
        <w:rPr>
          <w:rFonts w:ascii="Arial" w:hAnsi="Arial" w:cs="Arial"/>
          <w:sz w:val="24"/>
          <w:szCs w:val="24"/>
        </w:rPr>
      </w:pPr>
      <w:r w:rsidRPr="00437AEA">
        <w:rPr>
          <w:rFonts w:ascii="Arial" w:hAnsi="Arial" w:cs="Arial"/>
          <w:bCs/>
          <w:sz w:val="24"/>
          <w:szCs w:val="24"/>
        </w:rPr>
        <w:t>Vehicular access; and associated road civil works.</w:t>
      </w:r>
    </w:p>
    <w:p w14:paraId="696AD712" w14:textId="725C281B" w:rsidR="00437AEA" w:rsidRPr="00437AEA" w:rsidRDefault="00437AEA" w:rsidP="009D09CE">
      <w:pPr>
        <w:widowControl w:val="0"/>
        <w:numPr>
          <w:ilvl w:val="0"/>
          <w:numId w:val="24"/>
        </w:numPr>
        <w:tabs>
          <w:tab w:val="clear" w:pos="1080"/>
          <w:tab w:val="num" w:pos="1320"/>
        </w:tabs>
        <w:autoSpaceDE w:val="0"/>
        <w:autoSpaceDN w:val="0"/>
        <w:adjustRightInd w:val="0"/>
        <w:spacing w:before="120" w:after="120" w:line="240" w:lineRule="auto"/>
        <w:ind w:left="1417" w:hanging="720"/>
        <w:jc w:val="both"/>
        <w:rPr>
          <w:rFonts w:ascii="Arial" w:hAnsi="Arial" w:cs="Arial"/>
          <w:sz w:val="24"/>
          <w:szCs w:val="24"/>
        </w:rPr>
      </w:pPr>
      <w:r w:rsidRPr="00437AEA">
        <w:rPr>
          <w:rFonts w:ascii="Arial" w:hAnsi="Arial" w:cs="Arial"/>
          <w:bCs/>
          <w:sz w:val="24"/>
          <w:szCs w:val="24"/>
        </w:rPr>
        <w:t>Stormwater.</w:t>
      </w:r>
    </w:p>
    <w:p w14:paraId="50209FE0" w14:textId="77777777" w:rsidR="001A0223" w:rsidRPr="00437AEA" w:rsidRDefault="001A0223" w:rsidP="001A0223">
      <w:pPr>
        <w:spacing w:before="120" w:after="120" w:line="240" w:lineRule="auto"/>
        <w:ind w:left="720"/>
        <w:jc w:val="both"/>
        <w:rPr>
          <w:rFonts w:ascii="Arial" w:hAnsi="Arial" w:cs="Arial"/>
          <w:sz w:val="24"/>
          <w:szCs w:val="24"/>
        </w:rPr>
      </w:pPr>
    </w:p>
    <w:p w14:paraId="0EA2315D" w14:textId="77777777" w:rsidR="001A0223" w:rsidRPr="00437AEA" w:rsidRDefault="001A0223" w:rsidP="001A0223">
      <w:pPr>
        <w:spacing w:before="120" w:after="120" w:line="240" w:lineRule="auto"/>
        <w:ind w:left="720"/>
        <w:jc w:val="both"/>
        <w:rPr>
          <w:rFonts w:ascii="Arial" w:hAnsi="Arial" w:cs="Arial"/>
          <w:sz w:val="24"/>
          <w:szCs w:val="24"/>
        </w:rPr>
      </w:pPr>
      <w:r w:rsidRPr="00437AEA">
        <w:rPr>
          <w:rFonts w:ascii="Arial" w:hAnsi="Arial" w:cs="Arial"/>
          <w:sz w:val="24"/>
          <w:szCs w:val="24"/>
        </w:rPr>
        <w:t>All works must proceed in accordance with Roads Act 1993 approvals or other permits relating to roads issued by Council. A minimum of 48 hours’ notice must be given to Council to book an inspection. Work must not proceed until the works or activity covered by the inspection is approved.</w:t>
      </w:r>
    </w:p>
    <w:p w14:paraId="7F4C8038" w14:textId="77777777" w:rsidR="001A0223" w:rsidRPr="00437AEA" w:rsidRDefault="001A0223" w:rsidP="001A0223">
      <w:pPr>
        <w:pStyle w:val="ECONDS"/>
        <w:numPr>
          <w:ilvl w:val="0"/>
          <w:numId w:val="0"/>
        </w:numPr>
        <w:tabs>
          <w:tab w:val="num" w:pos="709"/>
        </w:tabs>
        <w:spacing w:before="120" w:after="120"/>
        <w:ind w:left="720" w:hanging="720"/>
        <w:rPr>
          <w:rFonts w:ascii="Arial" w:hAnsi="Arial" w:cs="Arial"/>
          <w:sz w:val="24"/>
          <w:szCs w:val="24"/>
        </w:rPr>
      </w:pPr>
    </w:p>
    <w:p w14:paraId="34DFD077" w14:textId="77777777" w:rsidR="001A0223" w:rsidRPr="00437AEA" w:rsidRDefault="001A0223" w:rsidP="001A0223">
      <w:pPr>
        <w:pStyle w:val="ECONDS"/>
        <w:numPr>
          <w:ilvl w:val="0"/>
          <w:numId w:val="0"/>
        </w:numPr>
        <w:spacing w:before="120" w:after="120"/>
        <w:ind w:left="2160" w:hanging="1440"/>
        <w:rPr>
          <w:rFonts w:ascii="Arial" w:hAnsi="Arial" w:cs="Arial"/>
          <w:sz w:val="24"/>
          <w:szCs w:val="24"/>
        </w:rPr>
      </w:pPr>
      <w:r w:rsidRPr="00437AEA">
        <w:rPr>
          <w:rFonts w:ascii="Arial" w:hAnsi="Arial" w:cs="Arial"/>
          <w:sz w:val="24"/>
          <w:szCs w:val="24"/>
        </w:rPr>
        <w:t>(Reason:</w:t>
      </w:r>
      <w:r w:rsidRPr="00437AEA">
        <w:rPr>
          <w:rFonts w:ascii="Arial" w:hAnsi="Arial" w:cs="Arial"/>
          <w:sz w:val="24"/>
          <w:szCs w:val="24"/>
        </w:rPr>
        <w:tab/>
        <w:t>To ensure quality of construction joints and connections in the drainage system)</w:t>
      </w:r>
    </w:p>
    <w:p w14:paraId="094D4345" w14:textId="77777777" w:rsidR="001A0223" w:rsidRPr="00437AEA" w:rsidRDefault="001A0223" w:rsidP="001A0223">
      <w:pPr>
        <w:spacing w:before="120" w:after="120" w:line="240" w:lineRule="auto"/>
        <w:jc w:val="both"/>
        <w:rPr>
          <w:rFonts w:ascii="Arial" w:hAnsi="Arial" w:cs="Arial"/>
          <w:sz w:val="24"/>
          <w:szCs w:val="24"/>
        </w:rPr>
      </w:pPr>
    </w:p>
    <w:p w14:paraId="741A5FF7" w14:textId="77777777" w:rsidR="001A0223" w:rsidRPr="00437AEA" w:rsidRDefault="001A0223" w:rsidP="001A0223">
      <w:pPr>
        <w:pStyle w:val="Heading1"/>
        <w:spacing w:before="120" w:after="120"/>
        <w:jc w:val="both"/>
        <w:rPr>
          <w:rFonts w:ascii="Arial" w:hAnsi="Arial" w:cs="Arial"/>
          <w:b/>
          <w:bCs/>
          <w:color w:val="auto"/>
          <w:sz w:val="24"/>
          <w:szCs w:val="24"/>
        </w:rPr>
      </w:pPr>
      <w:bookmarkStart w:id="127" w:name="_Toc366754934"/>
      <w:bookmarkStart w:id="128" w:name="_Toc134521635"/>
      <w:bookmarkStart w:id="129" w:name="_Toc366754939"/>
      <w:bookmarkStart w:id="130" w:name="_Toc367261963"/>
      <w:r w:rsidRPr="00437AEA">
        <w:rPr>
          <w:rFonts w:ascii="Arial" w:hAnsi="Arial" w:cs="Arial"/>
          <w:b/>
          <w:bCs/>
          <w:color w:val="auto"/>
          <w:sz w:val="24"/>
          <w:szCs w:val="24"/>
        </w:rPr>
        <w:t>Progress Survey</w:t>
      </w:r>
      <w:bookmarkEnd w:id="127"/>
      <w:bookmarkEnd w:id="128"/>
    </w:p>
    <w:p w14:paraId="32E085E3" w14:textId="77777777" w:rsidR="001A0223" w:rsidRPr="00437AEA" w:rsidRDefault="001A0223" w:rsidP="001A0223">
      <w:pPr>
        <w:spacing w:before="120" w:after="120" w:line="240" w:lineRule="auto"/>
        <w:jc w:val="both"/>
        <w:rPr>
          <w:rFonts w:ascii="Arial" w:hAnsi="Arial" w:cs="Arial"/>
          <w:sz w:val="24"/>
          <w:szCs w:val="24"/>
        </w:rPr>
      </w:pPr>
    </w:p>
    <w:p w14:paraId="6A7D1261" w14:textId="77777777" w:rsidR="001A0223" w:rsidRPr="00437AEA" w:rsidRDefault="001A0223" w:rsidP="001A0223">
      <w:pPr>
        <w:pStyle w:val="ECONDS"/>
        <w:widowControl w:val="0"/>
        <w:autoSpaceDE w:val="0"/>
        <w:autoSpaceDN w:val="0"/>
        <w:adjustRightInd w:val="0"/>
        <w:spacing w:before="120" w:after="120"/>
        <w:rPr>
          <w:rFonts w:ascii="Arial" w:hAnsi="Arial" w:cs="Arial"/>
          <w:sz w:val="24"/>
          <w:szCs w:val="24"/>
        </w:rPr>
      </w:pPr>
      <w:proofErr w:type="gramStart"/>
      <w:r w:rsidRPr="00437AEA">
        <w:rPr>
          <w:rFonts w:ascii="Arial" w:hAnsi="Arial" w:cs="Arial"/>
          <w:sz w:val="24"/>
          <w:szCs w:val="24"/>
        </w:rPr>
        <w:t>In order to</w:t>
      </w:r>
      <w:proofErr w:type="gramEnd"/>
      <w:r w:rsidRPr="00437AEA">
        <w:rPr>
          <w:rFonts w:ascii="Arial" w:hAnsi="Arial" w:cs="Arial"/>
          <w:sz w:val="24"/>
          <w:szCs w:val="24"/>
        </w:rPr>
        <w:t xml:space="preserve"> ensure compliance with approved plans, a Survey Certificate, prepared to Australian Height Datum, must be prepared by a Registered Surveyor showing the following: -</w:t>
      </w:r>
    </w:p>
    <w:p w14:paraId="5B3706ED" w14:textId="77777777" w:rsidR="001A0223" w:rsidRPr="00437AEA" w:rsidRDefault="001A0223" w:rsidP="001A0223">
      <w:pPr>
        <w:spacing w:before="120" w:after="120" w:line="240" w:lineRule="auto"/>
        <w:jc w:val="both"/>
        <w:rPr>
          <w:rFonts w:ascii="Arial" w:hAnsi="Arial" w:cs="Arial"/>
          <w:sz w:val="24"/>
          <w:szCs w:val="24"/>
        </w:rPr>
      </w:pPr>
    </w:p>
    <w:p w14:paraId="69119D51" w14:textId="77777777" w:rsidR="001A0223" w:rsidRPr="00437AEA" w:rsidRDefault="001A0223" w:rsidP="001A0223">
      <w:pPr>
        <w:widowControl w:val="0"/>
        <w:numPr>
          <w:ilvl w:val="0"/>
          <w:numId w:val="21"/>
        </w:numPr>
        <w:tabs>
          <w:tab w:val="clear" w:pos="1080"/>
          <w:tab w:val="num" w:pos="1440"/>
        </w:tabs>
        <w:autoSpaceDE w:val="0"/>
        <w:autoSpaceDN w:val="0"/>
        <w:adjustRightInd w:val="0"/>
        <w:spacing w:before="120" w:after="120" w:line="240" w:lineRule="auto"/>
        <w:ind w:left="1417" w:hanging="720"/>
        <w:jc w:val="both"/>
        <w:rPr>
          <w:rFonts w:ascii="Arial" w:hAnsi="Arial" w:cs="Arial"/>
          <w:sz w:val="24"/>
          <w:szCs w:val="24"/>
        </w:rPr>
      </w:pPr>
      <w:r w:rsidRPr="00437AEA">
        <w:rPr>
          <w:rFonts w:ascii="Arial" w:hAnsi="Arial" w:cs="Arial"/>
          <w:sz w:val="24"/>
          <w:szCs w:val="24"/>
        </w:rPr>
        <w:t>at the completion of excavation, prior to the placement of any footings, showing the completed level of the excavation and its relationship to the boundaries;</w:t>
      </w:r>
    </w:p>
    <w:p w14:paraId="63CD29DB" w14:textId="77777777" w:rsidR="001A0223" w:rsidRPr="00437AEA" w:rsidRDefault="001A0223" w:rsidP="001A0223">
      <w:pPr>
        <w:tabs>
          <w:tab w:val="num" w:pos="1440"/>
        </w:tabs>
        <w:spacing w:before="120" w:after="120" w:line="240" w:lineRule="auto"/>
        <w:ind w:left="1417" w:hanging="720"/>
        <w:jc w:val="both"/>
        <w:rPr>
          <w:rFonts w:ascii="Arial" w:hAnsi="Arial" w:cs="Arial"/>
          <w:sz w:val="24"/>
          <w:szCs w:val="24"/>
        </w:rPr>
      </w:pPr>
    </w:p>
    <w:p w14:paraId="50CB92F2" w14:textId="77777777" w:rsidR="001A0223" w:rsidRPr="00437AEA" w:rsidRDefault="001A0223" w:rsidP="001A0223">
      <w:pPr>
        <w:widowControl w:val="0"/>
        <w:numPr>
          <w:ilvl w:val="0"/>
          <w:numId w:val="21"/>
        </w:numPr>
        <w:tabs>
          <w:tab w:val="clear" w:pos="1080"/>
          <w:tab w:val="num" w:pos="1440"/>
        </w:tabs>
        <w:autoSpaceDE w:val="0"/>
        <w:autoSpaceDN w:val="0"/>
        <w:adjustRightInd w:val="0"/>
        <w:spacing w:before="120" w:after="120" w:line="240" w:lineRule="auto"/>
        <w:ind w:left="1417" w:hanging="720"/>
        <w:jc w:val="both"/>
        <w:rPr>
          <w:rFonts w:ascii="Arial" w:hAnsi="Arial" w:cs="Arial"/>
          <w:sz w:val="24"/>
          <w:szCs w:val="24"/>
        </w:rPr>
      </w:pPr>
      <w:r w:rsidRPr="00437AEA">
        <w:rPr>
          <w:rFonts w:ascii="Arial" w:hAnsi="Arial" w:cs="Arial"/>
          <w:sz w:val="24"/>
          <w:szCs w:val="24"/>
        </w:rPr>
        <w:t>prior to placement of concrete at the ground floor level, showing the level of the form work and its relationship to boundaries including relevant footpath and roadway levels;</w:t>
      </w:r>
    </w:p>
    <w:p w14:paraId="2CD12655" w14:textId="77777777" w:rsidR="001A0223" w:rsidRPr="00437AEA" w:rsidRDefault="001A0223" w:rsidP="001A0223">
      <w:pPr>
        <w:tabs>
          <w:tab w:val="num" w:pos="1440"/>
        </w:tabs>
        <w:spacing w:before="120" w:after="120" w:line="240" w:lineRule="auto"/>
        <w:ind w:left="1417" w:hanging="720"/>
        <w:jc w:val="both"/>
        <w:rPr>
          <w:rFonts w:ascii="Arial" w:hAnsi="Arial" w:cs="Arial"/>
          <w:sz w:val="24"/>
          <w:szCs w:val="24"/>
        </w:rPr>
      </w:pPr>
    </w:p>
    <w:p w14:paraId="6EB84B3D" w14:textId="77777777" w:rsidR="001A0223" w:rsidRPr="00437AEA" w:rsidRDefault="001A0223" w:rsidP="001A0223">
      <w:pPr>
        <w:keepLines/>
        <w:widowControl w:val="0"/>
        <w:numPr>
          <w:ilvl w:val="0"/>
          <w:numId w:val="21"/>
        </w:numPr>
        <w:tabs>
          <w:tab w:val="clear" w:pos="1080"/>
          <w:tab w:val="num" w:pos="1440"/>
        </w:tabs>
        <w:autoSpaceDE w:val="0"/>
        <w:autoSpaceDN w:val="0"/>
        <w:adjustRightInd w:val="0"/>
        <w:spacing w:before="120" w:after="120" w:line="240" w:lineRule="auto"/>
        <w:ind w:left="1417" w:hanging="720"/>
        <w:jc w:val="both"/>
        <w:rPr>
          <w:rFonts w:ascii="Arial" w:hAnsi="Arial" w:cs="Arial"/>
          <w:sz w:val="24"/>
          <w:szCs w:val="24"/>
        </w:rPr>
      </w:pPr>
      <w:r w:rsidRPr="00437AEA">
        <w:rPr>
          <w:rFonts w:ascii="Arial" w:hAnsi="Arial" w:cs="Arial"/>
          <w:sz w:val="24"/>
          <w:szCs w:val="24"/>
        </w:rPr>
        <w:t>prior to placement of concrete at each floor level above ground floor showing the principal level of the formwork and the intended relationship of the completed works to the boundary;</w:t>
      </w:r>
    </w:p>
    <w:p w14:paraId="2F2B647D" w14:textId="77777777" w:rsidR="001A0223" w:rsidRPr="00437AEA" w:rsidRDefault="001A0223" w:rsidP="001A0223">
      <w:pPr>
        <w:tabs>
          <w:tab w:val="num" w:pos="1440"/>
        </w:tabs>
        <w:spacing w:before="120" w:after="120" w:line="240" w:lineRule="auto"/>
        <w:ind w:left="1417" w:hanging="720"/>
        <w:jc w:val="both"/>
        <w:rPr>
          <w:rFonts w:ascii="Arial" w:hAnsi="Arial" w:cs="Arial"/>
          <w:sz w:val="24"/>
          <w:szCs w:val="24"/>
        </w:rPr>
      </w:pPr>
    </w:p>
    <w:p w14:paraId="2EBAD6AB" w14:textId="77777777" w:rsidR="001A0223" w:rsidRPr="00437AEA" w:rsidRDefault="001A0223" w:rsidP="001A0223">
      <w:pPr>
        <w:widowControl w:val="0"/>
        <w:numPr>
          <w:ilvl w:val="0"/>
          <w:numId w:val="21"/>
        </w:numPr>
        <w:tabs>
          <w:tab w:val="clear" w:pos="1080"/>
          <w:tab w:val="num" w:pos="1440"/>
        </w:tabs>
        <w:autoSpaceDE w:val="0"/>
        <w:autoSpaceDN w:val="0"/>
        <w:adjustRightInd w:val="0"/>
        <w:spacing w:before="120" w:after="120" w:line="240" w:lineRule="auto"/>
        <w:ind w:left="1417" w:hanging="720"/>
        <w:jc w:val="both"/>
        <w:rPr>
          <w:rFonts w:ascii="Arial" w:hAnsi="Arial" w:cs="Arial"/>
          <w:sz w:val="24"/>
          <w:szCs w:val="24"/>
        </w:rPr>
      </w:pPr>
      <w:r w:rsidRPr="00437AEA">
        <w:rPr>
          <w:rFonts w:ascii="Arial" w:hAnsi="Arial" w:cs="Arial"/>
          <w:sz w:val="24"/>
          <w:szCs w:val="24"/>
        </w:rPr>
        <w:t>prior to roofing, or completion of the highest point of the building showing the anticipated level of the completed work and its relationship to the boundary; and</w:t>
      </w:r>
    </w:p>
    <w:p w14:paraId="50CA2DFE" w14:textId="77777777" w:rsidR="001A0223" w:rsidRPr="00437AEA" w:rsidRDefault="001A0223" w:rsidP="001A0223">
      <w:pPr>
        <w:tabs>
          <w:tab w:val="num" w:pos="1440"/>
        </w:tabs>
        <w:spacing w:before="120" w:after="120" w:line="240" w:lineRule="auto"/>
        <w:ind w:left="1417" w:hanging="720"/>
        <w:jc w:val="both"/>
        <w:rPr>
          <w:rFonts w:ascii="Arial" w:hAnsi="Arial" w:cs="Arial"/>
          <w:sz w:val="24"/>
          <w:szCs w:val="24"/>
        </w:rPr>
      </w:pPr>
    </w:p>
    <w:p w14:paraId="77535B3C" w14:textId="77777777" w:rsidR="001A0223" w:rsidRPr="00437AEA" w:rsidRDefault="001A0223" w:rsidP="001A0223">
      <w:pPr>
        <w:widowControl w:val="0"/>
        <w:numPr>
          <w:ilvl w:val="0"/>
          <w:numId w:val="21"/>
        </w:numPr>
        <w:tabs>
          <w:tab w:val="clear" w:pos="1080"/>
          <w:tab w:val="num" w:pos="1440"/>
        </w:tabs>
        <w:autoSpaceDE w:val="0"/>
        <w:autoSpaceDN w:val="0"/>
        <w:adjustRightInd w:val="0"/>
        <w:spacing w:before="120" w:after="120" w:line="240" w:lineRule="auto"/>
        <w:ind w:left="1417" w:hanging="720"/>
        <w:jc w:val="both"/>
        <w:rPr>
          <w:rFonts w:ascii="Arial" w:hAnsi="Arial" w:cs="Arial"/>
          <w:sz w:val="24"/>
          <w:szCs w:val="24"/>
        </w:rPr>
      </w:pPr>
      <w:r w:rsidRPr="00437AEA">
        <w:rPr>
          <w:rFonts w:ascii="Arial" w:hAnsi="Arial" w:cs="Arial"/>
          <w:sz w:val="24"/>
          <w:szCs w:val="24"/>
        </w:rPr>
        <w:t>at completion, works showing the relationship of the building to the boundary and showing the maximum height of the overall works and the height of the principal roof elements.</w:t>
      </w:r>
    </w:p>
    <w:p w14:paraId="53E01790" w14:textId="77777777" w:rsidR="001A0223" w:rsidRPr="00437AEA" w:rsidRDefault="001A0223" w:rsidP="001A0223">
      <w:pPr>
        <w:spacing w:before="120" w:after="120" w:line="240" w:lineRule="auto"/>
        <w:jc w:val="both"/>
        <w:rPr>
          <w:rFonts w:ascii="Arial" w:hAnsi="Arial" w:cs="Arial"/>
          <w:sz w:val="24"/>
          <w:szCs w:val="24"/>
        </w:rPr>
      </w:pPr>
    </w:p>
    <w:p w14:paraId="56F4D870" w14:textId="77777777" w:rsidR="001A0223" w:rsidRPr="00437AEA" w:rsidRDefault="001A0223" w:rsidP="001A0223">
      <w:pPr>
        <w:spacing w:before="120" w:after="120" w:line="240" w:lineRule="auto"/>
        <w:ind w:left="720"/>
        <w:jc w:val="both"/>
        <w:rPr>
          <w:rFonts w:ascii="Arial" w:hAnsi="Arial" w:cs="Arial"/>
          <w:sz w:val="24"/>
          <w:szCs w:val="24"/>
        </w:rPr>
      </w:pPr>
      <w:r w:rsidRPr="00437AEA">
        <w:rPr>
          <w:rFonts w:ascii="Arial" w:hAnsi="Arial" w:cs="Arial"/>
          <w:sz w:val="24"/>
          <w:szCs w:val="24"/>
        </w:rPr>
        <w:t xml:space="preserve">Progress certifications in response to points (a) through to (e) must be provided to the Principal Certifier for approval at the time of carrying out relevant progress inspections.  </w:t>
      </w:r>
      <w:proofErr w:type="gramStart"/>
      <w:r w:rsidRPr="00437AEA">
        <w:rPr>
          <w:rFonts w:ascii="Arial" w:hAnsi="Arial" w:cs="Arial"/>
          <w:sz w:val="24"/>
          <w:szCs w:val="24"/>
        </w:rPr>
        <w:t>In the event that</w:t>
      </w:r>
      <w:proofErr w:type="gramEnd"/>
      <w:r w:rsidRPr="00437AEA">
        <w:rPr>
          <w:rFonts w:ascii="Arial" w:hAnsi="Arial" w:cs="Arial"/>
          <w:sz w:val="24"/>
          <w:szCs w:val="24"/>
        </w:rPr>
        <w:t xml:space="preserve"> such survey information is not provided or reveals discrepancies between the approved plans and the proposed works, all works, save for works necessary to bring the development into compliance with the approved plans, must cease. Works may only continue upon notification by the Principal Certifier to the Applicant that survey information (included updated survey information following the carrying out of works to comply with the approved plans) complies with this condition. </w:t>
      </w:r>
    </w:p>
    <w:p w14:paraId="0A201476" w14:textId="77777777" w:rsidR="001A0223" w:rsidRPr="00437AEA" w:rsidRDefault="001A0223" w:rsidP="001A0223">
      <w:pPr>
        <w:spacing w:before="120" w:after="120" w:line="240" w:lineRule="auto"/>
        <w:ind w:left="720"/>
        <w:jc w:val="both"/>
        <w:rPr>
          <w:rFonts w:ascii="Arial" w:hAnsi="Arial" w:cs="Arial"/>
          <w:sz w:val="24"/>
          <w:szCs w:val="24"/>
        </w:rPr>
      </w:pPr>
    </w:p>
    <w:p w14:paraId="0BBDA932" w14:textId="77777777" w:rsidR="001A0223" w:rsidRPr="00437AEA" w:rsidRDefault="001A0223" w:rsidP="001A0223">
      <w:pPr>
        <w:spacing w:before="120" w:after="120" w:line="240" w:lineRule="auto"/>
        <w:ind w:firstLine="720"/>
        <w:jc w:val="both"/>
        <w:rPr>
          <w:rFonts w:ascii="Arial" w:hAnsi="Arial" w:cs="Arial"/>
          <w:sz w:val="24"/>
          <w:szCs w:val="24"/>
        </w:rPr>
      </w:pPr>
      <w:r w:rsidRPr="00437AEA">
        <w:rPr>
          <w:rFonts w:ascii="Arial" w:hAnsi="Arial" w:cs="Arial"/>
          <w:sz w:val="24"/>
          <w:szCs w:val="24"/>
        </w:rPr>
        <w:t>(Reason:</w:t>
      </w:r>
      <w:r w:rsidRPr="00437AEA">
        <w:rPr>
          <w:rFonts w:ascii="Arial" w:hAnsi="Arial" w:cs="Arial"/>
          <w:sz w:val="24"/>
          <w:szCs w:val="24"/>
        </w:rPr>
        <w:tab/>
        <w:t>To ensure compliance with approved plans)</w:t>
      </w:r>
    </w:p>
    <w:p w14:paraId="06108ABB" w14:textId="77777777" w:rsidR="001A0223" w:rsidRPr="007D7284" w:rsidRDefault="001A0223" w:rsidP="001A0223">
      <w:pPr>
        <w:spacing w:before="120" w:after="120" w:line="240" w:lineRule="auto"/>
        <w:jc w:val="both"/>
        <w:rPr>
          <w:rFonts w:ascii="Arial" w:hAnsi="Arial" w:cs="Arial"/>
          <w:sz w:val="24"/>
          <w:szCs w:val="24"/>
          <w:highlight w:val="yellow"/>
        </w:rPr>
      </w:pPr>
    </w:p>
    <w:p w14:paraId="72590E49" w14:textId="77777777" w:rsidR="001A0223" w:rsidRPr="007C402F" w:rsidRDefault="001A0223" w:rsidP="001A0223">
      <w:pPr>
        <w:pStyle w:val="Heading1"/>
        <w:spacing w:before="120" w:after="120"/>
        <w:jc w:val="both"/>
        <w:rPr>
          <w:rFonts w:ascii="Arial" w:hAnsi="Arial" w:cs="Arial"/>
          <w:b/>
          <w:bCs/>
          <w:color w:val="auto"/>
          <w:sz w:val="24"/>
          <w:szCs w:val="24"/>
        </w:rPr>
      </w:pPr>
      <w:bookmarkStart w:id="131" w:name="_Toc366754936"/>
      <w:bookmarkStart w:id="132" w:name="_Toc134521637"/>
      <w:r w:rsidRPr="007C402F">
        <w:rPr>
          <w:rFonts w:ascii="Arial" w:hAnsi="Arial" w:cs="Arial"/>
          <w:b/>
          <w:bCs/>
          <w:color w:val="auto"/>
          <w:sz w:val="24"/>
          <w:szCs w:val="24"/>
        </w:rPr>
        <w:t>Dust Emission and Air Quality</w:t>
      </w:r>
      <w:bookmarkEnd w:id="131"/>
      <w:bookmarkEnd w:id="132"/>
    </w:p>
    <w:p w14:paraId="5D85FF14" w14:textId="77777777" w:rsidR="001A0223" w:rsidRPr="007C402F" w:rsidRDefault="001A0223" w:rsidP="001A0223">
      <w:pPr>
        <w:spacing w:before="120" w:after="120" w:line="240" w:lineRule="auto"/>
        <w:jc w:val="both"/>
        <w:rPr>
          <w:rFonts w:ascii="Arial" w:hAnsi="Arial" w:cs="Arial"/>
          <w:sz w:val="24"/>
          <w:szCs w:val="24"/>
          <w:lang w:eastAsia="en-AU"/>
        </w:rPr>
      </w:pPr>
    </w:p>
    <w:p w14:paraId="78978624" w14:textId="77777777" w:rsidR="001A0223" w:rsidRPr="007C402F" w:rsidRDefault="001A0223" w:rsidP="001A0223">
      <w:pPr>
        <w:pStyle w:val="ECONDS"/>
        <w:widowControl w:val="0"/>
        <w:autoSpaceDE w:val="0"/>
        <w:autoSpaceDN w:val="0"/>
        <w:adjustRightInd w:val="0"/>
        <w:spacing w:before="120" w:after="120"/>
        <w:rPr>
          <w:rFonts w:ascii="Arial" w:hAnsi="Arial" w:cs="Arial"/>
          <w:sz w:val="24"/>
          <w:szCs w:val="24"/>
        </w:rPr>
      </w:pPr>
      <w:r w:rsidRPr="007C402F">
        <w:rPr>
          <w:rFonts w:ascii="Arial" w:hAnsi="Arial" w:cs="Arial"/>
          <w:sz w:val="24"/>
          <w:szCs w:val="24"/>
        </w:rPr>
        <w:t xml:space="preserve">The following must be </w:t>
      </w:r>
      <w:proofErr w:type="gramStart"/>
      <w:r w:rsidRPr="007C402F">
        <w:rPr>
          <w:rFonts w:ascii="Arial" w:hAnsi="Arial" w:cs="Arial"/>
          <w:sz w:val="24"/>
          <w:szCs w:val="24"/>
        </w:rPr>
        <w:t>complied with at all times</w:t>
      </w:r>
      <w:proofErr w:type="gramEnd"/>
      <w:r w:rsidRPr="007C402F">
        <w:rPr>
          <w:rFonts w:ascii="Arial" w:hAnsi="Arial" w:cs="Arial"/>
          <w:sz w:val="24"/>
          <w:szCs w:val="24"/>
        </w:rPr>
        <w:t>:</w:t>
      </w:r>
    </w:p>
    <w:p w14:paraId="68021826" w14:textId="77777777" w:rsidR="001A0223" w:rsidRPr="007C402F" w:rsidRDefault="001A0223" w:rsidP="001A0223">
      <w:pPr>
        <w:spacing w:before="120" w:after="120" w:line="240" w:lineRule="auto"/>
        <w:jc w:val="both"/>
        <w:rPr>
          <w:rFonts w:ascii="Arial" w:hAnsi="Arial" w:cs="Arial"/>
          <w:sz w:val="24"/>
          <w:szCs w:val="24"/>
        </w:rPr>
      </w:pPr>
    </w:p>
    <w:p w14:paraId="33655A6C" w14:textId="77777777" w:rsidR="001A0223" w:rsidRPr="007C402F" w:rsidRDefault="001A0223" w:rsidP="001A0223">
      <w:pPr>
        <w:pStyle w:val="ECONDS"/>
        <w:numPr>
          <w:ilvl w:val="0"/>
          <w:numId w:val="0"/>
        </w:numPr>
        <w:spacing w:before="120" w:after="120"/>
        <w:ind w:left="1417" w:hanging="720"/>
        <w:rPr>
          <w:rFonts w:ascii="Arial" w:hAnsi="Arial" w:cs="Arial"/>
          <w:sz w:val="24"/>
          <w:szCs w:val="24"/>
        </w:rPr>
      </w:pPr>
      <w:r w:rsidRPr="007C402F">
        <w:rPr>
          <w:rFonts w:ascii="Arial" w:hAnsi="Arial" w:cs="Arial"/>
          <w:sz w:val="24"/>
          <w:szCs w:val="24"/>
        </w:rPr>
        <w:t>(a)</w:t>
      </w:r>
      <w:r w:rsidRPr="007C402F">
        <w:rPr>
          <w:rFonts w:ascii="Arial" w:hAnsi="Arial" w:cs="Arial"/>
          <w:sz w:val="24"/>
          <w:szCs w:val="24"/>
        </w:rPr>
        <w:tab/>
        <w:t>Materials must not be burnt on the site.</w:t>
      </w:r>
    </w:p>
    <w:p w14:paraId="524ABB4C" w14:textId="77777777" w:rsidR="001A0223" w:rsidRPr="007C402F" w:rsidRDefault="001A0223" w:rsidP="001A0223">
      <w:pPr>
        <w:spacing w:before="120" w:after="120" w:line="240" w:lineRule="auto"/>
        <w:ind w:left="1417" w:hanging="720"/>
        <w:jc w:val="both"/>
        <w:rPr>
          <w:rFonts w:ascii="Arial" w:hAnsi="Arial" w:cs="Arial"/>
          <w:sz w:val="24"/>
          <w:szCs w:val="24"/>
        </w:rPr>
      </w:pPr>
      <w:r w:rsidRPr="007C402F">
        <w:rPr>
          <w:rFonts w:ascii="Arial" w:hAnsi="Arial" w:cs="Arial"/>
          <w:sz w:val="24"/>
          <w:szCs w:val="24"/>
        </w:rPr>
        <w:t>(b)</w:t>
      </w:r>
      <w:r w:rsidRPr="007C402F">
        <w:rPr>
          <w:rFonts w:ascii="Arial" w:hAnsi="Arial" w:cs="Arial"/>
          <w:sz w:val="24"/>
          <w:szCs w:val="24"/>
        </w:rPr>
        <w:tab/>
        <w:t>Vehicles entering and leaving the site with soil or fill material must be covered.</w:t>
      </w:r>
    </w:p>
    <w:p w14:paraId="18003930" w14:textId="77777777" w:rsidR="001A0223" w:rsidRPr="007C402F" w:rsidRDefault="001A0223" w:rsidP="001A0223">
      <w:pPr>
        <w:spacing w:before="120" w:after="120" w:line="240" w:lineRule="auto"/>
        <w:ind w:left="1417" w:hanging="720"/>
        <w:jc w:val="both"/>
        <w:rPr>
          <w:rFonts w:ascii="Arial" w:hAnsi="Arial" w:cs="Arial"/>
          <w:sz w:val="24"/>
          <w:szCs w:val="24"/>
        </w:rPr>
      </w:pPr>
      <w:r w:rsidRPr="007C402F">
        <w:rPr>
          <w:rFonts w:ascii="Arial" w:hAnsi="Arial" w:cs="Arial"/>
          <w:sz w:val="24"/>
          <w:szCs w:val="24"/>
        </w:rPr>
        <w:t>(c)</w:t>
      </w:r>
      <w:r w:rsidRPr="007C402F">
        <w:rPr>
          <w:rFonts w:ascii="Arial" w:hAnsi="Arial" w:cs="Arial"/>
          <w:sz w:val="24"/>
          <w:szCs w:val="24"/>
        </w:rPr>
        <w:tab/>
        <w:t xml:space="preserve">Dust suppression measures must be carried out to minimise wind-borne emissions in accordance with the NSW Department of Housing’s 1998 guidelines - Managing Urban Stormwater: Soils and Construction.  </w:t>
      </w:r>
    </w:p>
    <w:p w14:paraId="5B9EB376" w14:textId="77777777" w:rsidR="001A0223" w:rsidRPr="007C402F" w:rsidRDefault="001A0223" w:rsidP="001A0223">
      <w:pPr>
        <w:tabs>
          <w:tab w:val="left" w:pos="1418"/>
        </w:tabs>
        <w:spacing w:before="120" w:after="120" w:line="240" w:lineRule="auto"/>
        <w:ind w:left="1417" w:hanging="720"/>
        <w:jc w:val="both"/>
        <w:rPr>
          <w:rFonts w:ascii="Arial" w:hAnsi="Arial" w:cs="Arial"/>
          <w:sz w:val="24"/>
          <w:szCs w:val="24"/>
        </w:rPr>
      </w:pPr>
      <w:r w:rsidRPr="007C402F">
        <w:rPr>
          <w:rFonts w:ascii="Arial" w:hAnsi="Arial" w:cs="Arial"/>
          <w:sz w:val="24"/>
          <w:szCs w:val="24"/>
        </w:rPr>
        <w:t>(d)</w:t>
      </w:r>
      <w:r w:rsidRPr="007C402F">
        <w:rPr>
          <w:rFonts w:ascii="Arial" w:hAnsi="Arial" w:cs="Arial"/>
          <w:sz w:val="24"/>
          <w:szCs w:val="24"/>
        </w:rPr>
        <w:tab/>
        <w:t xml:space="preserve">Odour suppression measures must also be carried out where appropriate </w:t>
      </w:r>
      <w:proofErr w:type="gramStart"/>
      <w:r w:rsidRPr="007C402F">
        <w:rPr>
          <w:rFonts w:ascii="Arial" w:hAnsi="Arial" w:cs="Arial"/>
          <w:sz w:val="24"/>
          <w:szCs w:val="24"/>
        </w:rPr>
        <w:t>so as to</w:t>
      </w:r>
      <w:proofErr w:type="gramEnd"/>
      <w:r w:rsidRPr="007C402F">
        <w:rPr>
          <w:rFonts w:ascii="Arial" w:hAnsi="Arial" w:cs="Arial"/>
          <w:sz w:val="24"/>
          <w:szCs w:val="24"/>
        </w:rPr>
        <w:t xml:space="preserve"> prevent nuisance occurring at adjoining properties.</w:t>
      </w:r>
    </w:p>
    <w:p w14:paraId="7257AB94" w14:textId="77777777" w:rsidR="001A0223" w:rsidRPr="007C402F" w:rsidRDefault="001A0223" w:rsidP="001A0223">
      <w:pPr>
        <w:spacing w:before="120" w:after="120" w:line="240" w:lineRule="auto"/>
        <w:ind w:left="720"/>
        <w:jc w:val="both"/>
        <w:rPr>
          <w:rFonts w:ascii="Arial" w:hAnsi="Arial" w:cs="Arial"/>
          <w:sz w:val="24"/>
          <w:szCs w:val="24"/>
        </w:rPr>
      </w:pPr>
    </w:p>
    <w:p w14:paraId="285E3451" w14:textId="77777777" w:rsidR="001A0223" w:rsidRPr="007C402F" w:rsidRDefault="001A0223" w:rsidP="001A0223">
      <w:pPr>
        <w:spacing w:before="120" w:after="120" w:line="240" w:lineRule="auto"/>
        <w:ind w:left="2160" w:hanging="1440"/>
        <w:jc w:val="both"/>
        <w:rPr>
          <w:rFonts w:ascii="Arial" w:hAnsi="Arial" w:cs="Arial"/>
          <w:sz w:val="24"/>
          <w:szCs w:val="24"/>
        </w:rPr>
      </w:pPr>
      <w:r w:rsidRPr="007C402F">
        <w:rPr>
          <w:rFonts w:ascii="Arial" w:hAnsi="Arial" w:cs="Arial"/>
          <w:sz w:val="24"/>
          <w:szCs w:val="24"/>
        </w:rPr>
        <w:t>(Reason:</w:t>
      </w:r>
      <w:r w:rsidRPr="007C402F">
        <w:rPr>
          <w:rFonts w:ascii="Arial" w:hAnsi="Arial" w:cs="Arial"/>
          <w:sz w:val="24"/>
          <w:szCs w:val="24"/>
        </w:rPr>
        <w:tab/>
        <w:t>To ensure residential amenity is maintained in the immediate vicinity)</w:t>
      </w:r>
    </w:p>
    <w:p w14:paraId="4109E277" w14:textId="77777777" w:rsidR="001A0223" w:rsidRPr="007D7284" w:rsidRDefault="001A0223" w:rsidP="001A0223">
      <w:pPr>
        <w:pStyle w:val="Agendaheading"/>
        <w:spacing w:before="120" w:after="120"/>
        <w:jc w:val="both"/>
        <w:rPr>
          <w:rFonts w:ascii="Arial" w:hAnsi="Arial" w:cs="Arial"/>
          <w:sz w:val="24"/>
          <w:szCs w:val="24"/>
          <w:highlight w:val="yellow"/>
        </w:rPr>
      </w:pPr>
    </w:p>
    <w:p w14:paraId="3341BD4F" w14:textId="77777777" w:rsidR="001A0223" w:rsidRPr="00194997" w:rsidRDefault="001A0223" w:rsidP="001A0223">
      <w:pPr>
        <w:pStyle w:val="Heading1"/>
        <w:keepNext w:val="0"/>
        <w:spacing w:before="120" w:after="120"/>
        <w:jc w:val="both"/>
        <w:rPr>
          <w:rFonts w:ascii="Arial" w:hAnsi="Arial" w:cs="Arial"/>
          <w:b/>
          <w:bCs/>
          <w:color w:val="auto"/>
          <w:sz w:val="24"/>
          <w:szCs w:val="24"/>
        </w:rPr>
      </w:pPr>
      <w:bookmarkStart w:id="133" w:name="_Toc366754937"/>
      <w:bookmarkStart w:id="134" w:name="_Toc134521638"/>
      <w:r w:rsidRPr="00194997">
        <w:rPr>
          <w:rFonts w:ascii="Arial" w:hAnsi="Arial" w:cs="Arial"/>
          <w:b/>
          <w:bCs/>
          <w:color w:val="auto"/>
          <w:sz w:val="24"/>
          <w:szCs w:val="24"/>
        </w:rPr>
        <w:t>Noise and</w:t>
      </w:r>
      <w:r w:rsidRPr="00194997">
        <w:rPr>
          <w:rFonts w:ascii="Arial" w:hAnsi="Arial" w:cs="Arial"/>
          <w:b/>
          <w:bCs/>
          <w:i/>
          <w:iCs/>
          <w:color w:val="auto"/>
          <w:sz w:val="24"/>
          <w:szCs w:val="24"/>
        </w:rPr>
        <w:t xml:space="preserve"> </w:t>
      </w:r>
      <w:r w:rsidRPr="00194997">
        <w:rPr>
          <w:rFonts w:ascii="Arial" w:hAnsi="Arial" w:cs="Arial"/>
          <w:b/>
          <w:bCs/>
          <w:color w:val="auto"/>
          <w:sz w:val="24"/>
          <w:szCs w:val="24"/>
        </w:rPr>
        <w:t>Vibration</w:t>
      </w:r>
      <w:bookmarkEnd w:id="133"/>
      <w:bookmarkEnd w:id="134"/>
    </w:p>
    <w:p w14:paraId="7C083D83" w14:textId="77777777" w:rsidR="001A0223" w:rsidRPr="00194997" w:rsidRDefault="001A0223" w:rsidP="001A0223">
      <w:pPr>
        <w:pStyle w:val="Agendaheading"/>
        <w:spacing w:before="120" w:after="120"/>
        <w:jc w:val="both"/>
        <w:rPr>
          <w:rFonts w:ascii="Arial" w:hAnsi="Arial" w:cs="Arial"/>
          <w:sz w:val="24"/>
          <w:szCs w:val="24"/>
        </w:rPr>
      </w:pPr>
    </w:p>
    <w:p w14:paraId="632CC52C" w14:textId="297C0CBD" w:rsidR="001A0223" w:rsidRPr="00194997" w:rsidRDefault="00194997" w:rsidP="001A0223">
      <w:pPr>
        <w:widowControl w:val="0"/>
        <w:numPr>
          <w:ilvl w:val="0"/>
          <w:numId w:val="4"/>
        </w:numPr>
        <w:autoSpaceDE w:val="0"/>
        <w:autoSpaceDN w:val="0"/>
        <w:adjustRightInd w:val="0"/>
        <w:spacing w:before="120" w:after="120" w:line="240" w:lineRule="auto"/>
        <w:jc w:val="both"/>
        <w:rPr>
          <w:rFonts w:ascii="Arial" w:hAnsi="Arial" w:cs="Arial"/>
          <w:sz w:val="24"/>
          <w:szCs w:val="24"/>
        </w:rPr>
      </w:pPr>
      <w:r w:rsidRPr="00194997">
        <w:rPr>
          <w:rFonts w:ascii="Arial" w:hAnsi="Arial" w:cs="Arial"/>
          <w:sz w:val="24"/>
          <w:szCs w:val="24"/>
        </w:rPr>
        <w:t>All</w:t>
      </w:r>
      <w:r w:rsidR="001A0223" w:rsidRPr="00194997">
        <w:rPr>
          <w:rFonts w:ascii="Arial" w:hAnsi="Arial" w:cs="Arial"/>
          <w:sz w:val="24"/>
          <w:szCs w:val="24"/>
        </w:rPr>
        <w:t xml:space="preserve"> works must be undertaken in accordance with the “Interim Construction Noise Guideline” published by the </w:t>
      </w:r>
      <w:r w:rsidRPr="00194997">
        <w:rPr>
          <w:rFonts w:ascii="Arial" w:hAnsi="Arial" w:cs="Arial"/>
          <w:sz w:val="24"/>
          <w:szCs w:val="24"/>
        </w:rPr>
        <w:t>Department of Environment and Climate Change NSW dated July 2009</w:t>
      </w:r>
      <w:r w:rsidR="001A0223" w:rsidRPr="00194997">
        <w:rPr>
          <w:rFonts w:ascii="Arial" w:hAnsi="Arial" w:cs="Arial"/>
          <w:sz w:val="24"/>
          <w:szCs w:val="24"/>
        </w:rPr>
        <w:t xml:space="preserve">, to ensure excessive levels of noise and vibration do not occur </w:t>
      </w:r>
      <w:proofErr w:type="gramStart"/>
      <w:r w:rsidR="001A0223" w:rsidRPr="00194997">
        <w:rPr>
          <w:rFonts w:ascii="Arial" w:hAnsi="Arial" w:cs="Arial"/>
          <w:sz w:val="24"/>
          <w:szCs w:val="24"/>
        </w:rPr>
        <w:t>so as to</w:t>
      </w:r>
      <w:proofErr w:type="gramEnd"/>
      <w:r w:rsidR="001A0223" w:rsidRPr="00194997">
        <w:rPr>
          <w:rFonts w:ascii="Arial" w:hAnsi="Arial" w:cs="Arial"/>
          <w:sz w:val="24"/>
          <w:szCs w:val="24"/>
        </w:rPr>
        <w:t xml:space="preserve"> minimise adverse effects experienced on any adjoining land.</w:t>
      </w:r>
    </w:p>
    <w:p w14:paraId="4795091E" w14:textId="77777777" w:rsidR="001A0223" w:rsidRPr="00194997" w:rsidRDefault="001A0223" w:rsidP="001A0223">
      <w:pPr>
        <w:spacing w:before="120" w:after="120" w:line="240" w:lineRule="auto"/>
        <w:jc w:val="both"/>
        <w:rPr>
          <w:rFonts w:ascii="Arial" w:hAnsi="Arial" w:cs="Arial"/>
          <w:sz w:val="24"/>
          <w:szCs w:val="24"/>
        </w:rPr>
      </w:pPr>
    </w:p>
    <w:p w14:paraId="3B8B9F76" w14:textId="77777777" w:rsidR="001A0223" w:rsidRPr="00194997" w:rsidRDefault="001A0223" w:rsidP="001A0223">
      <w:pPr>
        <w:spacing w:before="120" w:after="120" w:line="240" w:lineRule="auto"/>
        <w:ind w:left="2160" w:hanging="1440"/>
        <w:jc w:val="both"/>
        <w:rPr>
          <w:rFonts w:ascii="Arial" w:hAnsi="Arial" w:cs="Arial"/>
          <w:sz w:val="24"/>
          <w:szCs w:val="24"/>
        </w:rPr>
      </w:pPr>
      <w:r w:rsidRPr="00194997">
        <w:rPr>
          <w:rFonts w:ascii="Arial" w:hAnsi="Arial" w:cs="Arial"/>
          <w:sz w:val="24"/>
          <w:szCs w:val="24"/>
        </w:rPr>
        <w:t>(Reason:</w:t>
      </w:r>
      <w:r w:rsidRPr="00194997">
        <w:rPr>
          <w:rFonts w:ascii="Arial" w:hAnsi="Arial" w:cs="Arial"/>
          <w:sz w:val="24"/>
          <w:szCs w:val="24"/>
        </w:rPr>
        <w:tab/>
        <w:t>To ensure residential amenity is maintained in the immediate vicinity)</w:t>
      </w:r>
    </w:p>
    <w:p w14:paraId="76714A5B" w14:textId="77777777" w:rsidR="001A0223" w:rsidRPr="007D7284" w:rsidRDefault="001A0223" w:rsidP="001A0223">
      <w:pPr>
        <w:spacing w:before="120" w:after="120" w:line="240" w:lineRule="auto"/>
        <w:jc w:val="both"/>
        <w:rPr>
          <w:rFonts w:ascii="Arial" w:hAnsi="Arial" w:cs="Arial"/>
          <w:bCs/>
          <w:sz w:val="24"/>
          <w:szCs w:val="24"/>
          <w:highlight w:val="yellow"/>
        </w:rPr>
      </w:pPr>
    </w:p>
    <w:p w14:paraId="733E72C0" w14:textId="77777777" w:rsidR="001A0223" w:rsidRPr="00194997" w:rsidRDefault="001A0223" w:rsidP="001A0223">
      <w:pPr>
        <w:pStyle w:val="Heading1"/>
        <w:spacing w:before="120" w:after="120"/>
        <w:jc w:val="both"/>
        <w:rPr>
          <w:rFonts w:ascii="Arial" w:hAnsi="Arial" w:cs="Arial"/>
          <w:b/>
          <w:bCs/>
          <w:color w:val="auto"/>
          <w:sz w:val="24"/>
          <w:szCs w:val="24"/>
        </w:rPr>
      </w:pPr>
      <w:bookmarkStart w:id="135" w:name="_Toc134521639"/>
      <w:r w:rsidRPr="00194997">
        <w:rPr>
          <w:rFonts w:ascii="Arial" w:hAnsi="Arial" w:cs="Arial"/>
          <w:b/>
          <w:bCs/>
          <w:color w:val="auto"/>
          <w:sz w:val="24"/>
          <w:szCs w:val="24"/>
        </w:rPr>
        <w:t>Compliance with Construction Noise Management Plan</w:t>
      </w:r>
      <w:bookmarkEnd w:id="135"/>
    </w:p>
    <w:p w14:paraId="3DC52CF5" w14:textId="77777777" w:rsidR="001A0223" w:rsidRPr="00194997" w:rsidRDefault="001A0223" w:rsidP="001A0223">
      <w:pPr>
        <w:spacing w:before="120" w:after="120" w:line="240" w:lineRule="auto"/>
        <w:jc w:val="both"/>
        <w:rPr>
          <w:rFonts w:ascii="Arial" w:hAnsi="Arial" w:cs="Arial"/>
          <w:sz w:val="24"/>
          <w:szCs w:val="24"/>
          <w:lang w:val="en-US"/>
        </w:rPr>
      </w:pPr>
    </w:p>
    <w:p w14:paraId="505A7A8F" w14:textId="3E10B2DD" w:rsidR="001A0223" w:rsidRPr="00194997" w:rsidRDefault="001A0223" w:rsidP="001A0223">
      <w:pPr>
        <w:widowControl w:val="0"/>
        <w:numPr>
          <w:ilvl w:val="0"/>
          <w:numId w:val="4"/>
        </w:numPr>
        <w:autoSpaceDE w:val="0"/>
        <w:autoSpaceDN w:val="0"/>
        <w:adjustRightInd w:val="0"/>
        <w:spacing w:before="120" w:after="120" w:line="240" w:lineRule="auto"/>
        <w:jc w:val="both"/>
        <w:rPr>
          <w:rFonts w:ascii="Arial" w:hAnsi="Arial" w:cs="Arial"/>
          <w:sz w:val="24"/>
          <w:szCs w:val="24"/>
          <w:lang w:val="en-US"/>
        </w:rPr>
      </w:pPr>
      <w:r w:rsidRPr="00194997">
        <w:rPr>
          <w:rFonts w:ascii="Arial" w:hAnsi="Arial" w:cs="Arial"/>
          <w:sz w:val="24"/>
          <w:szCs w:val="24"/>
          <w:lang w:val="en-US"/>
        </w:rPr>
        <w:t xml:space="preserve">All works conducted on site which form part of this development must be carried out in accordance with the submitted Construction Noise Management Plan </w:t>
      </w:r>
      <w:r w:rsidR="00194997" w:rsidRPr="00194997">
        <w:rPr>
          <w:rFonts w:ascii="Arial" w:hAnsi="Arial" w:cs="Arial"/>
          <w:sz w:val="24"/>
          <w:szCs w:val="24"/>
          <w:lang w:val="en-US"/>
        </w:rPr>
        <w:t>approved</w:t>
      </w:r>
      <w:r w:rsidRPr="00194997">
        <w:rPr>
          <w:rFonts w:ascii="Arial" w:hAnsi="Arial" w:cs="Arial"/>
          <w:sz w:val="24"/>
          <w:szCs w:val="24"/>
          <w:lang w:val="en-US"/>
        </w:rPr>
        <w:t xml:space="preserve"> with </w:t>
      </w:r>
      <w:r w:rsidR="00194997" w:rsidRPr="00194997">
        <w:rPr>
          <w:rFonts w:ascii="Arial" w:hAnsi="Arial" w:cs="Arial"/>
          <w:sz w:val="24"/>
          <w:szCs w:val="24"/>
          <w:lang w:val="en-US"/>
        </w:rPr>
        <w:t>the</w:t>
      </w:r>
      <w:r w:rsidRPr="00194997">
        <w:rPr>
          <w:rFonts w:ascii="Arial" w:hAnsi="Arial" w:cs="Arial"/>
          <w:sz w:val="24"/>
          <w:szCs w:val="24"/>
          <w:lang w:val="en-US"/>
        </w:rPr>
        <w:t xml:space="preserve"> Construction Certificate and all conditions of consent. </w:t>
      </w:r>
    </w:p>
    <w:p w14:paraId="3A1CABB2" w14:textId="77777777" w:rsidR="001A0223" w:rsidRPr="00194997" w:rsidRDefault="001A0223" w:rsidP="001A0223">
      <w:pPr>
        <w:spacing w:before="120" w:after="120" w:line="240" w:lineRule="auto"/>
        <w:jc w:val="both"/>
        <w:rPr>
          <w:rFonts w:ascii="Arial" w:hAnsi="Arial" w:cs="Arial"/>
          <w:sz w:val="24"/>
          <w:szCs w:val="24"/>
          <w:lang w:val="en-US"/>
        </w:rPr>
      </w:pPr>
    </w:p>
    <w:p w14:paraId="78F3AD25" w14:textId="77777777" w:rsidR="001A0223" w:rsidRPr="00194997" w:rsidRDefault="001A0223" w:rsidP="001A0223">
      <w:pPr>
        <w:keepNext/>
        <w:keepLines/>
        <w:spacing w:before="120" w:after="120" w:line="240" w:lineRule="auto"/>
        <w:ind w:left="2160" w:hanging="1440"/>
        <w:jc w:val="both"/>
        <w:rPr>
          <w:rFonts w:ascii="Arial" w:hAnsi="Arial" w:cs="Arial"/>
          <w:sz w:val="24"/>
          <w:szCs w:val="24"/>
        </w:rPr>
      </w:pPr>
      <w:r w:rsidRPr="00194997">
        <w:rPr>
          <w:rFonts w:ascii="Arial" w:hAnsi="Arial" w:cs="Arial"/>
          <w:sz w:val="24"/>
          <w:szCs w:val="24"/>
        </w:rPr>
        <w:t>(Reason:</w:t>
      </w:r>
      <w:r w:rsidRPr="00194997">
        <w:rPr>
          <w:rFonts w:ascii="Arial" w:hAnsi="Arial" w:cs="Arial"/>
          <w:sz w:val="24"/>
          <w:szCs w:val="24"/>
        </w:rPr>
        <w:tab/>
        <w:t>To ensure noise generating activities are appropriately managed and nearby sensitive receivers protected)</w:t>
      </w:r>
    </w:p>
    <w:p w14:paraId="37464A58" w14:textId="77777777" w:rsidR="001A0223" w:rsidRPr="007D7284" w:rsidRDefault="001A0223" w:rsidP="001A0223">
      <w:pPr>
        <w:spacing w:before="120" w:after="120" w:line="240" w:lineRule="auto"/>
        <w:jc w:val="both"/>
        <w:rPr>
          <w:rFonts w:ascii="Arial" w:hAnsi="Arial" w:cs="Arial"/>
          <w:bCs/>
          <w:sz w:val="24"/>
          <w:szCs w:val="24"/>
          <w:highlight w:val="yellow"/>
        </w:rPr>
      </w:pPr>
    </w:p>
    <w:p w14:paraId="1E9EED02" w14:textId="77777777" w:rsidR="001A0223" w:rsidRPr="00CC6766" w:rsidRDefault="001A0223" w:rsidP="001A0223">
      <w:pPr>
        <w:pStyle w:val="Heading1"/>
        <w:spacing w:before="120" w:after="120"/>
        <w:jc w:val="both"/>
        <w:rPr>
          <w:rFonts w:ascii="Arial" w:hAnsi="Arial" w:cs="Arial"/>
          <w:b/>
          <w:bCs/>
          <w:color w:val="auto"/>
          <w:sz w:val="24"/>
          <w:szCs w:val="24"/>
        </w:rPr>
      </w:pPr>
      <w:bookmarkStart w:id="136" w:name="_Toc366754938"/>
      <w:bookmarkStart w:id="137" w:name="_Toc419816662"/>
      <w:r w:rsidRPr="00CC6766">
        <w:rPr>
          <w:rFonts w:ascii="Arial" w:hAnsi="Arial" w:cs="Arial"/>
          <w:b/>
          <w:bCs/>
          <w:color w:val="auto"/>
          <w:sz w:val="24"/>
          <w:szCs w:val="24"/>
        </w:rPr>
        <w:t>No Work on Public Open Space</w:t>
      </w:r>
      <w:bookmarkEnd w:id="136"/>
      <w:bookmarkEnd w:id="137"/>
    </w:p>
    <w:p w14:paraId="51F733CD" w14:textId="77777777" w:rsidR="001A0223" w:rsidRPr="00CC6766" w:rsidRDefault="001A0223" w:rsidP="001A0223">
      <w:pPr>
        <w:pStyle w:val="Heading5"/>
        <w:spacing w:before="120" w:after="120"/>
        <w:jc w:val="both"/>
        <w:rPr>
          <w:rFonts w:ascii="Arial" w:eastAsia="Times New Roman" w:hAnsi="Arial" w:cs="Arial"/>
          <w:b/>
          <w:bCs/>
          <w:color w:val="auto"/>
          <w:sz w:val="24"/>
          <w:szCs w:val="24"/>
        </w:rPr>
      </w:pPr>
    </w:p>
    <w:p w14:paraId="138B23A8" w14:textId="77777777" w:rsidR="001A0223" w:rsidRPr="00CC6766" w:rsidRDefault="001A0223" w:rsidP="001A0223">
      <w:pPr>
        <w:widowControl w:val="0"/>
        <w:numPr>
          <w:ilvl w:val="0"/>
          <w:numId w:val="4"/>
        </w:numPr>
        <w:tabs>
          <w:tab w:val="left" w:pos="720"/>
        </w:tabs>
        <w:autoSpaceDE w:val="0"/>
        <w:autoSpaceDN w:val="0"/>
        <w:adjustRightInd w:val="0"/>
        <w:spacing w:before="120" w:after="120" w:line="240" w:lineRule="auto"/>
        <w:jc w:val="both"/>
        <w:rPr>
          <w:rFonts w:ascii="Arial" w:hAnsi="Arial" w:cs="Arial"/>
          <w:sz w:val="24"/>
          <w:szCs w:val="24"/>
        </w:rPr>
      </w:pPr>
      <w:r w:rsidRPr="00CC6766">
        <w:rPr>
          <w:rFonts w:ascii="Arial" w:hAnsi="Arial" w:cs="Arial"/>
          <w:sz w:val="24"/>
          <w:szCs w:val="24"/>
        </w:rPr>
        <w:t>No work can be undertaken within adjoining public lands (i.e. Parks, Reserves, Roads etc) without the prior written consent of Council. In this regard the developer is to liaise with Council prior to the commencement of any design works or preparation of a Construction and Traffic Management Plan.</w:t>
      </w:r>
    </w:p>
    <w:p w14:paraId="5BE391E3" w14:textId="77777777" w:rsidR="001A0223" w:rsidRPr="00CC6766" w:rsidRDefault="001A0223" w:rsidP="001A0223">
      <w:pPr>
        <w:spacing w:before="120" w:after="120" w:line="240" w:lineRule="auto"/>
        <w:ind w:leftChars="720" w:left="3024" w:hanging="1440"/>
        <w:jc w:val="both"/>
        <w:rPr>
          <w:rFonts w:ascii="Arial" w:hAnsi="Arial" w:cs="Arial"/>
          <w:sz w:val="24"/>
          <w:szCs w:val="24"/>
        </w:rPr>
      </w:pPr>
    </w:p>
    <w:p w14:paraId="44609199" w14:textId="77777777" w:rsidR="001A0223" w:rsidRPr="00CC6766" w:rsidRDefault="001A0223" w:rsidP="001A0223">
      <w:pPr>
        <w:spacing w:before="120" w:after="120" w:line="240" w:lineRule="auto"/>
        <w:ind w:left="2160" w:hanging="1440"/>
        <w:jc w:val="both"/>
        <w:rPr>
          <w:rFonts w:ascii="Arial" w:hAnsi="Arial" w:cs="Arial"/>
          <w:sz w:val="24"/>
          <w:szCs w:val="24"/>
        </w:rPr>
      </w:pPr>
      <w:r w:rsidRPr="00CC6766">
        <w:rPr>
          <w:rFonts w:ascii="Arial" w:hAnsi="Arial" w:cs="Arial"/>
          <w:sz w:val="24"/>
          <w:szCs w:val="24"/>
        </w:rPr>
        <w:t>(Reason:</w:t>
      </w:r>
      <w:r w:rsidRPr="00CC6766">
        <w:rPr>
          <w:rFonts w:ascii="Arial" w:hAnsi="Arial" w:cs="Arial"/>
          <w:sz w:val="24"/>
          <w:szCs w:val="24"/>
        </w:rPr>
        <w:tab/>
        <w:t>Protection of existing public infrastructure and land and to ensure public safety and proper management of public land)</w:t>
      </w:r>
    </w:p>
    <w:p w14:paraId="47BE7625" w14:textId="77777777" w:rsidR="001A0223" w:rsidRPr="007D7284" w:rsidRDefault="001A0223" w:rsidP="001A0223">
      <w:pPr>
        <w:spacing w:before="120" w:after="120" w:line="240" w:lineRule="auto"/>
        <w:ind w:left="2160" w:hanging="1440"/>
        <w:jc w:val="both"/>
        <w:rPr>
          <w:rFonts w:ascii="Arial" w:hAnsi="Arial" w:cs="Arial"/>
          <w:sz w:val="24"/>
          <w:szCs w:val="24"/>
          <w:highlight w:val="yellow"/>
        </w:rPr>
      </w:pPr>
    </w:p>
    <w:p w14:paraId="70C741EE" w14:textId="5119A6AE" w:rsidR="001A0223" w:rsidRPr="00437AEA" w:rsidRDefault="00437AEA" w:rsidP="001A0223">
      <w:pPr>
        <w:pStyle w:val="Heading1"/>
        <w:spacing w:before="120" w:after="120"/>
        <w:jc w:val="both"/>
        <w:rPr>
          <w:rFonts w:ascii="Arial" w:hAnsi="Arial" w:cs="Arial"/>
          <w:b/>
          <w:bCs/>
          <w:color w:val="auto"/>
          <w:sz w:val="24"/>
          <w:szCs w:val="24"/>
        </w:rPr>
      </w:pPr>
      <w:bookmarkStart w:id="138" w:name="_Toc134521641"/>
      <w:bookmarkStart w:id="139" w:name="_Toc366754940"/>
      <w:bookmarkStart w:id="140" w:name="_Toc419816664"/>
      <w:r w:rsidRPr="00437AEA">
        <w:rPr>
          <w:rFonts w:ascii="Arial" w:hAnsi="Arial" w:cs="Arial"/>
          <w:b/>
          <w:bCs/>
          <w:color w:val="auto"/>
          <w:sz w:val="24"/>
          <w:szCs w:val="24"/>
        </w:rPr>
        <w:t>Developer’s</w:t>
      </w:r>
      <w:r w:rsidR="001A0223" w:rsidRPr="00437AEA">
        <w:rPr>
          <w:rFonts w:ascii="Arial" w:hAnsi="Arial" w:cs="Arial"/>
          <w:b/>
          <w:bCs/>
          <w:color w:val="auto"/>
          <w:sz w:val="24"/>
          <w:szCs w:val="24"/>
        </w:rPr>
        <w:t xml:space="preserve"> Cost of Work on Council Property</w:t>
      </w:r>
      <w:bookmarkEnd w:id="138"/>
    </w:p>
    <w:p w14:paraId="27393528" w14:textId="77777777" w:rsidR="001A0223" w:rsidRPr="00437AEA" w:rsidRDefault="001A0223" w:rsidP="001A0223">
      <w:pPr>
        <w:spacing w:before="120" w:after="120" w:line="240" w:lineRule="auto"/>
        <w:jc w:val="both"/>
        <w:rPr>
          <w:rFonts w:ascii="Arial" w:hAnsi="Arial" w:cs="Arial"/>
          <w:sz w:val="24"/>
          <w:szCs w:val="24"/>
          <w:lang w:eastAsia="en-AU"/>
        </w:rPr>
      </w:pPr>
    </w:p>
    <w:p w14:paraId="58B9165F" w14:textId="6E16C3AB" w:rsidR="001A0223" w:rsidRPr="00437AEA" w:rsidRDefault="001A0223" w:rsidP="001A0223">
      <w:pPr>
        <w:pStyle w:val="ECONDS"/>
        <w:widowControl w:val="0"/>
        <w:autoSpaceDE w:val="0"/>
        <w:autoSpaceDN w:val="0"/>
        <w:adjustRightInd w:val="0"/>
        <w:spacing w:before="120" w:after="120"/>
        <w:rPr>
          <w:rFonts w:ascii="Arial" w:hAnsi="Arial" w:cs="Arial"/>
          <w:sz w:val="24"/>
          <w:szCs w:val="24"/>
        </w:rPr>
      </w:pPr>
      <w:r w:rsidRPr="00437AEA">
        <w:rPr>
          <w:rFonts w:ascii="Arial" w:hAnsi="Arial" w:cs="Arial"/>
          <w:sz w:val="24"/>
          <w:szCs w:val="24"/>
        </w:rPr>
        <w:t xml:space="preserve">The </w:t>
      </w:r>
      <w:r w:rsidR="00437AEA" w:rsidRPr="00437AEA">
        <w:rPr>
          <w:rFonts w:ascii="Arial" w:hAnsi="Arial" w:cs="Arial"/>
          <w:sz w:val="24"/>
          <w:szCs w:val="24"/>
        </w:rPr>
        <w:t>developer</w:t>
      </w:r>
      <w:r w:rsidRPr="00437AEA">
        <w:rPr>
          <w:rFonts w:ascii="Arial" w:hAnsi="Arial" w:cs="Arial"/>
          <w:sz w:val="24"/>
          <w:szCs w:val="24"/>
        </w:rPr>
        <w:t xml:space="preserve"> must bear the cost of all works associated with the development that occurs on Council’s property, including the restoration of damaged areas.</w:t>
      </w:r>
    </w:p>
    <w:p w14:paraId="4F9C285B" w14:textId="77777777" w:rsidR="001A0223" w:rsidRPr="00437AEA" w:rsidRDefault="001A0223" w:rsidP="001A0223">
      <w:pPr>
        <w:pStyle w:val="Agendaheading"/>
        <w:spacing w:before="120" w:after="120"/>
        <w:jc w:val="both"/>
        <w:rPr>
          <w:rFonts w:ascii="Arial" w:hAnsi="Arial" w:cs="Arial"/>
          <w:sz w:val="24"/>
          <w:szCs w:val="24"/>
        </w:rPr>
      </w:pPr>
    </w:p>
    <w:p w14:paraId="34C50FD7" w14:textId="77777777" w:rsidR="001A0223" w:rsidRPr="00437AEA" w:rsidRDefault="001A0223" w:rsidP="001A0223">
      <w:pPr>
        <w:spacing w:before="120" w:after="120" w:line="240" w:lineRule="auto"/>
        <w:ind w:left="2160" w:hanging="1440"/>
        <w:jc w:val="both"/>
        <w:rPr>
          <w:rFonts w:ascii="Arial" w:hAnsi="Arial" w:cs="Arial"/>
          <w:sz w:val="24"/>
          <w:szCs w:val="24"/>
        </w:rPr>
      </w:pPr>
      <w:r w:rsidRPr="00437AEA">
        <w:rPr>
          <w:rFonts w:ascii="Arial" w:hAnsi="Arial" w:cs="Arial"/>
          <w:sz w:val="24"/>
          <w:szCs w:val="24"/>
        </w:rPr>
        <w:t>(Reason:</w:t>
      </w:r>
      <w:r w:rsidRPr="00437AEA">
        <w:rPr>
          <w:rFonts w:ascii="Arial" w:hAnsi="Arial" w:cs="Arial"/>
          <w:sz w:val="24"/>
          <w:szCs w:val="24"/>
        </w:rPr>
        <w:tab/>
        <w:t>To ensure the proper management of public land and funds)</w:t>
      </w:r>
    </w:p>
    <w:p w14:paraId="06FD6A59" w14:textId="77777777" w:rsidR="001A0223" w:rsidRPr="007D7284" w:rsidRDefault="001A0223" w:rsidP="001A0223">
      <w:pPr>
        <w:spacing w:before="120" w:after="120" w:line="240" w:lineRule="auto"/>
        <w:ind w:left="720"/>
        <w:jc w:val="both"/>
        <w:rPr>
          <w:rFonts w:ascii="Arial" w:hAnsi="Arial" w:cs="Arial"/>
          <w:sz w:val="24"/>
          <w:szCs w:val="24"/>
          <w:highlight w:val="yellow"/>
        </w:rPr>
      </w:pPr>
    </w:p>
    <w:p w14:paraId="42E5977F" w14:textId="77777777" w:rsidR="001A0223" w:rsidRPr="00407889" w:rsidRDefault="001A0223" w:rsidP="001A0223">
      <w:pPr>
        <w:pStyle w:val="Heading1"/>
        <w:spacing w:before="120" w:after="120"/>
        <w:jc w:val="both"/>
        <w:rPr>
          <w:rFonts w:ascii="Arial" w:hAnsi="Arial" w:cs="Arial"/>
          <w:b/>
          <w:bCs/>
          <w:color w:val="auto"/>
          <w:sz w:val="24"/>
          <w:szCs w:val="24"/>
        </w:rPr>
      </w:pPr>
      <w:r w:rsidRPr="00407889">
        <w:rPr>
          <w:rFonts w:ascii="Arial" w:hAnsi="Arial" w:cs="Arial"/>
          <w:b/>
          <w:bCs/>
          <w:color w:val="auto"/>
          <w:sz w:val="24"/>
          <w:szCs w:val="24"/>
        </w:rPr>
        <w:t>No Removal of Trees on Public Property</w:t>
      </w:r>
      <w:bookmarkEnd w:id="139"/>
      <w:bookmarkEnd w:id="140"/>
    </w:p>
    <w:p w14:paraId="7CF1C1B1" w14:textId="77777777" w:rsidR="001A0223" w:rsidRPr="00407889" w:rsidRDefault="001A0223" w:rsidP="001A0223">
      <w:pPr>
        <w:spacing w:before="120" w:after="120" w:line="240" w:lineRule="auto"/>
        <w:jc w:val="both"/>
        <w:rPr>
          <w:rFonts w:ascii="Arial" w:hAnsi="Arial" w:cs="Arial"/>
          <w:sz w:val="24"/>
          <w:szCs w:val="24"/>
        </w:rPr>
      </w:pPr>
    </w:p>
    <w:p w14:paraId="61A0AC58" w14:textId="77777777" w:rsidR="001A0223" w:rsidRPr="00407889" w:rsidRDefault="001A0223" w:rsidP="001A0223">
      <w:pPr>
        <w:widowControl w:val="0"/>
        <w:numPr>
          <w:ilvl w:val="0"/>
          <w:numId w:val="4"/>
        </w:numPr>
        <w:tabs>
          <w:tab w:val="left" w:pos="720"/>
        </w:tabs>
        <w:autoSpaceDE w:val="0"/>
        <w:autoSpaceDN w:val="0"/>
        <w:adjustRightInd w:val="0"/>
        <w:spacing w:before="120" w:after="120" w:line="240" w:lineRule="auto"/>
        <w:jc w:val="both"/>
        <w:rPr>
          <w:rFonts w:ascii="Arial" w:hAnsi="Arial" w:cs="Arial"/>
          <w:sz w:val="24"/>
          <w:szCs w:val="24"/>
        </w:rPr>
      </w:pPr>
      <w:r w:rsidRPr="00407889">
        <w:rPr>
          <w:rFonts w:ascii="Arial" w:hAnsi="Arial" w:cs="Arial"/>
          <w:sz w:val="24"/>
          <w:szCs w:val="24"/>
        </w:rPr>
        <w:t>No trees on public property (footpaths, roads, reserves, etc.) unless specifically approved by this consent shall be removed or damaged during construction including for the erection of any fences, hoardings or other temporary works.</w:t>
      </w:r>
    </w:p>
    <w:p w14:paraId="6C008E59" w14:textId="77777777" w:rsidR="001A0223" w:rsidRPr="00407889" w:rsidRDefault="001A0223" w:rsidP="001A0223">
      <w:pPr>
        <w:spacing w:before="120" w:after="120" w:line="240" w:lineRule="auto"/>
        <w:jc w:val="both"/>
        <w:rPr>
          <w:rFonts w:ascii="Arial" w:hAnsi="Arial" w:cs="Arial"/>
          <w:sz w:val="24"/>
          <w:szCs w:val="24"/>
        </w:rPr>
      </w:pPr>
    </w:p>
    <w:p w14:paraId="6C61D920" w14:textId="77777777" w:rsidR="001A0223" w:rsidRPr="00407889" w:rsidRDefault="001A0223" w:rsidP="001A0223">
      <w:pPr>
        <w:spacing w:before="120" w:after="120" w:line="240" w:lineRule="auto"/>
        <w:ind w:left="2160" w:hanging="1440"/>
        <w:jc w:val="both"/>
        <w:rPr>
          <w:rFonts w:ascii="Arial" w:hAnsi="Arial" w:cs="Arial"/>
          <w:sz w:val="24"/>
          <w:szCs w:val="24"/>
        </w:rPr>
      </w:pPr>
      <w:r w:rsidRPr="00407889">
        <w:rPr>
          <w:rFonts w:ascii="Arial" w:hAnsi="Arial" w:cs="Arial"/>
          <w:sz w:val="24"/>
          <w:szCs w:val="24"/>
        </w:rPr>
        <w:t>(Reason:</w:t>
      </w:r>
      <w:r w:rsidRPr="00407889">
        <w:rPr>
          <w:rFonts w:ascii="Arial" w:hAnsi="Arial" w:cs="Arial"/>
          <w:sz w:val="24"/>
          <w:szCs w:val="24"/>
        </w:rPr>
        <w:tab/>
        <w:t>Protection of existing environmental infrastructure and community assets)</w:t>
      </w:r>
    </w:p>
    <w:p w14:paraId="00D396F1" w14:textId="77777777" w:rsidR="001A0223" w:rsidRPr="00407889" w:rsidRDefault="001A0223" w:rsidP="001A0223">
      <w:pPr>
        <w:spacing w:before="120" w:after="120" w:line="240" w:lineRule="auto"/>
        <w:jc w:val="both"/>
        <w:rPr>
          <w:rFonts w:ascii="Arial" w:hAnsi="Arial" w:cs="Arial"/>
          <w:sz w:val="24"/>
          <w:szCs w:val="24"/>
        </w:rPr>
      </w:pPr>
    </w:p>
    <w:p w14:paraId="5059F047" w14:textId="77777777" w:rsidR="001A0223" w:rsidRPr="009F12CC" w:rsidRDefault="001A0223" w:rsidP="001A0223">
      <w:pPr>
        <w:pStyle w:val="Heading1"/>
        <w:spacing w:before="120" w:after="120"/>
        <w:jc w:val="both"/>
        <w:rPr>
          <w:rFonts w:ascii="Arial" w:hAnsi="Arial" w:cs="Arial"/>
          <w:b/>
          <w:bCs/>
          <w:color w:val="000000" w:themeColor="text1"/>
          <w:sz w:val="24"/>
          <w:szCs w:val="24"/>
        </w:rPr>
      </w:pPr>
      <w:bookmarkStart w:id="141" w:name="_Toc134521644"/>
      <w:r w:rsidRPr="009F12CC">
        <w:rPr>
          <w:rFonts w:ascii="Arial" w:hAnsi="Arial" w:cs="Arial"/>
          <w:b/>
          <w:bCs/>
          <w:color w:val="000000" w:themeColor="text1"/>
          <w:sz w:val="24"/>
          <w:szCs w:val="24"/>
        </w:rPr>
        <w:t>Trees to be Removed</w:t>
      </w:r>
      <w:bookmarkEnd w:id="141"/>
    </w:p>
    <w:p w14:paraId="2563A4A4" w14:textId="77777777" w:rsidR="001A0223" w:rsidRPr="009F12CC" w:rsidRDefault="001A0223" w:rsidP="001A0223">
      <w:pPr>
        <w:spacing w:before="120" w:after="120" w:line="240" w:lineRule="auto"/>
        <w:jc w:val="both"/>
        <w:rPr>
          <w:rFonts w:ascii="Arial" w:hAnsi="Arial" w:cs="Arial"/>
          <w:color w:val="000000" w:themeColor="text1"/>
          <w:sz w:val="24"/>
          <w:szCs w:val="24"/>
        </w:rPr>
      </w:pPr>
    </w:p>
    <w:p w14:paraId="7AB0010A" w14:textId="77777777" w:rsidR="001A0223" w:rsidRPr="009F12CC" w:rsidRDefault="001A0223" w:rsidP="001A0223">
      <w:pPr>
        <w:pStyle w:val="ECONDS"/>
        <w:widowControl w:val="0"/>
        <w:autoSpaceDE w:val="0"/>
        <w:autoSpaceDN w:val="0"/>
        <w:adjustRightInd w:val="0"/>
        <w:spacing w:before="120" w:after="120"/>
        <w:rPr>
          <w:rFonts w:ascii="Arial" w:hAnsi="Arial" w:cs="Arial"/>
          <w:color w:val="000000" w:themeColor="text1"/>
          <w:sz w:val="24"/>
          <w:szCs w:val="24"/>
        </w:rPr>
      </w:pPr>
      <w:r w:rsidRPr="009F12CC">
        <w:rPr>
          <w:rFonts w:ascii="Arial" w:hAnsi="Arial" w:cs="Arial"/>
          <w:color w:val="000000" w:themeColor="text1"/>
          <w:sz w:val="24"/>
          <w:szCs w:val="24"/>
        </w:rPr>
        <w:t>All trees on the site must be protected and retained save for those expressly identified below as being approved for removal:</w:t>
      </w:r>
    </w:p>
    <w:p w14:paraId="10F3F072" w14:textId="77777777" w:rsidR="009F12CC" w:rsidRPr="009F12CC" w:rsidRDefault="009F12CC" w:rsidP="009F12CC">
      <w:pPr>
        <w:spacing w:before="120" w:after="120" w:line="240" w:lineRule="auto"/>
        <w:ind w:left="720"/>
        <w:jc w:val="both"/>
        <w:rPr>
          <w:rFonts w:ascii="Arial" w:hAnsi="Arial" w:cs="Arial"/>
          <w:color w:val="000000" w:themeColor="text1"/>
          <w:sz w:val="24"/>
          <w:szCs w:val="24"/>
        </w:rPr>
      </w:pPr>
    </w:p>
    <w:p w14:paraId="4D24D830" w14:textId="62026545" w:rsidR="001A0223" w:rsidRPr="009F12CC" w:rsidRDefault="009F12CC" w:rsidP="009F12CC">
      <w:pPr>
        <w:spacing w:before="120" w:after="120" w:line="240" w:lineRule="auto"/>
        <w:ind w:left="720"/>
        <w:jc w:val="both"/>
        <w:rPr>
          <w:rFonts w:ascii="Arial" w:hAnsi="Arial" w:cs="Arial"/>
          <w:b/>
          <w:bCs/>
          <w:color w:val="000000" w:themeColor="text1"/>
          <w:sz w:val="24"/>
          <w:szCs w:val="24"/>
        </w:rPr>
      </w:pPr>
      <w:r w:rsidRPr="009F12CC">
        <w:rPr>
          <w:rFonts w:ascii="Arial" w:hAnsi="Arial" w:cs="Arial"/>
          <w:b/>
          <w:bCs/>
          <w:color w:val="000000" w:themeColor="text1"/>
          <w:sz w:val="24"/>
          <w:szCs w:val="24"/>
        </w:rPr>
        <w:t xml:space="preserve">Schedule: Trees approved for removal  </w:t>
      </w:r>
    </w:p>
    <w:tbl>
      <w:tblPr>
        <w:tblW w:w="8420"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2804"/>
        <w:gridCol w:w="1266"/>
        <w:gridCol w:w="3493"/>
      </w:tblGrid>
      <w:tr w:rsidR="0074637E" w:rsidRPr="0074637E" w14:paraId="288FB01F" w14:textId="77777777" w:rsidTr="0074637E">
        <w:tc>
          <w:tcPr>
            <w:tcW w:w="8420" w:type="dxa"/>
            <w:gridSpan w:val="4"/>
            <w:tcBorders>
              <w:top w:val="nil"/>
              <w:left w:val="nil"/>
              <w:bottom w:val="single" w:sz="4" w:space="0" w:color="auto"/>
              <w:right w:val="nil"/>
            </w:tcBorders>
            <w:hideMark/>
          </w:tcPr>
          <w:p w14:paraId="54FDD2E0" w14:textId="68642D81" w:rsidR="0074637E" w:rsidRPr="0074637E" w:rsidRDefault="0074637E" w:rsidP="009F12CC">
            <w:pPr>
              <w:spacing w:before="120" w:after="0" w:line="240" w:lineRule="auto"/>
              <w:rPr>
                <w:rFonts w:ascii="Arial" w:hAnsi="Arial" w:cs="Arial"/>
                <w:b/>
                <w:bCs/>
                <w:sz w:val="24"/>
                <w:szCs w:val="24"/>
                <w:lang w:val="en-US"/>
              </w:rPr>
            </w:pPr>
          </w:p>
        </w:tc>
      </w:tr>
      <w:tr w:rsidR="0074637E" w:rsidRPr="0074637E" w14:paraId="5AB3575C" w14:textId="77777777" w:rsidTr="0074637E">
        <w:tc>
          <w:tcPr>
            <w:tcW w:w="754" w:type="dxa"/>
            <w:tcBorders>
              <w:top w:val="single" w:sz="4" w:space="0" w:color="auto"/>
              <w:left w:val="single" w:sz="4" w:space="0" w:color="auto"/>
              <w:bottom w:val="single" w:sz="4" w:space="0" w:color="auto"/>
              <w:right w:val="single" w:sz="4" w:space="0" w:color="auto"/>
            </w:tcBorders>
            <w:hideMark/>
          </w:tcPr>
          <w:p w14:paraId="2B645973" w14:textId="52DA7263" w:rsidR="0074637E" w:rsidRPr="0074637E" w:rsidRDefault="007D0D4C" w:rsidP="004D0FD2">
            <w:pPr>
              <w:spacing w:after="0" w:line="240" w:lineRule="auto"/>
              <w:rPr>
                <w:rFonts w:ascii="Arial" w:hAnsi="Arial" w:cs="Arial"/>
                <w:b/>
                <w:bCs/>
                <w:sz w:val="24"/>
                <w:szCs w:val="24"/>
                <w:lang w:val="en-US"/>
              </w:rPr>
            </w:pPr>
            <w:r>
              <w:rPr>
                <w:rFonts w:ascii="Arial" w:hAnsi="Arial" w:cs="Arial"/>
                <w:b/>
                <w:bCs/>
                <w:sz w:val="24"/>
                <w:szCs w:val="24"/>
                <w:lang w:val="en-US"/>
              </w:rPr>
              <w:t>Tree</w:t>
            </w:r>
            <w:r w:rsidR="0074637E" w:rsidRPr="0074637E">
              <w:rPr>
                <w:rFonts w:ascii="Arial" w:hAnsi="Arial" w:cs="Arial"/>
                <w:b/>
                <w:bCs/>
                <w:sz w:val="24"/>
                <w:szCs w:val="24"/>
                <w:lang w:val="en-US"/>
              </w:rPr>
              <w:t>#</w:t>
            </w:r>
          </w:p>
        </w:tc>
        <w:tc>
          <w:tcPr>
            <w:tcW w:w="2835" w:type="dxa"/>
            <w:tcBorders>
              <w:top w:val="single" w:sz="4" w:space="0" w:color="auto"/>
              <w:left w:val="single" w:sz="4" w:space="0" w:color="auto"/>
              <w:bottom w:val="single" w:sz="4" w:space="0" w:color="auto"/>
              <w:right w:val="single" w:sz="4" w:space="0" w:color="auto"/>
            </w:tcBorders>
            <w:hideMark/>
          </w:tcPr>
          <w:p w14:paraId="43C84F7E" w14:textId="77777777" w:rsidR="0074637E" w:rsidRPr="0074637E" w:rsidRDefault="0074637E" w:rsidP="004D0FD2">
            <w:pPr>
              <w:spacing w:after="0" w:line="240" w:lineRule="auto"/>
              <w:rPr>
                <w:rFonts w:ascii="Arial" w:hAnsi="Arial" w:cs="Arial"/>
                <w:b/>
                <w:bCs/>
                <w:sz w:val="24"/>
                <w:szCs w:val="24"/>
                <w:lang w:val="en-US"/>
              </w:rPr>
            </w:pPr>
            <w:r w:rsidRPr="0074637E">
              <w:rPr>
                <w:rFonts w:ascii="Arial" w:hAnsi="Arial" w:cs="Arial"/>
                <w:b/>
                <w:bCs/>
                <w:sz w:val="24"/>
                <w:szCs w:val="24"/>
                <w:lang w:val="en-US"/>
              </w:rPr>
              <w:t>Species</w:t>
            </w:r>
          </w:p>
        </w:tc>
        <w:tc>
          <w:tcPr>
            <w:tcW w:w="1275" w:type="dxa"/>
            <w:tcBorders>
              <w:top w:val="single" w:sz="4" w:space="0" w:color="auto"/>
              <w:left w:val="single" w:sz="4" w:space="0" w:color="auto"/>
              <w:bottom w:val="single" w:sz="4" w:space="0" w:color="auto"/>
              <w:right w:val="single" w:sz="4" w:space="0" w:color="auto"/>
            </w:tcBorders>
            <w:hideMark/>
          </w:tcPr>
          <w:p w14:paraId="769E6FE2" w14:textId="77777777" w:rsidR="0074637E" w:rsidRPr="0074637E" w:rsidRDefault="0074637E" w:rsidP="004D0FD2">
            <w:pPr>
              <w:spacing w:after="0" w:line="240" w:lineRule="auto"/>
              <w:rPr>
                <w:rFonts w:ascii="Arial" w:hAnsi="Arial" w:cs="Arial"/>
                <w:b/>
                <w:bCs/>
                <w:sz w:val="24"/>
                <w:szCs w:val="24"/>
                <w:lang w:val="en-US"/>
              </w:rPr>
            </w:pPr>
            <w:r w:rsidRPr="0074637E">
              <w:rPr>
                <w:rFonts w:ascii="Arial" w:hAnsi="Arial" w:cs="Arial"/>
                <w:b/>
                <w:bCs/>
                <w:sz w:val="24"/>
                <w:szCs w:val="24"/>
                <w:lang w:val="en-US"/>
              </w:rPr>
              <w:t>Height</w:t>
            </w:r>
          </w:p>
        </w:tc>
        <w:tc>
          <w:tcPr>
            <w:tcW w:w="3556" w:type="dxa"/>
            <w:tcBorders>
              <w:top w:val="single" w:sz="4" w:space="0" w:color="auto"/>
              <w:left w:val="single" w:sz="4" w:space="0" w:color="auto"/>
              <w:bottom w:val="single" w:sz="4" w:space="0" w:color="auto"/>
              <w:right w:val="single" w:sz="4" w:space="0" w:color="auto"/>
            </w:tcBorders>
            <w:hideMark/>
          </w:tcPr>
          <w:p w14:paraId="37372C82" w14:textId="77777777" w:rsidR="0074637E" w:rsidRPr="0074637E" w:rsidRDefault="0074637E" w:rsidP="004D0FD2">
            <w:pPr>
              <w:spacing w:after="0" w:line="240" w:lineRule="auto"/>
              <w:rPr>
                <w:rFonts w:ascii="Arial" w:hAnsi="Arial" w:cs="Arial"/>
                <w:b/>
                <w:bCs/>
                <w:sz w:val="24"/>
                <w:szCs w:val="24"/>
                <w:lang w:val="en-US"/>
              </w:rPr>
            </w:pPr>
            <w:r w:rsidRPr="0074637E">
              <w:rPr>
                <w:rFonts w:ascii="Arial" w:hAnsi="Arial" w:cs="Arial"/>
                <w:b/>
                <w:bCs/>
                <w:sz w:val="24"/>
                <w:szCs w:val="24"/>
                <w:lang w:val="en-US"/>
              </w:rPr>
              <w:t>Location</w:t>
            </w:r>
          </w:p>
        </w:tc>
      </w:tr>
      <w:tr w:rsidR="0074637E" w:rsidRPr="0074637E" w14:paraId="310271E3" w14:textId="77777777" w:rsidTr="0074637E">
        <w:tc>
          <w:tcPr>
            <w:tcW w:w="754" w:type="dxa"/>
            <w:tcBorders>
              <w:top w:val="single" w:sz="4" w:space="0" w:color="auto"/>
              <w:left w:val="single" w:sz="4" w:space="0" w:color="auto"/>
              <w:bottom w:val="single" w:sz="4" w:space="0" w:color="auto"/>
              <w:right w:val="single" w:sz="4" w:space="0" w:color="auto"/>
            </w:tcBorders>
            <w:hideMark/>
          </w:tcPr>
          <w:p w14:paraId="2D2B3FFC" w14:textId="77777777" w:rsidR="0074637E" w:rsidRPr="007D0D4C" w:rsidRDefault="0074637E" w:rsidP="004D0FD2">
            <w:pPr>
              <w:spacing w:after="0" w:line="240" w:lineRule="auto"/>
              <w:rPr>
                <w:rFonts w:ascii="Arial" w:hAnsi="Arial" w:cs="Arial"/>
                <w:sz w:val="24"/>
                <w:szCs w:val="24"/>
                <w:lang w:val="en-US"/>
              </w:rPr>
            </w:pPr>
            <w:r w:rsidRPr="007D0D4C">
              <w:rPr>
                <w:rFonts w:ascii="Arial" w:hAnsi="Arial" w:cs="Arial"/>
                <w:sz w:val="24"/>
                <w:szCs w:val="24"/>
                <w:lang w:val="en-US"/>
              </w:rPr>
              <w:t>T1-T5.</w:t>
            </w:r>
          </w:p>
        </w:tc>
        <w:tc>
          <w:tcPr>
            <w:tcW w:w="2835" w:type="dxa"/>
            <w:tcBorders>
              <w:top w:val="single" w:sz="4" w:space="0" w:color="auto"/>
              <w:left w:val="single" w:sz="4" w:space="0" w:color="auto"/>
              <w:bottom w:val="single" w:sz="4" w:space="0" w:color="auto"/>
              <w:right w:val="single" w:sz="4" w:space="0" w:color="auto"/>
            </w:tcBorders>
          </w:tcPr>
          <w:p w14:paraId="6F427F09" w14:textId="77777777" w:rsidR="0074637E" w:rsidRPr="0074637E" w:rsidRDefault="0074637E" w:rsidP="004D0FD2">
            <w:pPr>
              <w:spacing w:after="0" w:line="240" w:lineRule="auto"/>
              <w:rPr>
                <w:rFonts w:ascii="Arial" w:hAnsi="Arial" w:cs="Arial"/>
                <w:i/>
                <w:iCs/>
                <w:sz w:val="24"/>
                <w:szCs w:val="24"/>
                <w:lang w:val="en-US"/>
              </w:rPr>
            </w:pPr>
            <w:r w:rsidRPr="0074637E">
              <w:rPr>
                <w:rFonts w:ascii="Arial" w:hAnsi="Arial" w:cs="Arial"/>
                <w:i/>
                <w:iCs/>
                <w:sz w:val="24"/>
                <w:szCs w:val="24"/>
              </w:rPr>
              <w:t>Sasanqua camellia</w:t>
            </w:r>
          </w:p>
        </w:tc>
        <w:tc>
          <w:tcPr>
            <w:tcW w:w="1275" w:type="dxa"/>
            <w:tcBorders>
              <w:top w:val="single" w:sz="4" w:space="0" w:color="auto"/>
              <w:left w:val="single" w:sz="4" w:space="0" w:color="auto"/>
              <w:bottom w:val="single" w:sz="4" w:space="0" w:color="auto"/>
              <w:right w:val="single" w:sz="4" w:space="0" w:color="auto"/>
            </w:tcBorders>
          </w:tcPr>
          <w:p w14:paraId="651069F6"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41BDFF93"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Council verge-Grosvenor St frontage</w:t>
            </w:r>
          </w:p>
        </w:tc>
      </w:tr>
      <w:tr w:rsidR="0074637E" w:rsidRPr="0074637E" w14:paraId="6C13F952" w14:textId="77777777" w:rsidTr="0074637E">
        <w:tc>
          <w:tcPr>
            <w:tcW w:w="754" w:type="dxa"/>
            <w:tcBorders>
              <w:top w:val="single" w:sz="4" w:space="0" w:color="auto"/>
              <w:left w:val="single" w:sz="4" w:space="0" w:color="auto"/>
              <w:bottom w:val="single" w:sz="4" w:space="0" w:color="auto"/>
              <w:right w:val="single" w:sz="4" w:space="0" w:color="auto"/>
            </w:tcBorders>
            <w:hideMark/>
          </w:tcPr>
          <w:p w14:paraId="45D7CFE1" w14:textId="77777777" w:rsidR="0074637E" w:rsidRPr="007D0D4C" w:rsidRDefault="0074637E" w:rsidP="004D0FD2">
            <w:pPr>
              <w:spacing w:after="0" w:line="240" w:lineRule="auto"/>
              <w:rPr>
                <w:rFonts w:ascii="Arial" w:hAnsi="Arial" w:cs="Arial"/>
                <w:sz w:val="24"/>
                <w:szCs w:val="24"/>
                <w:lang w:val="en-US"/>
              </w:rPr>
            </w:pPr>
            <w:r w:rsidRPr="007D0D4C">
              <w:rPr>
                <w:rFonts w:ascii="Arial" w:hAnsi="Arial" w:cs="Arial"/>
                <w:sz w:val="24"/>
                <w:szCs w:val="24"/>
                <w:lang w:val="en-US"/>
              </w:rPr>
              <w:t>T6.</w:t>
            </w:r>
          </w:p>
        </w:tc>
        <w:tc>
          <w:tcPr>
            <w:tcW w:w="2835" w:type="dxa"/>
            <w:tcBorders>
              <w:top w:val="single" w:sz="4" w:space="0" w:color="auto"/>
              <w:left w:val="single" w:sz="4" w:space="0" w:color="auto"/>
              <w:bottom w:val="single" w:sz="4" w:space="0" w:color="auto"/>
              <w:right w:val="single" w:sz="4" w:space="0" w:color="auto"/>
            </w:tcBorders>
          </w:tcPr>
          <w:p w14:paraId="034ED058" w14:textId="77777777" w:rsidR="0074637E" w:rsidRPr="0074637E" w:rsidRDefault="0074637E" w:rsidP="004D0FD2">
            <w:pPr>
              <w:spacing w:after="0" w:line="240" w:lineRule="auto"/>
              <w:rPr>
                <w:rFonts w:ascii="Arial" w:hAnsi="Arial" w:cs="Arial"/>
                <w:i/>
                <w:iCs/>
                <w:sz w:val="24"/>
                <w:szCs w:val="24"/>
                <w:lang w:val="en-US"/>
              </w:rPr>
            </w:pPr>
            <w:r w:rsidRPr="0074637E">
              <w:rPr>
                <w:rFonts w:ascii="Arial" w:hAnsi="Arial" w:cs="Arial"/>
                <w:i/>
                <w:iCs/>
                <w:sz w:val="24"/>
                <w:szCs w:val="24"/>
              </w:rPr>
              <w:t xml:space="preserve">Eucalyptus </w:t>
            </w:r>
            <w:proofErr w:type="spellStart"/>
            <w:r w:rsidRPr="0074637E">
              <w:rPr>
                <w:rFonts w:ascii="Arial" w:hAnsi="Arial" w:cs="Arial"/>
                <w:i/>
                <w:iCs/>
                <w:sz w:val="24"/>
                <w:szCs w:val="24"/>
              </w:rPr>
              <w:t>saligna</w:t>
            </w:r>
            <w:proofErr w:type="spellEnd"/>
          </w:p>
        </w:tc>
        <w:tc>
          <w:tcPr>
            <w:tcW w:w="1275" w:type="dxa"/>
            <w:tcBorders>
              <w:top w:val="single" w:sz="4" w:space="0" w:color="auto"/>
              <w:left w:val="single" w:sz="4" w:space="0" w:color="auto"/>
              <w:bottom w:val="single" w:sz="4" w:space="0" w:color="auto"/>
              <w:right w:val="single" w:sz="4" w:space="0" w:color="auto"/>
            </w:tcBorders>
          </w:tcPr>
          <w:p w14:paraId="019B7F23"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456919EA"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Council verge-Grosvenor St frontage</w:t>
            </w:r>
          </w:p>
        </w:tc>
      </w:tr>
      <w:tr w:rsidR="0074637E" w:rsidRPr="0074637E" w14:paraId="239B2C05" w14:textId="77777777" w:rsidTr="0074637E">
        <w:tc>
          <w:tcPr>
            <w:tcW w:w="754" w:type="dxa"/>
            <w:tcBorders>
              <w:top w:val="single" w:sz="4" w:space="0" w:color="auto"/>
              <w:left w:val="single" w:sz="4" w:space="0" w:color="auto"/>
              <w:bottom w:val="single" w:sz="4" w:space="0" w:color="auto"/>
              <w:right w:val="single" w:sz="4" w:space="0" w:color="auto"/>
            </w:tcBorders>
          </w:tcPr>
          <w:p w14:paraId="5550AB49" w14:textId="77777777" w:rsidR="0074637E" w:rsidRPr="007D0D4C" w:rsidRDefault="0074637E" w:rsidP="004D0FD2">
            <w:pPr>
              <w:spacing w:after="0" w:line="240" w:lineRule="auto"/>
              <w:rPr>
                <w:rFonts w:ascii="Arial" w:hAnsi="Arial" w:cs="Arial"/>
                <w:sz w:val="24"/>
                <w:szCs w:val="24"/>
                <w:lang w:val="en-US"/>
              </w:rPr>
            </w:pPr>
            <w:r w:rsidRPr="007D0D4C">
              <w:rPr>
                <w:rFonts w:ascii="Arial" w:hAnsi="Arial" w:cs="Arial"/>
                <w:sz w:val="24"/>
                <w:szCs w:val="24"/>
                <w:lang w:val="en-US"/>
              </w:rPr>
              <w:t>T7</w:t>
            </w:r>
          </w:p>
        </w:tc>
        <w:tc>
          <w:tcPr>
            <w:tcW w:w="2835" w:type="dxa"/>
            <w:tcBorders>
              <w:top w:val="single" w:sz="4" w:space="0" w:color="auto"/>
              <w:left w:val="single" w:sz="4" w:space="0" w:color="auto"/>
              <w:bottom w:val="single" w:sz="4" w:space="0" w:color="auto"/>
              <w:right w:val="single" w:sz="4" w:space="0" w:color="auto"/>
            </w:tcBorders>
          </w:tcPr>
          <w:p w14:paraId="12C7E9F6" w14:textId="77777777" w:rsidR="0074637E" w:rsidRPr="0074637E" w:rsidRDefault="0074637E" w:rsidP="004D0FD2">
            <w:pPr>
              <w:spacing w:after="0" w:line="240" w:lineRule="auto"/>
              <w:rPr>
                <w:rFonts w:ascii="Arial" w:hAnsi="Arial" w:cs="Arial"/>
                <w:i/>
                <w:iCs/>
                <w:sz w:val="24"/>
                <w:szCs w:val="24"/>
              </w:rPr>
            </w:pPr>
            <w:proofErr w:type="spellStart"/>
            <w:r w:rsidRPr="0074637E">
              <w:rPr>
                <w:rFonts w:ascii="Arial" w:hAnsi="Arial" w:cs="Arial"/>
                <w:i/>
                <w:iCs/>
                <w:sz w:val="24"/>
                <w:szCs w:val="24"/>
              </w:rPr>
              <w:t>Cupaniopsis</w:t>
            </w:r>
            <w:proofErr w:type="spellEnd"/>
            <w:r w:rsidRPr="0074637E">
              <w:rPr>
                <w:rFonts w:ascii="Arial" w:hAnsi="Arial" w:cs="Arial"/>
                <w:i/>
                <w:iCs/>
                <w:sz w:val="24"/>
                <w:szCs w:val="24"/>
              </w:rPr>
              <w:t xml:space="preserve"> </w:t>
            </w:r>
            <w:proofErr w:type="spellStart"/>
            <w:r w:rsidRPr="0074637E">
              <w:rPr>
                <w:rFonts w:ascii="Arial" w:hAnsi="Arial" w:cs="Arial"/>
                <w:i/>
                <w:iCs/>
                <w:sz w:val="24"/>
                <w:szCs w:val="24"/>
              </w:rPr>
              <w:t>anacardioides</w:t>
            </w:r>
            <w:proofErr w:type="spellEnd"/>
          </w:p>
        </w:tc>
        <w:tc>
          <w:tcPr>
            <w:tcW w:w="1275" w:type="dxa"/>
            <w:tcBorders>
              <w:top w:val="single" w:sz="4" w:space="0" w:color="auto"/>
              <w:left w:val="single" w:sz="4" w:space="0" w:color="auto"/>
              <w:bottom w:val="single" w:sz="4" w:space="0" w:color="auto"/>
              <w:right w:val="single" w:sz="4" w:space="0" w:color="auto"/>
            </w:tcBorders>
          </w:tcPr>
          <w:p w14:paraId="1A673F10"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05EB013D"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Council verge-Grosvenor St frontage</w:t>
            </w:r>
          </w:p>
        </w:tc>
      </w:tr>
      <w:tr w:rsidR="0074637E" w:rsidRPr="0074637E" w14:paraId="728D55AA" w14:textId="77777777" w:rsidTr="0074637E">
        <w:tc>
          <w:tcPr>
            <w:tcW w:w="754" w:type="dxa"/>
            <w:tcBorders>
              <w:top w:val="single" w:sz="4" w:space="0" w:color="auto"/>
              <w:left w:val="single" w:sz="4" w:space="0" w:color="auto"/>
              <w:bottom w:val="single" w:sz="4" w:space="0" w:color="auto"/>
              <w:right w:val="single" w:sz="4" w:space="0" w:color="auto"/>
            </w:tcBorders>
            <w:hideMark/>
          </w:tcPr>
          <w:p w14:paraId="12F491C3" w14:textId="77777777" w:rsidR="0074637E" w:rsidRPr="007D0D4C" w:rsidRDefault="0074637E" w:rsidP="004D0FD2">
            <w:pPr>
              <w:spacing w:after="0" w:line="240" w:lineRule="auto"/>
              <w:rPr>
                <w:rFonts w:ascii="Arial" w:hAnsi="Arial" w:cs="Arial"/>
                <w:sz w:val="24"/>
                <w:szCs w:val="24"/>
                <w:lang w:val="en-US"/>
              </w:rPr>
            </w:pPr>
            <w:r w:rsidRPr="007D0D4C">
              <w:rPr>
                <w:rFonts w:ascii="Arial" w:hAnsi="Arial" w:cs="Arial"/>
                <w:sz w:val="24"/>
                <w:szCs w:val="24"/>
                <w:lang w:val="en-US"/>
              </w:rPr>
              <w:t>T8-T14</w:t>
            </w:r>
          </w:p>
        </w:tc>
        <w:tc>
          <w:tcPr>
            <w:tcW w:w="2835" w:type="dxa"/>
            <w:tcBorders>
              <w:top w:val="single" w:sz="4" w:space="0" w:color="auto"/>
              <w:left w:val="single" w:sz="4" w:space="0" w:color="auto"/>
              <w:bottom w:val="single" w:sz="4" w:space="0" w:color="auto"/>
              <w:right w:val="single" w:sz="4" w:space="0" w:color="auto"/>
            </w:tcBorders>
          </w:tcPr>
          <w:p w14:paraId="4B88A66D" w14:textId="77777777" w:rsidR="0074637E" w:rsidRPr="0074637E" w:rsidRDefault="0074637E" w:rsidP="004D0FD2">
            <w:pPr>
              <w:spacing w:after="0" w:line="240" w:lineRule="auto"/>
              <w:rPr>
                <w:rFonts w:ascii="Arial" w:hAnsi="Arial" w:cs="Arial"/>
                <w:i/>
                <w:iCs/>
                <w:sz w:val="24"/>
                <w:szCs w:val="24"/>
                <w:lang w:val="en-US"/>
              </w:rPr>
            </w:pPr>
            <w:r w:rsidRPr="0074637E">
              <w:rPr>
                <w:rFonts w:ascii="Arial" w:hAnsi="Arial" w:cs="Arial"/>
                <w:i/>
                <w:iCs/>
                <w:sz w:val="24"/>
                <w:szCs w:val="24"/>
              </w:rPr>
              <w:t xml:space="preserve">Pyrus </w:t>
            </w:r>
            <w:proofErr w:type="spellStart"/>
            <w:r w:rsidRPr="0074637E">
              <w:rPr>
                <w:rFonts w:ascii="Arial" w:hAnsi="Arial" w:cs="Arial"/>
                <w:i/>
                <w:iCs/>
                <w:sz w:val="24"/>
                <w:szCs w:val="24"/>
              </w:rPr>
              <w:t>calleryana</w:t>
            </w:r>
            <w:proofErr w:type="spellEnd"/>
          </w:p>
        </w:tc>
        <w:tc>
          <w:tcPr>
            <w:tcW w:w="1275" w:type="dxa"/>
            <w:tcBorders>
              <w:top w:val="single" w:sz="4" w:space="0" w:color="auto"/>
              <w:left w:val="single" w:sz="4" w:space="0" w:color="auto"/>
              <w:bottom w:val="single" w:sz="4" w:space="0" w:color="auto"/>
              <w:right w:val="single" w:sz="4" w:space="0" w:color="auto"/>
            </w:tcBorders>
          </w:tcPr>
          <w:p w14:paraId="54659377"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57D71D56"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Council verge-Cooper Lane frontage</w:t>
            </w:r>
          </w:p>
        </w:tc>
      </w:tr>
      <w:tr w:rsidR="0074637E" w:rsidRPr="0074637E" w14:paraId="7A923F63" w14:textId="77777777" w:rsidTr="0074637E">
        <w:tc>
          <w:tcPr>
            <w:tcW w:w="754" w:type="dxa"/>
            <w:tcBorders>
              <w:top w:val="single" w:sz="4" w:space="0" w:color="auto"/>
              <w:left w:val="single" w:sz="4" w:space="0" w:color="auto"/>
              <w:bottom w:val="single" w:sz="4" w:space="0" w:color="auto"/>
              <w:right w:val="single" w:sz="4" w:space="0" w:color="auto"/>
            </w:tcBorders>
            <w:hideMark/>
          </w:tcPr>
          <w:p w14:paraId="331C4A67" w14:textId="77777777" w:rsidR="0074637E" w:rsidRPr="007D0D4C" w:rsidRDefault="0074637E" w:rsidP="004D0FD2">
            <w:pPr>
              <w:spacing w:after="0" w:line="240" w:lineRule="auto"/>
              <w:rPr>
                <w:rFonts w:ascii="Arial" w:hAnsi="Arial" w:cs="Arial"/>
                <w:sz w:val="24"/>
                <w:szCs w:val="24"/>
                <w:lang w:val="en-US"/>
              </w:rPr>
            </w:pPr>
            <w:r w:rsidRPr="007D0D4C">
              <w:rPr>
                <w:rFonts w:ascii="Arial" w:hAnsi="Arial" w:cs="Arial"/>
                <w:sz w:val="24"/>
                <w:szCs w:val="24"/>
                <w:lang w:val="en-US"/>
              </w:rPr>
              <w:t>T15-T16</w:t>
            </w:r>
          </w:p>
        </w:tc>
        <w:tc>
          <w:tcPr>
            <w:tcW w:w="2835" w:type="dxa"/>
            <w:tcBorders>
              <w:top w:val="single" w:sz="4" w:space="0" w:color="auto"/>
              <w:left w:val="single" w:sz="4" w:space="0" w:color="auto"/>
              <w:bottom w:val="single" w:sz="4" w:space="0" w:color="auto"/>
              <w:right w:val="single" w:sz="4" w:space="0" w:color="auto"/>
            </w:tcBorders>
          </w:tcPr>
          <w:p w14:paraId="5F5F1DC5" w14:textId="77777777" w:rsidR="0074637E" w:rsidRPr="0074637E" w:rsidRDefault="0074637E" w:rsidP="004D0FD2">
            <w:pPr>
              <w:spacing w:after="0" w:line="240" w:lineRule="auto"/>
              <w:rPr>
                <w:rFonts w:ascii="Arial" w:hAnsi="Arial" w:cs="Arial"/>
                <w:i/>
                <w:iCs/>
                <w:sz w:val="24"/>
                <w:szCs w:val="24"/>
                <w:lang w:val="en-US"/>
              </w:rPr>
            </w:pPr>
            <w:r w:rsidRPr="0074637E">
              <w:rPr>
                <w:rFonts w:ascii="Arial" w:hAnsi="Arial" w:cs="Arial"/>
                <w:i/>
                <w:iCs/>
                <w:sz w:val="24"/>
                <w:szCs w:val="24"/>
              </w:rPr>
              <w:t xml:space="preserve">Platanus </w:t>
            </w:r>
            <w:proofErr w:type="spellStart"/>
            <w:r w:rsidRPr="0074637E">
              <w:rPr>
                <w:rFonts w:ascii="Arial" w:hAnsi="Arial" w:cs="Arial"/>
                <w:i/>
                <w:iCs/>
                <w:sz w:val="24"/>
                <w:szCs w:val="24"/>
              </w:rPr>
              <w:t>orientalis</w:t>
            </w:r>
            <w:proofErr w:type="spellEnd"/>
          </w:p>
        </w:tc>
        <w:tc>
          <w:tcPr>
            <w:tcW w:w="1275" w:type="dxa"/>
            <w:tcBorders>
              <w:top w:val="single" w:sz="4" w:space="0" w:color="auto"/>
              <w:left w:val="single" w:sz="4" w:space="0" w:color="auto"/>
              <w:bottom w:val="single" w:sz="4" w:space="0" w:color="auto"/>
              <w:right w:val="single" w:sz="4" w:space="0" w:color="auto"/>
            </w:tcBorders>
          </w:tcPr>
          <w:p w14:paraId="5F05EBED"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0138C961"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Council verge-Grosvenor Lane frontage</w:t>
            </w:r>
          </w:p>
        </w:tc>
      </w:tr>
      <w:tr w:rsidR="0074637E" w:rsidRPr="0074637E" w14:paraId="1B39A4C1" w14:textId="77777777" w:rsidTr="0074637E">
        <w:tc>
          <w:tcPr>
            <w:tcW w:w="754" w:type="dxa"/>
            <w:tcBorders>
              <w:top w:val="single" w:sz="4" w:space="0" w:color="auto"/>
              <w:left w:val="single" w:sz="4" w:space="0" w:color="auto"/>
              <w:bottom w:val="single" w:sz="4" w:space="0" w:color="auto"/>
              <w:right w:val="single" w:sz="4" w:space="0" w:color="auto"/>
            </w:tcBorders>
          </w:tcPr>
          <w:p w14:paraId="5796BF29" w14:textId="77777777" w:rsidR="0074637E" w:rsidRPr="007D0D4C" w:rsidRDefault="0074637E" w:rsidP="004D0FD2">
            <w:pPr>
              <w:spacing w:after="0" w:line="240" w:lineRule="auto"/>
              <w:rPr>
                <w:rFonts w:ascii="Arial" w:hAnsi="Arial" w:cs="Arial"/>
                <w:sz w:val="24"/>
                <w:szCs w:val="24"/>
                <w:lang w:val="en-US"/>
              </w:rPr>
            </w:pPr>
            <w:r w:rsidRPr="007D0D4C">
              <w:rPr>
                <w:rFonts w:ascii="Arial" w:hAnsi="Arial" w:cs="Arial"/>
                <w:sz w:val="24"/>
                <w:szCs w:val="24"/>
                <w:lang w:val="en-US"/>
              </w:rPr>
              <w:t>T17-27</w:t>
            </w:r>
          </w:p>
        </w:tc>
        <w:tc>
          <w:tcPr>
            <w:tcW w:w="2835" w:type="dxa"/>
            <w:tcBorders>
              <w:top w:val="single" w:sz="4" w:space="0" w:color="auto"/>
              <w:left w:val="single" w:sz="4" w:space="0" w:color="auto"/>
              <w:bottom w:val="single" w:sz="4" w:space="0" w:color="auto"/>
              <w:right w:val="single" w:sz="4" w:space="0" w:color="auto"/>
            </w:tcBorders>
          </w:tcPr>
          <w:p w14:paraId="4D30798F" w14:textId="77777777" w:rsidR="0074637E" w:rsidRPr="0074637E" w:rsidRDefault="0074637E" w:rsidP="004D0FD2">
            <w:pPr>
              <w:spacing w:after="0" w:line="240" w:lineRule="auto"/>
              <w:rPr>
                <w:rFonts w:ascii="Arial" w:hAnsi="Arial" w:cs="Arial"/>
                <w:i/>
                <w:iCs/>
                <w:sz w:val="24"/>
                <w:szCs w:val="24"/>
              </w:rPr>
            </w:pPr>
            <w:r w:rsidRPr="0074637E">
              <w:rPr>
                <w:rFonts w:ascii="Arial" w:hAnsi="Arial" w:cs="Arial"/>
                <w:i/>
                <w:iCs/>
                <w:sz w:val="24"/>
                <w:szCs w:val="24"/>
              </w:rPr>
              <w:t xml:space="preserve">Platanus </w:t>
            </w:r>
            <w:proofErr w:type="spellStart"/>
            <w:r w:rsidRPr="0074637E">
              <w:rPr>
                <w:rFonts w:ascii="Arial" w:hAnsi="Arial" w:cs="Arial"/>
                <w:i/>
                <w:iCs/>
                <w:sz w:val="24"/>
                <w:szCs w:val="24"/>
              </w:rPr>
              <w:t>orientalis</w:t>
            </w:r>
            <w:proofErr w:type="spellEnd"/>
          </w:p>
        </w:tc>
        <w:tc>
          <w:tcPr>
            <w:tcW w:w="1275" w:type="dxa"/>
            <w:tcBorders>
              <w:top w:val="single" w:sz="4" w:space="0" w:color="auto"/>
              <w:left w:val="single" w:sz="4" w:space="0" w:color="auto"/>
              <w:bottom w:val="single" w:sz="4" w:space="0" w:color="auto"/>
              <w:right w:val="single" w:sz="4" w:space="0" w:color="auto"/>
            </w:tcBorders>
          </w:tcPr>
          <w:p w14:paraId="57B451D8"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3BB49EB7"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 xml:space="preserve">Existing Council </w:t>
            </w:r>
            <w:proofErr w:type="gramStart"/>
            <w:r w:rsidRPr="0074637E">
              <w:rPr>
                <w:rFonts w:ascii="Arial" w:hAnsi="Arial" w:cs="Arial"/>
                <w:sz w:val="24"/>
                <w:szCs w:val="24"/>
                <w:lang w:val="en-US"/>
              </w:rPr>
              <w:t>carpark</w:t>
            </w:r>
            <w:proofErr w:type="gramEnd"/>
            <w:r w:rsidRPr="0074637E">
              <w:rPr>
                <w:rFonts w:ascii="Arial" w:hAnsi="Arial" w:cs="Arial"/>
                <w:sz w:val="24"/>
                <w:szCs w:val="24"/>
                <w:lang w:val="en-US"/>
              </w:rPr>
              <w:t xml:space="preserve"> adjacent site</w:t>
            </w:r>
          </w:p>
        </w:tc>
      </w:tr>
      <w:tr w:rsidR="0074637E" w:rsidRPr="0074637E" w14:paraId="4DB32F50" w14:textId="77777777" w:rsidTr="0074637E">
        <w:tc>
          <w:tcPr>
            <w:tcW w:w="754" w:type="dxa"/>
            <w:tcBorders>
              <w:top w:val="single" w:sz="4" w:space="0" w:color="auto"/>
              <w:left w:val="single" w:sz="4" w:space="0" w:color="auto"/>
              <w:bottom w:val="single" w:sz="4" w:space="0" w:color="auto"/>
              <w:right w:val="single" w:sz="4" w:space="0" w:color="auto"/>
            </w:tcBorders>
            <w:hideMark/>
          </w:tcPr>
          <w:p w14:paraId="0D724487" w14:textId="77777777" w:rsidR="0074637E" w:rsidRPr="0074637E" w:rsidRDefault="0074637E" w:rsidP="004D0FD2">
            <w:pPr>
              <w:spacing w:after="0" w:line="240" w:lineRule="auto"/>
              <w:rPr>
                <w:rFonts w:ascii="Arial" w:hAnsi="Arial" w:cs="Arial"/>
                <w:i/>
                <w:iCs/>
                <w:sz w:val="24"/>
                <w:szCs w:val="24"/>
                <w:lang w:val="en-US"/>
              </w:rPr>
            </w:pPr>
            <w:r w:rsidRPr="0074637E">
              <w:rPr>
                <w:rFonts w:ascii="Arial" w:hAnsi="Arial" w:cs="Arial"/>
                <w:i/>
                <w:iCs/>
                <w:sz w:val="24"/>
                <w:szCs w:val="24"/>
                <w:lang w:val="en-US"/>
              </w:rPr>
              <w:t>T28</w:t>
            </w:r>
          </w:p>
        </w:tc>
        <w:tc>
          <w:tcPr>
            <w:tcW w:w="2835" w:type="dxa"/>
            <w:tcBorders>
              <w:top w:val="single" w:sz="4" w:space="0" w:color="auto"/>
              <w:left w:val="single" w:sz="4" w:space="0" w:color="auto"/>
              <w:bottom w:val="single" w:sz="4" w:space="0" w:color="auto"/>
              <w:right w:val="single" w:sz="4" w:space="0" w:color="auto"/>
            </w:tcBorders>
          </w:tcPr>
          <w:p w14:paraId="73BB9C4C" w14:textId="77777777" w:rsidR="0074637E" w:rsidRPr="0074637E" w:rsidRDefault="0074637E" w:rsidP="004D0FD2">
            <w:pPr>
              <w:spacing w:after="0" w:line="240" w:lineRule="auto"/>
              <w:rPr>
                <w:rFonts w:ascii="Arial" w:hAnsi="Arial" w:cs="Arial"/>
                <w:i/>
                <w:iCs/>
                <w:sz w:val="24"/>
                <w:szCs w:val="24"/>
                <w:lang w:val="en-US"/>
              </w:rPr>
            </w:pPr>
            <w:proofErr w:type="spellStart"/>
            <w:r w:rsidRPr="0074637E">
              <w:rPr>
                <w:rFonts w:ascii="Arial" w:hAnsi="Arial" w:cs="Arial"/>
                <w:i/>
                <w:iCs/>
                <w:sz w:val="24"/>
                <w:szCs w:val="24"/>
              </w:rPr>
              <w:t>Koelreuteria</w:t>
            </w:r>
            <w:proofErr w:type="spellEnd"/>
            <w:r w:rsidRPr="0074637E">
              <w:rPr>
                <w:rFonts w:ascii="Arial" w:hAnsi="Arial" w:cs="Arial"/>
                <w:i/>
                <w:iCs/>
                <w:sz w:val="24"/>
                <w:szCs w:val="24"/>
              </w:rPr>
              <w:t xml:space="preserve"> paniculata</w:t>
            </w:r>
          </w:p>
        </w:tc>
        <w:tc>
          <w:tcPr>
            <w:tcW w:w="1275" w:type="dxa"/>
            <w:tcBorders>
              <w:top w:val="single" w:sz="4" w:space="0" w:color="auto"/>
              <w:left w:val="single" w:sz="4" w:space="0" w:color="auto"/>
              <w:bottom w:val="single" w:sz="4" w:space="0" w:color="auto"/>
              <w:right w:val="single" w:sz="4" w:space="0" w:color="auto"/>
            </w:tcBorders>
          </w:tcPr>
          <w:p w14:paraId="7F6804B8"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548A0373" w14:textId="77777777" w:rsidR="0074637E" w:rsidRPr="0074637E" w:rsidRDefault="0074637E" w:rsidP="004D0FD2">
            <w:pPr>
              <w:spacing w:after="0" w:line="240" w:lineRule="auto"/>
              <w:rPr>
                <w:rFonts w:ascii="Arial" w:hAnsi="Arial" w:cs="Arial"/>
                <w:sz w:val="24"/>
                <w:szCs w:val="24"/>
                <w:lang w:val="en-US"/>
              </w:rPr>
            </w:pPr>
          </w:p>
        </w:tc>
      </w:tr>
      <w:tr w:rsidR="0074637E" w:rsidRPr="0074637E" w14:paraId="6F0C2956" w14:textId="77777777" w:rsidTr="0074637E">
        <w:tc>
          <w:tcPr>
            <w:tcW w:w="754" w:type="dxa"/>
            <w:tcBorders>
              <w:top w:val="single" w:sz="4" w:space="0" w:color="auto"/>
              <w:left w:val="single" w:sz="4" w:space="0" w:color="auto"/>
              <w:bottom w:val="single" w:sz="4" w:space="0" w:color="auto"/>
              <w:right w:val="single" w:sz="4" w:space="0" w:color="auto"/>
            </w:tcBorders>
          </w:tcPr>
          <w:p w14:paraId="6E2AF669"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 xml:space="preserve">T30 </w:t>
            </w:r>
          </w:p>
        </w:tc>
        <w:tc>
          <w:tcPr>
            <w:tcW w:w="2835" w:type="dxa"/>
            <w:tcBorders>
              <w:top w:val="single" w:sz="4" w:space="0" w:color="auto"/>
              <w:left w:val="single" w:sz="4" w:space="0" w:color="auto"/>
              <w:bottom w:val="single" w:sz="4" w:space="0" w:color="auto"/>
              <w:right w:val="single" w:sz="4" w:space="0" w:color="auto"/>
            </w:tcBorders>
          </w:tcPr>
          <w:p w14:paraId="013C1EFF" w14:textId="77777777" w:rsidR="0074637E" w:rsidRPr="0074637E" w:rsidRDefault="0074637E" w:rsidP="004D0FD2">
            <w:pPr>
              <w:spacing w:after="0" w:line="240" w:lineRule="auto"/>
              <w:rPr>
                <w:rFonts w:ascii="Arial" w:hAnsi="Arial" w:cs="Arial"/>
                <w:i/>
                <w:iCs/>
                <w:sz w:val="24"/>
                <w:szCs w:val="24"/>
                <w:lang w:val="en-US"/>
              </w:rPr>
            </w:pPr>
            <w:r w:rsidRPr="0074637E">
              <w:rPr>
                <w:rFonts w:ascii="Arial" w:hAnsi="Arial" w:cs="Arial"/>
                <w:i/>
                <w:iCs/>
                <w:sz w:val="24"/>
                <w:szCs w:val="24"/>
              </w:rPr>
              <w:t xml:space="preserve">Ficus </w:t>
            </w:r>
            <w:proofErr w:type="spellStart"/>
            <w:r w:rsidRPr="0074637E">
              <w:rPr>
                <w:rFonts w:ascii="Arial" w:hAnsi="Arial" w:cs="Arial"/>
                <w:i/>
                <w:iCs/>
                <w:sz w:val="24"/>
                <w:szCs w:val="24"/>
              </w:rPr>
              <w:t>benjamina</w:t>
            </w:r>
            <w:proofErr w:type="spellEnd"/>
            <w:r w:rsidRPr="0074637E">
              <w:rPr>
                <w:rFonts w:ascii="Arial" w:hAnsi="Arial" w:cs="Arial"/>
                <w:sz w:val="24"/>
                <w:szCs w:val="24"/>
              </w:rPr>
              <w:t xml:space="preserve"> </w:t>
            </w:r>
            <w:r w:rsidRPr="0074637E">
              <w:rPr>
                <w:rFonts w:ascii="Arial" w:hAnsi="Arial" w:cs="Arial"/>
                <w:sz w:val="24"/>
                <w:szCs w:val="24"/>
                <w:lang w:val="en-US"/>
              </w:rPr>
              <w:t>(arb report skips T29-shows 30 &amp; 30A)</w:t>
            </w:r>
          </w:p>
        </w:tc>
        <w:tc>
          <w:tcPr>
            <w:tcW w:w="1275" w:type="dxa"/>
            <w:tcBorders>
              <w:top w:val="single" w:sz="4" w:space="0" w:color="auto"/>
              <w:left w:val="single" w:sz="4" w:space="0" w:color="auto"/>
              <w:bottom w:val="single" w:sz="4" w:space="0" w:color="auto"/>
              <w:right w:val="single" w:sz="4" w:space="0" w:color="auto"/>
            </w:tcBorders>
          </w:tcPr>
          <w:p w14:paraId="7A7DD20F"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47F076D8"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Council verge-Waters Lane frontage</w:t>
            </w:r>
          </w:p>
        </w:tc>
      </w:tr>
      <w:tr w:rsidR="0074637E" w:rsidRPr="0074637E" w14:paraId="1A170261" w14:textId="77777777" w:rsidTr="0074637E">
        <w:tc>
          <w:tcPr>
            <w:tcW w:w="754" w:type="dxa"/>
            <w:tcBorders>
              <w:top w:val="single" w:sz="4" w:space="0" w:color="auto"/>
              <w:left w:val="single" w:sz="4" w:space="0" w:color="auto"/>
              <w:bottom w:val="single" w:sz="4" w:space="0" w:color="auto"/>
              <w:right w:val="single" w:sz="4" w:space="0" w:color="auto"/>
            </w:tcBorders>
          </w:tcPr>
          <w:p w14:paraId="409AC586"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T31-T37</w:t>
            </w:r>
          </w:p>
        </w:tc>
        <w:tc>
          <w:tcPr>
            <w:tcW w:w="2835" w:type="dxa"/>
            <w:tcBorders>
              <w:top w:val="single" w:sz="4" w:space="0" w:color="auto"/>
              <w:left w:val="single" w:sz="4" w:space="0" w:color="auto"/>
              <w:bottom w:val="single" w:sz="4" w:space="0" w:color="auto"/>
              <w:right w:val="single" w:sz="4" w:space="0" w:color="auto"/>
            </w:tcBorders>
          </w:tcPr>
          <w:p w14:paraId="0C987422" w14:textId="77777777" w:rsidR="0074637E" w:rsidRPr="0074637E" w:rsidRDefault="0074637E" w:rsidP="004D0FD2">
            <w:pPr>
              <w:spacing w:after="0" w:line="240" w:lineRule="auto"/>
              <w:rPr>
                <w:rFonts w:ascii="Arial" w:hAnsi="Arial" w:cs="Arial"/>
                <w:i/>
                <w:iCs/>
                <w:sz w:val="24"/>
                <w:szCs w:val="24"/>
              </w:rPr>
            </w:pPr>
            <w:r w:rsidRPr="0074637E">
              <w:rPr>
                <w:rFonts w:ascii="Arial" w:hAnsi="Arial" w:cs="Arial"/>
                <w:i/>
                <w:iCs/>
                <w:sz w:val="24"/>
                <w:szCs w:val="24"/>
              </w:rPr>
              <w:t xml:space="preserve">Platanus </w:t>
            </w:r>
            <w:proofErr w:type="spellStart"/>
            <w:r w:rsidRPr="0074637E">
              <w:rPr>
                <w:rFonts w:ascii="Arial" w:hAnsi="Arial" w:cs="Arial"/>
                <w:i/>
                <w:iCs/>
                <w:sz w:val="24"/>
                <w:szCs w:val="24"/>
              </w:rPr>
              <w:t>orientalis</w:t>
            </w:r>
            <w:proofErr w:type="spellEnd"/>
          </w:p>
        </w:tc>
        <w:tc>
          <w:tcPr>
            <w:tcW w:w="1275" w:type="dxa"/>
            <w:tcBorders>
              <w:top w:val="single" w:sz="4" w:space="0" w:color="auto"/>
              <w:left w:val="single" w:sz="4" w:space="0" w:color="auto"/>
              <w:bottom w:val="single" w:sz="4" w:space="0" w:color="auto"/>
              <w:right w:val="single" w:sz="4" w:space="0" w:color="auto"/>
            </w:tcBorders>
          </w:tcPr>
          <w:p w14:paraId="4FABF6A5"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1321FDEC"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Council verge-Waters Lane frontage</w:t>
            </w:r>
          </w:p>
        </w:tc>
      </w:tr>
      <w:tr w:rsidR="0074637E" w:rsidRPr="0074637E" w14:paraId="5B2F7186" w14:textId="77777777" w:rsidTr="0074637E">
        <w:tc>
          <w:tcPr>
            <w:tcW w:w="754" w:type="dxa"/>
            <w:tcBorders>
              <w:top w:val="single" w:sz="4" w:space="0" w:color="auto"/>
              <w:left w:val="single" w:sz="4" w:space="0" w:color="auto"/>
              <w:bottom w:val="single" w:sz="4" w:space="0" w:color="auto"/>
              <w:right w:val="single" w:sz="4" w:space="0" w:color="auto"/>
            </w:tcBorders>
          </w:tcPr>
          <w:p w14:paraId="7FC30D30"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A</w:t>
            </w:r>
          </w:p>
        </w:tc>
        <w:tc>
          <w:tcPr>
            <w:tcW w:w="2835" w:type="dxa"/>
            <w:tcBorders>
              <w:top w:val="single" w:sz="4" w:space="0" w:color="auto"/>
              <w:left w:val="single" w:sz="4" w:space="0" w:color="auto"/>
              <w:bottom w:val="single" w:sz="4" w:space="0" w:color="auto"/>
              <w:right w:val="single" w:sz="4" w:space="0" w:color="auto"/>
            </w:tcBorders>
          </w:tcPr>
          <w:p w14:paraId="78DDF55A" w14:textId="77777777" w:rsidR="0074637E" w:rsidRPr="0074637E" w:rsidRDefault="0074637E" w:rsidP="004D0FD2">
            <w:pPr>
              <w:spacing w:after="0" w:line="240" w:lineRule="auto"/>
              <w:rPr>
                <w:rFonts w:ascii="Arial" w:hAnsi="Arial" w:cs="Arial"/>
                <w:i/>
                <w:iCs/>
                <w:sz w:val="24"/>
                <w:szCs w:val="24"/>
              </w:rPr>
            </w:pPr>
            <w:r w:rsidRPr="0074637E">
              <w:rPr>
                <w:rFonts w:ascii="Arial" w:hAnsi="Arial" w:cs="Arial"/>
                <w:i/>
                <w:iCs/>
                <w:sz w:val="24"/>
                <w:szCs w:val="24"/>
              </w:rPr>
              <w:t xml:space="preserve">Platanus </w:t>
            </w:r>
            <w:proofErr w:type="spellStart"/>
            <w:r w:rsidRPr="0074637E">
              <w:rPr>
                <w:rFonts w:ascii="Arial" w:hAnsi="Arial" w:cs="Arial"/>
                <w:i/>
                <w:iCs/>
                <w:sz w:val="24"/>
                <w:szCs w:val="24"/>
              </w:rPr>
              <w:t>orientalis</w:t>
            </w:r>
            <w:proofErr w:type="spellEnd"/>
          </w:p>
        </w:tc>
        <w:tc>
          <w:tcPr>
            <w:tcW w:w="1275" w:type="dxa"/>
            <w:tcBorders>
              <w:top w:val="single" w:sz="4" w:space="0" w:color="auto"/>
              <w:left w:val="single" w:sz="4" w:space="0" w:color="auto"/>
              <w:bottom w:val="single" w:sz="4" w:space="0" w:color="auto"/>
              <w:right w:val="single" w:sz="4" w:space="0" w:color="auto"/>
            </w:tcBorders>
          </w:tcPr>
          <w:p w14:paraId="761A74E7"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7003C1D1"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 xml:space="preserve">Existing Council </w:t>
            </w:r>
            <w:proofErr w:type="gramStart"/>
            <w:r w:rsidRPr="0074637E">
              <w:rPr>
                <w:rFonts w:ascii="Arial" w:hAnsi="Arial" w:cs="Arial"/>
                <w:sz w:val="24"/>
                <w:szCs w:val="24"/>
                <w:lang w:val="en-US"/>
              </w:rPr>
              <w:t>carpark</w:t>
            </w:r>
            <w:proofErr w:type="gramEnd"/>
            <w:r w:rsidRPr="0074637E">
              <w:rPr>
                <w:rFonts w:ascii="Arial" w:hAnsi="Arial" w:cs="Arial"/>
                <w:sz w:val="24"/>
                <w:szCs w:val="24"/>
                <w:lang w:val="en-US"/>
              </w:rPr>
              <w:t xml:space="preserve"> adjacent site</w:t>
            </w:r>
          </w:p>
        </w:tc>
      </w:tr>
      <w:tr w:rsidR="0074637E" w:rsidRPr="0074637E" w14:paraId="1AB946EF" w14:textId="77777777" w:rsidTr="0074637E">
        <w:tc>
          <w:tcPr>
            <w:tcW w:w="754" w:type="dxa"/>
            <w:tcBorders>
              <w:top w:val="single" w:sz="4" w:space="0" w:color="auto"/>
              <w:left w:val="single" w:sz="4" w:space="0" w:color="auto"/>
              <w:bottom w:val="single" w:sz="4" w:space="0" w:color="auto"/>
              <w:right w:val="single" w:sz="4" w:space="0" w:color="auto"/>
            </w:tcBorders>
          </w:tcPr>
          <w:p w14:paraId="46231299"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B</w:t>
            </w:r>
          </w:p>
        </w:tc>
        <w:tc>
          <w:tcPr>
            <w:tcW w:w="2835" w:type="dxa"/>
            <w:tcBorders>
              <w:top w:val="single" w:sz="4" w:space="0" w:color="auto"/>
              <w:left w:val="single" w:sz="4" w:space="0" w:color="auto"/>
              <w:bottom w:val="single" w:sz="4" w:space="0" w:color="auto"/>
              <w:right w:val="single" w:sz="4" w:space="0" w:color="auto"/>
            </w:tcBorders>
          </w:tcPr>
          <w:p w14:paraId="4A8D4728" w14:textId="77777777" w:rsidR="0074637E" w:rsidRPr="0074637E" w:rsidRDefault="0074637E" w:rsidP="004D0FD2">
            <w:pPr>
              <w:spacing w:after="0" w:line="240" w:lineRule="auto"/>
              <w:rPr>
                <w:rFonts w:ascii="Arial" w:hAnsi="Arial" w:cs="Arial"/>
                <w:i/>
                <w:iCs/>
                <w:sz w:val="24"/>
                <w:szCs w:val="24"/>
              </w:rPr>
            </w:pPr>
            <w:r w:rsidRPr="0074637E">
              <w:rPr>
                <w:rFonts w:ascii="Arial" w:hAnsi="Arial" w:cs="Arial"/>
                <w:i/>
                <w:iCs/>
                <w:sz w:val="24"/>
                <w:szCs w:val="24"/>
              </w:rPr>
              <w:t>Eucalyptus robusta</w:t>
            </w:r>
          </w:p>
        </w:tc>
        <w:tc>
          <w:tcPr>
            <w:tcW w:w="1275" w:type="dxa"/>
            <w:tcBorders>
              <w:top w:val="single" w:sz="4" w:space="0" w:color="auto"/>
              <w:left w:val="single" w:sz="4" w:space="0" w:color="auto"/>
              <w:bottom w:val="single" w:sz="4" w:space="0" w:color="auto"/>
              <w:right w:val="single" w:sz="4" w:space="0" w:color="auto"/>
            </w:tcBorders>
          </w:tcPr>
          <w:p w14:paraId="28EF9FA0"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0BCB8BA7"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 xml:space="preserve">Existing Council </w:t>
            </w:r>
            <w:proofErr w:type="gramStart"/>
            <w:r w:rsidRPr="0074637E">
              <w:rPr>
                <w:rFonts w:ascii="Arial" w:hAnsi="Arial" w:cs="Arial"/>
                <w:sz w:val="24"/>
                <w:szCs w:val="24"/>
                <w:lang w:val="en-US"/>
              </w:rPr>
              <w:t>carpark</w:t>
            </w:r>
            <w:proofErr w:type="gramEnd"/>
            <w:r w:rsidRPr="0074637E">
              <w:rPr>
                <w:rFonts w:ascii="Arial" w:hAnsi="Arial" w:cs="Arial"/>
                <w:sz w:val="24"/>
                <w:szCs w:val="24"/>
                <w:lang w:val="en-US"/>
              </w:rPr>
              <w:t xml:space="preserve"> adjacent site</w:t>
            </w:r>
          </w:p>
        </w:tc>
      </w:tr>
      <w:tr w:rsidR="0074637E" w:rsidRPr="0074637E" w14:paraId="66731F0B" w14:textId="77777777" w:rsidTr="0074637E">
        <w:tc>
          <w:tcPr>
            <w:tcW w:w="754" w:type="dxa"/>
            <w:tcBorders>
              <w:top w:val="single" w:sz="4" w:space="0" w:color="auto"/>
              <w:left w:val="single" w:sz="4" w:space="0" w:color="auto"/>
              <w:bottom w:val="single" w:sz="4" w:space="0" w:color="auto"/>
              <w:right w:val="single" w:sz="4" w:space="0" w:color="auto"/>
            </w:tcBorders>
          </w:tcPr>
          <w:p w14:paraId="50E2FA51"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C</w:t>
            </w:r>
          </w:p>
        </w:tc>
        <w:tc>
          <w:tcPr>
            <w:tcW w:w="2835" w:type="dxa"/>
            <w:tcBorders>
              <w:top w:val="single" w:sz="4" w:space="0" w:color="auto"/>
              <w:left w:val="single" w:sz="4" w:space="0" w:color="auto"/>
              <w:bottom w:val="single" w:sz="4" w:space="0" w:color="auto"/>
              <w:right w:val="single" w:sz="4" w:space="0" w:color="auto"/>
            </w:tcBorders>
          </w:tcPr>
          <w:p w14:paraId="2EA9D7CF" w14:textId="77777777" w:rsidR="0074637E" w:rsidRPr="0074637E" w:rsidRDefault="0074637E" w:rsidP="004D0FD2">
            <w:pPr>
              <w:spacing w:after="0" w:line="240" w:lineRule="auto"/>
              <w:rPr>
                <w:rFonts w:ascii="Arial" w:hAnsi="Arial" w:cs="Arial"/>
                <w:i/>
                <w:iCs/>
                <w:sz w:val="24"/>
                <w:szCs w:val="24"/>
              </w:rPr>
            </w:pPr>
            <w:proofErr w:type="spellStart"/>
            <w:r w:rsidRPr="0074637E">
              <w:rPr>
                <w:rFonts w:ascii="Arial" w:hAnsi="Arial" w:cs="Arial"/>
                <w:i/>
                <w:iCs/>
                <w:sz w:val="24"/>
                <w:szCs w:val="24"/>
              </w:rPr>
              <w:t>Buckinghamia</w:t>
            </w:r>
            <w:proofErr w:type="spellEnd"/>
            <w:r w:rsidRPr="0074637E">
              <w:rPr>
                <w:rFonts w:ascii="Arial" w:hAnsi="Arial" w:cs="Arial"/>
                <w:i/>
                <w:iCs/>
                <w:sz w:val="24"/>
                <w:szCs w:val="24"/>
              </w:rPr>
              <w:t xml:space="preserve"> </w:t>
            </w:r>
            <w:proofErr w:type="spellStart"/>
            <w:r w:rsidRPr="0074637E">
              <w:rPr>
                <w:rFonts w:ascii="Arial" w:hAnsi="Arial" w:cs="Arial"/>
                <w:i/>
                <w:iCs/>
                <w:sz w:val="24"/>
                <w:szCs w:val="24"/>
              </w:rPr>
              <w:t>celissima</w:t>
            </w:r>
            <w:proofErr w:type="spellEnd"/>
          </w:p>
        </w:tc>
        <w:tc>
          <w:tcPr>
            <w:tcW w:w="1275" w:type="dxa"/>
            <w:tcBorders>
              <w:top w:val="single" w:sz="4" w:space="0" w:color="auto"/>
              <w:left w:val="single" w:sz="4" w:space="0" w:color="auto"/>
              <w:bottom w:val="single" w:sz="4" w:space="0" w:color="auto"/>
              <w:right w:val="single" w:sz="4" w:space="0" w:color="auto"/>
            </w:tcBorders>
          </w:tcPr>
          <w:p w14:paraId="44C8E6A2"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6A44A4CC"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 xml:space="preserve">Existing Council </w:t>
            </w:r>
            <w:proofErr w:type="gramStart"/>
            <w:r w:rsidRPr="0074637E">
              <w:rPr>
                <w:rFonts w:ascii="Arial" w:hAnsi="Arial" w:cs="Arial"/>
                <w:sz w:val="24"/>
                <w:szCs w:val="24"/>
                <w:lang w:val="en-US"/>
              </w:rPr>
              <w:t>carpark</w:t>
            </w:r>
            <w:proofErr w:type="gramEnd"/>
            <w:r w:rsidRPr="0074637E">
              <w:rPr>
                <w:rFonts w:ascii="Arial" w:hAnsi="Arial" w:cs="Arial"/>
                <w:sz w:val="24"/>
                <w:szCs w:val="24"/>
                <w:lang w:val="en-US"/>
              </w:rPr>
              <w:t xml:space="preserve"> adjacent site</w:t>
            </w:r>
          </w:p>
        </w:tc>
      </w:tr>
      <w:tr w:rsidR="0074637E" w:rsidRPr="0074637E" w14:paraId="31B9D325" w14:textId="77777777" w:rsidTr="0074637E">
        <w:tc>
          <w:tcPr>
            <w:tcW w:w="754" w:type="dxa"/>
            <w:tcBorders>
              <w:top w:val="single" w:sz="4" w:space="0" w:color="auto"/>
              <w:left w:val="single" w:sz="4" w:space="0" w:color="auto"/>
              <w:bottom w:val="single" w:sz="4" w:space="0" w:color="auto"/>
              <w:right w:val="single" w:sz="4" w:space="0" w:color="auto"/>
            </w:tcBorders>
          </w:tcPr>
          <w:p w14:paraId="697AC947"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D</w:t>
            </w:r>
          </w:p>
        </w:tc>
        <w:tc>
          <w:tcPr>
            <w:tcW w:w="2835" w:type="dxa"/>
            <w:tcBorders>
              <w:top w:val="single" w:sz="4" w:space="0" w:color="auto"/>
              <w:left w:val="single" w:sz="4" w:space="0" w:color="auto"/>
              <w:bottom w:val="single" w:sz="4" w:space="0" w:color="auto"/>
              <w:right w:val="single" w:sz="4" w:space="0" w:color="auto"/>
            </w:tcBorders>
          </w:tcPr>
          <w:p w14:paraId="2688924B" w14:textId="77777777" w:rsidR="0074637E" w:rsidRPr="0074637E" w:rsidRDefault="0074637E" w:rsidP="004D0FD2">
            <w:pPr>
              <w:spacing w:after="0" w:line="240" w:lineRule="auto"/>
              <w:rPr>
                <w:rFonts w:ascii="Arial" w:hAnsi="Arial" w:cs="Arial"/>
                <w:i/>
                <w:iCs/>
                <w:sz w:val="24"/>
                <w:szCs w:val="24"/>
              </w:rPr>
            </w:pPr>
            <w:r w:rsidRPr="0074637E">
              <w:rPr>
                <w:rFonts w:ascii="Arial" w:hAnsi="Arial" w:cs="Arial"/>
                <w:i/>
                <w:iCs/>
                <w:sz w:val="24"/>
                <w:szCs w:val="24"/>
              </w:rPr>
              <w:t xml:space="preserve">Melaleuca </w:t>
            </w:r>
            <w:proofErr w:type="spellStart"/>
            <w:r w:rsidRPr="0074637E">
              <w:rPr>
                <w:rFonts w:ascii="Arial" w:hAnsi="Arial" w:cs="Arial"/>
                <w:i/>
                <w:iCs/>
                <w:sz w:val="24"/>
                <w:szCs w:val="24"/>
              </w:rPr>
              <w:t>linarifolia</w:t>
            </w:r>
            <w:proofErr w:type="spellEnd"/>
          </w:p>
        </w:tc>
        <w:tc>
          <w:tcPr>
            <w:tcW w:w="1275" w:type="dxa"/>
            <w:tcBorders>
              <w:top w:val="single" w:sz="4" w:space="0" w:color="auto"/>
              <w:left w:val="single" w:sz="4" w:space="0" w:color="auto"/>
              <w:bottom w:val="single" w:sz="4" w:space="0" w:color="auto"/>
              <w:right w:val="single" w:sz="4" w:space="0" w:color="auto"/>
            </w:tcBorders>
          </w:tcPr>
          <w:p w14:paraId="6061177E"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07CF2B39"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 xml:space="preserve">Existing Council </w:t>
            </w:r>
            <w:proofErr w:type="gramStart"/>
            <w:r w:rsidRPr="0074637E">
              <w:rPr>
                <w:rFonts w:ascii="Arial" w:hAnsi="Arial" w:cs="Arial"/>
                <w:sz w:val="24"/>
                <w:szCs w:val="24"/>
                <w:lang w:val="en-US"/>
              </w:rPr>
              <w:t>carpark</w:t>
            </w:r>
            <w:proofErr w:type="gramEnd"/>
            <w:r w:rsidRPr="0074637E">
              <w:rPr>
                <w:rFonts w:ascii="Arial" w:hAnsi="Arial" w:cs="Arial"/>
                <w:sz w:val="24"/>
                <w:szCs w:val="24"/>
                <w:lang w:val="en-US"/>
              </w:rPr>
              <w:t xml:space="preserve"> adjacent site</w:t>
            </w:r>
          </w:p>
        </w:tc>
      </w:tr>
      <w:tr w:rsidR="0074637E" w:rsidRPr="0074637E" w14:paraId="4447380E" w14:textId="77777777" w:rsidTr="0074637E">
        <w:tc>
          <w:tcPr>
            <w:tcW w:w="754" w:type="dxa"/>
            <w:tcBorders>
              <w:top w:val="single" w:sz="4" w:space="0" w:color="auto"/>
              <w:left w:val="single" w:sz="4" w:space="0" w:color="auto"/>
              <w:bottom w:val="single" w:sz="4" w:space="0" w:color="auto"/>
              <w:right w:val="single" w:sz="4" w:space="0" w:color="auto"/>
            </w:tcBorders>
          </w:tcPr>
          <w:p w14:paraId="40E5F713"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E</w:t>
            </w:r>
          </w:p>
        </w:tc>
        <w:tc>
          <w:tcPr>
            <w:tcW w:w="2835" w:type="dxa"/>
            <w:tcBorders>
              <w:top w:val="single" w:sz="4" w:space="0" w:color="auto"/>
              <w:left w:val="single" w:sz="4" w:space="0" w:color="auto"/>
              <w:bottom w:val="single" w:sz="4" w:space="0" w:color="auto"/>
              <w:right w:val="single" w:sz="4" w:space="0" w:color="auto"/>
            </w:tcBorders>
          </w:tcPr>
          <w:p w14:paraId="51447C6D" w14:textId="77777777" w:rsidR="0074637E" w:rsidRPr="0074637E" w:rsidRDefault="0074637E" w:rsidP="004D0FD2">
            <w:pPr>
              <w:spacing w:after="0" w:line="240" w:lineRule="auto"/>
              <w:rPr>
                <w:rFonts w:ascii="Arial" w:hAnsi="Arial" w:cs="Arial"/>
                <w:i/>
                <w:iCs/>
                <w:sz w:val="24"/>
                <w:szCs w:val="24"/>
              </w:rPr>
            </w:pPr>
            <w:proofErr w:type="spellStart"/>
            <w:r w:rsidRPr="0074637E">
              <w:rPr>
                <w:rFonts w:ascii="Arial" w:hAnsi="Arial" w:cs="Arial"/>
                <w:i/>
                <w:iCs/>
                <w:sz w:val="24"/>
                <w:szCs w:val="24"/>
              </w:rPr>
              <w:t>Koelreuteria</w:t>
            </w:r>
            <w:proofErr w:type="spellEnd"/>
            <w:r w:rsidRPr="0074637E">
              <w:rPr>
                <w:rFonts w:ascii="Arial" w:hAnsi="Arial" w:cs="Arial"/>
                <w:i/>
                <w:iCs/>
                <w:sz w:val="24"/>
                <w:szCs w:val="24"/>
              </w:rPr>
              <w:t xml:space="preserve"> paniculata</w:t>
            </w:r>
          </w:p>
        </w:tc>
        <w:tc>
          <w:tcPr>
            <w:tcW w:w="1275" w:type="dxa"/>
            <w:tcBorders>
              <w:top w:val="single" w:sz="4" w:space="0" w:color="auto"/>
              <w:left w:val="single" w:sz="4" w:space="0" w:color="auto"/>
              <w:bottom w:val="single" w:sz="4" w:space="0" w:color="auto"/>
              <w:right w:val="single" w:sz="4" w:space="0" w:color="auto"/>
            </w:tcBorders>
          </w:tcPr>
          <w:p w14:paraId="4B664A59"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Not shown</w:t>
            </w:r>
          </w:p>
        </w:tc>
        <w:tc>
          <w:tcPr>
            <w:tcW w:w="3556" w:type="dxa"/>
            <w:tcBorders>
              <w:top w:val="single" w:sz="4" w:space="0" w:color="auto"/>
              <w:left w:val="single" w:sz="4" w:space="0" w:color="auto"/>
              <w:bottom w:val="single" w:sz="4" w:space="0" w:color="auto"/>
              <w:right w:val="single" w:sz="4" w:space="0" w:color="auto"/>
            </w:tcBorders>
          </w:tcPr>
          <w:p w14:paraId="2E3F0FA0" w14:textId="77777777" w:rsidR="0074637E" w:rsidRPr="0074637E" w:rsidRDefault="0074637E" w:rsidP="004D0FD2">
            <w:pPr>
              <w:spacing w:after="0" w:line="240" w:lineRule="auto"/>
              <w:rPr>
                <w:rFonts w:ascii="Arial" w:hAnsi="Arial" w:cs="Arial"/>
                <w:sz w:val="24"/>
                <w:szCs w:val="24"/>
                <w:lang w:val="en-US"/>
              </w:rPr>
            </w:pPr>
            <w:r w:rsidRPr="0074637E">
              <w:rPr>
                <w:rFonts w:ascii="Arial" w:hAnsi="Arial" w:cs="Arial"/>
                <w:sz w:val="24"/>
                <w:szCs w:val="24"/>
                <w:lang w:val="en-US"/>
              </w:rPr>
              <w:t xml:space="preserve">Existing Council </w:t>
            </w:r>
            <w:proofErr w:type="gramStart"/>
            <w:r w:rsidRPr="0074637E">
              <w:rPr>
                <w:rFonts w:ascii="Arial" w:hAnsi="Arial" w:cs="Arial"/>
                <w:sz w:val="24"/>
                <w:szCs w:val="24"/>
                <w:lang w:val="en-US"/>
              </w:rPr>
              <w:t>carpark</w:t>
            </w:r>
            <w:proofErr w:type="gramEnd"/>
            <w:r w:rsidRPr="0074637E">
              <w:rPr>
                <w:rFonts w:ascii="Arial" w:hAnsi="Arial" w:cs="Arial"/>
                <w:sz w:val="24"/>
                <w:szCs w:val="24"/>
                <w:lang w:val="en-US"/>
              </w:rPr>
              <w:t xml:space="preserve"> adjacent site</w:t>
            </w:r>
          </w:p>
        </w:tc>
      </w:tr>
    </w:tbl>
    <w:p w14:paraId="4A398CB1" w14:textId="77777777" w:rsidR="009F12CC" w:rsidRDefault="009F12CC" w:rsidP="001A0223">
      <w:pPr>
        <w:spacing w:before="120" w:after="120" w:line="240" w:lineRule="auto"/>
        <w:ind w:left="2160" w:hanging="1440"/>
        <w:jc w:val="both"/>
        <w:rPr>
          <w:rFonts w:ascii="Arial" w:hAnsi="Arial" w:cs="Arial"/>
          <w:color w:val="000000" w:themeColor="text1"/>
          <w:sz w:val="24"/>
          <w:szCs w:val="24"/>
          <w:highlight w:val="yellow"/>
        </w:rPr>
      </w:pPr>
    </w:p>
    <w:p w14:paraId="50A72D95" w14:textId="44A35D27" w:rsidR="001A0223" w:rsidRPr="009F12CC" w:rsidRDefault="001A0223" w:rsidP="001A0223">
      <w:pPr>
        <w:spacing w:before="120" w:after="120" w:line="240" w:lineRule="auto"/>
        <w:ind w:left="2160" w:hanging="1440"/>
        <w:jc w:val="both"/>
        <w:rPr>
          <w:rFonts w:ascii="Arial" w:hAnsi="Arial" w:cs="Arial"/>
          <w:color w:val="000000" w:themeColor="text1"/>
          <w:sz w:val="24"/>
          <w:szCs w:val="24"/>
        </w:rPr>
      </w:pPr>
      <w:r w:rsidRPr="009F12CC">
        <w:rPr>
          <w:rFonts w:ascii="Arial" w:hAnsi="Arial" w:cs="Arial"/>
          <w:color w:val="000000" w:themeColor="text1"/>
          <w:sz w:val="24"/>
          <w:szCs w:val="24"/>
        </w:rPr>
        <w:t>(Reason:</w:t>
      </w:r>
      <w:r w:rsidRPr="009F12CC">
        <w:rPr>
          <w:rFonts w:ascii="Arial" w:hAnsi="Arial" w:cs="Arial"/>
          <w:color w:val="000000" w:themeColor="text1"/>
          <w:sz w:val="24"/>
          <w:szCs w:val="24"/>
        </w:rPr>
        <w:tab/>
        <w:t>To ensure compliance with the terms of this development consent)</w:t>
      </w:r>
    </w:p>
    <w:p w14:paraId="388C9C2C" w14:textId="77777777" w:rsidR="001A0223" w:rsidRPr="007D7284" w:rsidRDefault="001A0223" w:rsidP="001A0223">
      <w:pPr>
        <w:spacing w:before="120" w:after="120" w:line="240" w:lineRule="auto"/>
        <w:jc w:val="both"/>
        <w:rPr>
          <w:rFonts w:ascii="Arial" w:hAnsi="Arial" w:cs="Arial"/>
          <w:sz w:val="24"/>
          <w:szCs w:val="24"/>
          <w:highlight w:val="yellow"/>
        </w:rPr>
      </w:pPr>
    </w:p>
    <w:p w14:paraId="0550252C" w14:textId="77777777" w:rsidR="001A0223" w:rsidRPr="00CC6766" w:rsidRDefault="001A0223" w:rsidP="001A0223">
      <w:pPr>
        <w:pStyle w:val="Heading1"/>
        <w:spacing w:before="120" w:after="120"/>
        <w:jc w:val="both"/>
        <w:rPr>
          <w:rFonts w:ascii="Arial" w:hAnsi="Arial" w:cs="Arial"/>
          <w:b/>
          <w:bCs/>
          <w:color w:val="auto"/>
          <w:sz w:val="24"/>
          <w:szCs w:val="24"/>
        </w:rPr>
      </w:pPr>
      <w:bookmarkStart w:id="142" w:name="_Toc366754943"/>
      <w:bookmarkStart w:id="143" w:name="_Toc134521645"/>
      <w:bookmarkStart w:id="144" w:name="_Toc366754945"/>
      <w:bookmarkStart w:id="145" w:name="_Toc367261969"/>
      <w:r w:rsidRPr="00CC6766">
        <w:rPr>
          <w:rFonts w:ascii="Arial" w:hAnsi="Arial" w:cs="Arial"/>
          <w:b/>
          <w:bCs/>
          <w:color w:val="auto"/>
          <w:sz w:val="24"/>
          <w:szCs w:val="24"/>
        </w:rPr>
        <w:t>Benchmarks</w:t>
      </w:r>
      <w:bookmarkEnd w:id="142"/>
      <w:bookmarkEnd w:id="143"/>
    </w:p>
    <w:p w14:paraId="6EAEACA6" w14:textId="77777777" w:rsidR="001A0223" w:rsidRPr="00CC6766" w:rsidRDefault="001A0223" w:rsidP="001A0223">
      <w:pPr>
        <w:spacing w:before="120" w:after="120" w:line="240" w:lineRule="auto"/>
        <w:jc w:val="both"/>
        <w:rPr>
          <w:rFonts w:ascii="Arial" w:hAnsi="Arial" w:cs="Arial"/>
          <w:sz w:val="24"/>
          <w:szCs w:val="24"/>
          <w:lang w:eastAsia="en-AU"/>
        </w:rPr>
      </w:pPr>
    </w:p>
    <w:p w14:paraId="3E2247D4" w14:textId="77777777" w:rsidR="001A0223" w:rsidRPr="00CC6766" w:rsidRDefault="001A0223" w:rsidP="001A0223">
      <w:pPr>
        <w:pStyle w:val="ECONDS"/>
        <w:widowControl w:val="0"/>
        <w:autoSpaceDE w:val="0"/>
        <w:autoSpaceDN w:val="0"/>
        <w:adjustRightInd w:val="0"/>
        <w:spacing w:before="120" w:after="120"/>
        <w:rPr>
          <w:rFonts w:ascii="Arial" w:hAnsi="Arial" w:cs="Arial"/>
          <w:sz w:val="24"/>
          <w:szCs w:val="24"/>
        </w:rPr>
      </w:pPr>
      <w:r w:rsidRPr="00CC6766">
        <w:rPr>
          <w:rFonts w:ascii="Arial" w:hAnsi="Arial" w:cs="Arial"/>
          <w:sz w:val="24"/>
          <w:szCs w:val="24"/>
        </w:rPr>
        <w:t>All permanent survey markers must be retained, undamaged, and not relocated.</w:t>
      </w:r>
    </w:p>
    <w:p w14:paraId="442A5CAB" w14:textId="77777777" w:rsidR="001A0223" w:rsidRPr="00CC6766" w:rsidRDefault="001A0223" w:rsidP="001A0223">
      <w:pPr>
        <w:spacing w:before="120" w:after="120" w:line="240" w:lineRule="auto"/>
        <w:ind w:left="2160" w:hanging="1440"/>
        <w:jc w:val="both"/>
        <w:rPr>
          <w:rFonts w:ascii="Arial" w:hAnsi="Arial" w:cs="Arial"/>
          <w:sz w:val="24"/>
          <w:szCs w:val="24"/>
        </w:rPr>
      </w:pPr>
    </w:p>
    <w:p w14:paraId="2831DEFE" w14:textId="77777777" w:rsidR="001A0223" w:rsidRPr="00CC6766" w:rsidRDefault="001A0223" w:rsidP="001A0223">
      <w:pPr>
        <w:spacing w:before="120" w:after="120" w:line="240" w:lineRule="auto"/>
        <w:ind w:left="2160" w:hanging="1440"/>
        <w:jc w:val="both"/>
        <w:rPr>
          <w:rFonts w:ascii="Arial" w:hAnsi="Arial" w:cs="Arial"/>
          <w:sz w:val="24"/>
          <w:szCs w:val="24"/>
        </w:rPr>
      </w:pPr>
      <w:r w:rsidRPr="00CC6766">
        <w:rPr>
          <w:rFonts w:ascii="Arial" w:hAnsi="Arial" w:cs="Arial"/>
          <w:sz w:val="24"/>
          <w:szCs w:val="24"/>
        </w:rPr>
        <w:t>(Reason:</w:t>
      </w:r>
      <w:r w:rsidRPr="00CC6766">
        <w:rPr>
          <w:rFonts w:ascii="Arial" w:hAnsi="Arial" w:cs="Arial"/>
          <w:sz w:val="24"/>
          <w:szCs w:val="24"/>
        </w:rPr>
        <w:tab/>
        <w:t>Protection of existing environmental infrastructure and community assets)</w:t>
      </w:r>
    </w:p>
    <w:p w14:paraId="1C448C12" w14:textId="77777777" w:rsidR="001A0223" w:rsidRPr="007D7284" w:rsidRDefault="001A0223" w:rsidP="001A0223">
      <w:pPr>
        <w:spacing w:before="120" w:after="120" w:line="240" w:lineRule="auto"/>
        <w:jc w:val="both"/>
        <w:rPr>
          <w:rFonts w:ascii="Arial" w:hAnsi="Arial" w:cs="Arial"/>
          <w:sz w:val="24"/>
          <w:szCs w:val="24"/>
          <w:highlight w:val="yellow"/>
        </w:rPr>
      </w:pPr>
    </w:p>
    <w:p w14:paraId="0CBE4132" w14:textId="77777777" w:rsidR="001A0223" w:rsidRPr="00CC6766" w:rsidRDefault="001A0223" w:rsidP="001A0223">
      <w:pPr>
        <w:pStyle w:val="Heading1"/>
        <w:spacing w:before="120" w:after="120"/>
        <w:jc w:val="both"/>
        <w:rPr>
          <w:rFonts w:ascii="Arial" w:hAnsi="Arial" w:cs="Arial"/>
          <w:b/>
          <w:bCs/>
          <w:color w:val="auto"/>
          <w:sz w:val="24"/>
          <w:szCs w:val="24"/>
        </w:rPr>
      </w:pPr>
      <w:bookmarkStart w:id="146" w:name="_Toc101685381"/>
      <w:bookmarkStart w:id="147" w:name="_Toc366754944"/>
      <w:bookmarkStart w:id="148" w:name="_Toc134521646"/>
      <w:bookmarkStart w:id="149" w:name="_Toc366754955"/>
      <w:bookmarkStart w:id="150" w:name="_Toc134521658"/>
      <w:bookmarkEnd w:id="129"/>
      <w:bookmarkEnd w:id="130"/>
      <w:bookmarkEnd w:id="144"/>
      <w:bookmarkEnd w:id="145"/>
      <w:r w:rsidRPr="00CC6766">
        <w:rPr>
          <w:rFonts w:ascii="Arial" w:hAnsi="Arial" w:cs="Arial"/>
          <w:b/>
          <w:bCs/>
          <w:color w:val="auto"/>
          <w:sz w:val="24"/>
          <w:szCs w:val="24"/>
        </w:rPr>
        <w:t>Special Permits</w:t>
      </w:r>
      <w:bookmarkEnd w:id="146"/>
      <w:bookmarkEnd w:id="147"/>
      <w:bookmarkEnd w:id="148"/>
    </w:p>
    <w:p w14:paraId="79D7C68B" w14:textId="77777777" w:rsidR="001A0223" w:rsidRPr="00CC6766" w:rsidRDefault="001A0223" w:rsidP="001A0223">
      <w:pPr>
        <w:spacing w:before="120" w:after="120" w:line="240" w:lineRule="auto"/>
        <w:jc w:val="both"/>
        <w:rPr>
          <w:rFonts w:ascii="Arial" w:hAnsi="Arial" w:cs="Arial"/>
          <w:sz w:val="24"/>
          <w:szCs w:val="24"/>
        </w:rPr>
      </w:pPr>
    </w:p>
    <w:p w14:paraId="65E8C937" w14:textId="77777777" w:rsidR="001A0223" w:rsidRPr="00CC6766" w:rsidRDefault="001A0223" w:rsidP="001A0223">
      <w:pPr>
        <w:pStyle w:val="ECONDS"/>
        <w:widowControl w:val="0"/>
        <w:autoSpaceDE w:val="0"/>
        <w:autoSpaceDN w:val="0"/>
        <w:adjustRightInd w:val="0"/>
        <w:spacing w:before="120" w:after="120"/>
        <w:rPr>
          <w:rFonts w:ascii="Arial" w:hAnsi="Arial" w:cs="Arial"/>
          <w:sz w:val="24"/>
          <w:szCs w:val="24"/>
        </w:rPr>
      </w:pPr>
      <w:r w:rsidRPr="00CC6766">
        <w:rPr>
          <w:rFonts w:ascii="Arial" w:hAnsi="Arial" w:cs="Arial"/>
          <w:sz w:val="24"/>
          <w:szCs w:val="24"/>
        </w:rPr>
        <w:t xml:space="preserve">Unless otherwise specifically approved in writing by Council, all works, processes, storage of materials, loading and unloading associated with the development must occur entirely on the property. </w:t>
      </w:r>
    </w:p>
    <w:p w14:paraId="2E7C3399" w14:textId="77777777" w:rsidR="001A0223" w:rsidRPr="00CC6766" w:rsidRDefault="001A0223" w:rsidP="001A0223">
      <w:pPr>
        <w:pStyle w:val="ECONDS"/>
        <w:numPr>
          <w:ilvl w:val="0"/>
          <w:numId w:val="0"/>
        </w:numPr>
        <w:spacing w:before="120" w:after="120"/>
        <w:ind w:left="720"/>
        <w:rPr>
          <w:rFonts w:ascii="Arial" w:hAnsi="Arial" w:cs="Arial"/>
          <w:sz w:val="24"/>
          <w:szCs w:val="24"/>
        </w:rPr>
      </w:pPr>
    </w:p>
    <w:p w14:paraId="6DD44EA5" w14:textId="77777777" w:rsidR="001A0223" w:rsidRPr="00CC6766" w:rsidRDefault="001A0223" w:rsidP="001A0223">
      <w:pPr>
        <w:pStyle w:val="ECONDS"/>
        <w:numPr>
          <w:ilvl w:val="0"/>
          <w:numId w:val="0"/>
        </w:numPr>
        <w:spacing w:before="120" w:after="120"/>
        <w:ind w:left="720"/>
        <w:rPr>
          <w:rFonts w:ascii="Arial" w:hAnsi="Arial" w:cs="Arial"/>
          <w:sz w:val="24"/>
          <w:szCs w:val="24"/>
        </w:rPr>
      </w:pPr>
      <w:r w:rsidRPr="00CC6766">
        <w:rPr>
          <w:rFonts w:ascii="Arial" w:hAnsi="Arial" w:cs="Arial"/>
          <w:sz w:val="24"/>
          <w:szCs w:val="24"/>
        </w:rPr>
        <w:t xml:space="preserve">The developer, owner or builder may apply for specific permits available from Council’s Customer Service Centre for the undermentioned activities on Council’s property.  </w:t>
      </w:r>
      <w:proofErr w:type="gramStart"/>
      <w:r w:rsidRPr="00CC6766">
        <w:rPr>
          <w:rFonts w:ascii="Arial" w:hAnsi="Arial" w:cs="Arial"/>
          <w:sz w:val="24"/>
          <w:szCs w:val="24"/>
        </w:rPr>
        <w:t>In the event that</w:t>
      </w:r>
      <w:proofErr w:type="gramEnd"/>
      <w:r w:rsidRPr="00CC6766">
        <w:rPr>
          <w:rFonts w:ascii="Arial" w:hAnsi="Arial" w:cs="Arial"/>
          <w:sz w:val="24"/>
          <w:szCs w:val="24"/>
        </w:rPr>
        <w:t xml:space="preserve"> a permit is granted by Council for the carrying out of works, processes, storage of materials, loading and unloading associated with the development on Council's property, the development must be carried out in accordance with the requirements of the permit. A minimum of forty-eight (48) hours’ notice is required for any permit:</w:t>
      </w:r>
    </w:p>
    <w:p w14:paraId="04D9F686" w14:textId="77777777" w:rsidR="001A0223" w:rsidRPr="00CC6766" w:rsidRDefault="001A0223" w:rsidP="001A0223">
      <w:pPr>
        <w:spacing w:before="120" w:after="120" w:line="240" w:lineRule="auto"/>
        <w:ind w:left="720"/>
        <w:jc w:val="both"/>
        <w:rPr>
          <w:rFonts w:ascii="Arial" w:hAnsi="Arial" w:cs="Arial"/>
          <w:sz w:val="24"/>
          <w:szCs w:val="24"/>
        </w:rPr>
      </w:pPr>
    </w:p>
    <w:p w14:paraId="38D3196B" w14:textId="77777777" w:rsidR="001A0223" w:rsidRPr="00CC6766" w:rsidRDefault="001A0223" w:rsidP="001A0223">
      <w:pPr>
        <w:spacing w:before="120" w:after="120" w:line="240" w:lineRule="auto"/>
        <w:ind w:left="720"/>
        <w:jc w:val="both"/>
        <w:rPr>
          <w:rFonts w:ascii="Arial" w:hAnsi="Arial" w:cs="Arial"/>
          <w:b/>
          <w:bCs/>
          <w:sz w:val="24"/>
          <w:szCs w:val="24"/>
        </w:rPr>
      </w:pPr>
      <w:r w:rsidRPr="00CC6766">
        <w:rPr>
          <w:rFonts w:ascii="Arial" w:hAnsi="Arial" w:cs="Arial"/>
          <w:sz w:val="24"/>
          <w:szCs w:val="24"/>
        </w:rPr>
        <w:t>1)</w:t>
      </w:r>
      <w:r w:rsidRPr="00CC6766">
        <w:rPr>
          <w:rFonts w:ascii="Arial" w:hAnsi="Arial" w:cs="Arial"/>
          <w:sz w:val="24"/>
          <w:szCs w:val="24"/>
        </w:rPr>
        <w:tab/>
      </w:r>
      <w:r w:rsidRPr="00CC6766">
        <w:rPr>
          <w:rFonts w:ascii="Arial" w:hAnsi="Arial" w:cs="Arial"/>
          <w:b/>
          <w:bCs/>
          <w:sz w:val="24"/>
          <w:szCs w:val="24"/>
        </w:rPr>
        <w:t>On-street mobile plant</w:t>
      </w:r>
    </w:p>
    <w:p w14:paraId="1582F431" w14:textId="77777777" w:rsidR="001A0223" w:rsidRPr="00CC6766" w:rsidRDefault="001A0223" w:rsidP="001A0223">
      <w:pPr>
        <w:spacing w:before="120" w:after="120" w:line="240" w:lineRule="auto"/>
        <w:ind w:left="720"/>
        <w:jc w:val="both"/>
        <w:rPr>
          <w:rFonts w:ascii="Arial" w:hAnsi="Arial" w:cs="Arial"/>
          <w:sz w:val="24"/>
          <w:szCs w:val="24"/>
        </w:rPr>
      </w:pPr>
    </w:p>
    <w:p w14:paraId="5BDEB8DE" w14:textId="77777777" w:rsidR="001A0223" w:rsidRPr="00CC6766" w:rsidRDefault="001A0223" w:rsidP="001A0223">
      <w:pPr>
        <w:spacing w:before="120" w:after="120" w:line="240" w:lineRule="auto"/>
        <w:ind w:left="1440"/>
        <w:jc w:val="both"/>
        <w:rPr>
          <w:rFonts w:ascii="Arial" w:hAnsi="Arial" w:cs="Arial"/>
          <w:sz w:val="24"/>
          <w:szCs w:val="24"/>
        </w:rPr>
      </w:pPr>
      <w:r w:rsidRPr="00CC6766">
        <w:rPr>
          <w:rFonts w:ascii="Arial" w:hAnsi="Arial" w:cs="Arial"/>
          <w:sz w:val="24"/>
          <w:szCs w:val="24"/>
        </w:rPr>
        <w:t>E.g., cranes, concrete pumps, cherry-pickers, etc., - restrictions apply to the hours of operation, the area of operation, etc.  Separate permits are required for each occasion and each piece of equipment.  It is the developer's, owner’s and builder’s responsibilities to take whatever steps are necessary to ensure that the use of any equipment does not violate adjoining property owner’s rights.</w:t>
      </w:r>
    </w:p>
    <w:p w14:paraId="0A66F7EA" w14:textId="77777777" w:rsidR="001A0223" w:rsidRPr="00CC6766" w:rsidRDefault="001A0223" w:rsidP="001A0223">
      <w:pPr>
        <w:spacing w:before="120" w:after="120" w:line="240" w:lineRule="auto"/>
        <w:ind w:left="720"/>
        <w:jc w:val="both"/>
        <w:rPr>
          <w:rFonts w:ascii="Arial" w:hAnsi="Arial" w:cs="Arial"/>
          <w:sz w:val="24"/>
          <w:szCs w:val="24"/>
        </w:rPr>
      </w:pPr>
    </w:p>
    <w:p w14:paraId="2B4188A0" w14:textId="77777777" w:rsidR="001A0223" w:rsidRPr="00CC6766" w:rsidRDefault="001A0223" w:rsidP="001A0223">
      <w:pPr>
        <w:spacing w:before="120" w:after="120" w:line="240" w:lineRule="auto"/>
        <w:ind w:left="720" w:firstLine="720"/>
        <w:jc w:val="both"/>
        <w:rPr>
          <w:rFonts w:ascii="Arial" w:hAnsi="Arial" w:cs="Arial"/>
          <w:sz w:val="24"/>
          <w:szCs w:val="24"/>
        </w:rPr>
      </w:pPr>
      <w:r w:rsidRPr="00CC6766">
        <w:rPr>
          <w:rFonts w:ascii="Arial" w:hAnsi="Arial" w:cs="Arial"/>
          <w:sz w:val="24"/>
          <w:szCs w:val="24"/>
        </w:rPr>
        <w:t>(Reason:</w:t>
      </w:r>
      <w:r w:rsidRPr="00CC6766">
        <w:rPr>
          <w:rFonts w:ascii="Arial" w:hAnsi="Arial" w:cs="Arial"/>
          <w:sz w:val="24"/>
          <w:szCs w:val="24"/>
        </w:rPr>
        <w:tab/>
        <w:t>Proper management of public land)</w:t>
      </w:r>
    </w:p>
    <w:p w14:paraId="0C2339F2" w14:textId="77777777" w:rsidR="001A0223" w:rsidRPr="00CC6766" w:rsidRDefault="001A0223" w:rsidP="001A0223">
      <w:pPr>
        <w:spacing w:before="120" w:after="120" w:line="240" w:lineRule="auto"/>
        <w:ind w:left="720"/>
        <w:jc w:val="both"/>
        <w:rPr>
          <w:rFonts w:ascii="Arial" w:hAnsi="Arial" w:cs="Arial"/>
          <w:sz w:val="24"/>
          <w:szCs w:val="24"/>
        </w:rPr>
      </w:pPr>
    </w:p>
    <w:p w14:paraId="3E72A7E5" w14:textId="77777777" w:rsidR="001A0223" w:rsidRPr="00CC6766" w:rsidRDefault="001A0223" w:rsidP="001A0223">
      <w:pPr>
        <w:spacing w:before="120" w:after="120" w:line="240" w:lineRule="auto"/>
        <w:ind w:left="720"/>
        <w:jc w:val="both"/>
        <w:rPr>
          <w:rFonts w:ascii="Arial" w:hAnsi="Arial" w:cs="Arial"/>
          <w:b/>
          <w:bCs/>
          <w:sz w:val="24"/>
          <w:szCs w:val="24"/>
        </w:rPr>
      </w:pPr>
      <w:r w:rsidRPr="00CC6766">
        <w:rPr>
          <w:rFonts w:ascii="Arial" w:hAnsi="Arial" w:cs="Arial"/>
          <w:sz w:val="24"/>
          <w:szCs w:val="24"/>
        </w:rPr>
        <w:t>2)</w:t>
      </w:r>
      <w:r w:rsidRPr="00CC6766">
        <w:rPr>
          <w:rFonts w:ascii="Arial" w:hAnsi="Arial" w:cs="Arial"/>
          <w:sz w:val="24"/>
          <w:szCs w:val="24"/>
        </w:rPr>
        <w:tab/>
      </w:r>
      <w:r w:rsidRPr="00CC6766">
        <w:rPr>
          <w:rFonts w:ascii="Arial" w:hAnsi="Arial" w:cs="Arial"/>
          <w:b/>
          <w:bCs/>
          <w:sz w:val="24"/>
          <w:szCs w:val="24"/>
        </w:rPr>
        <w:t>Hoardings</w:t>
      </w:r>
    </w:p>
    <w:p w14:paraId="4F9FD1C2" w14:textId="77777777" w:rsidR="001A0223" w:rsidRPr="00CC6766" w:rsidRDefault="001A0223" w:rsidP="001A0223">
      <w:pPr>
        <w:spacing w:before="120" w:after="120" w:line="240" w:lineRule="auto"/>
        <w:ind w:left="720"/>
        <w:jc w:val="both"/>
        <w:rPr>
          <w:rFonts w:ascii="Arial" w:hAnsi="Arial" w:cs="Arial"/>
          <w:sz w:val="24"/>
          <w:szCs w:val="24"/>
        </w:rPr>
      </w:pPr>
    </w:p>
    <w:p w14:paraId="413EE9F3" w14:textId="77777777" w:rsidR="001A0223" w:rsidRPr="00CC6766" w:rsidRDefault="001A0223" w:rsidP="001A0223">
      <w:pPr>
        <w:spacing w:before="120" w:after="120" w:line="240" w:lineRule="auto"/>
        <w:ind w:left="1440"/>
        <w:jc w:val="both"/>
        <w:rPr>
          <w:rFonts w:ascii="Arial" w:hAnsi="Arial" w:cs="Arial"/>
          <w:sz w:val="24"/>
          <w:szCs w:val="24"/>
        </w:rPr>
      </w:pPr>
      <w:r w:rsidRPr="00CC6766">
        <w:rPr>
          <w:rFonts w:ascii="Arial" w:hAnsi="Arial" w:cs="Arial"/>
          <w:sz w:val="24"/>
          <w:szCs w:val="24"/>
        </w:rPr>
        <w:t>Permits are required to erect Class A and Class B hoardings.  If an ‘A’ Class hoarding is to alienate a section of Council’s property, that section will require a permit for the occupation of Council’s property.</w:t>
      </w:r>
    </w:p>
    <w:p w14:paraId="25A1ED64" w14:textId="77777777" w:rsidR="001A0223" w:rsidRPr="00CC6766" w:rsidRDefault="001A0223" w:rsidP="001A0223">
      <w:pPr>
        <w:spacing w:before="120" w:after="120" w:line="240" w:lineRule="auto"/>
        <w:ind w:left="720"/>
        <w:jc w:val="both"/>
        <w:rPr>
          <w:rFonts w:ascii="Arial" w:hAnsi="Arial" w:cs="Arial"/>
          <w:sz w:val="24"/>
          <w:szCs w:val="24"/>
        </w:rPr>
      </w:pPr>
    </w:p>
    <w:p w14:paraId="501CCE33" w14:textId="77777777" w:rsidR="001A0223" w:rsidRPr="00CC6766" w:rsidRDefault="001A0223" w:rsidP="001A0223">
      <w:pPr>
        <w:spacing w:before="120" w:after="120" w:line="240" w:lineRule="auto"/>
        <w:ind w:left="720" w:firstLine="720"/>
        <w:jc w:val="both"/>
        <w:rPr>
          <w:rFonts w:ascii="Arial" w:hAnsi="Arial" w:cs="Arial"/>
          <w:sz w:val="24"/>
          <w:szCs w:val="24"/>
        </w:rPr>
      </w:pPr>
      <w:r w:rsidRPr="00CC6766">
        <w:rPr>
          <w:rFonts w:ascii="Arial" w:hAnsi="Arial" w:cs="Arial"/>
          <w:sz w:val="24"/>
          <w:szCs w:val="24"/>
        </w:rPr>
        <w:t>(Reason:</w:t>
      </w:r>
      <w:r w:rsidRPr="00CC6766">
        <w:rPr>
          <w:rFonts w:ascii="Arial" w:hAnsi="Arial" w:cs="Arial"/>
          <w:sz w:val="24"/>
          <w:szCs w:val="24"/>
        </w:rPr>
        <w:tab/>
        <w:t>Proper management of public land)</w:t>
      </w:r>
    </w:p>
    <w:p w14:paraId="7C1F4F31" w14:textId="77777777" w:rsidR="001A0223" w:rsidRPr="00CC6766" w:rsidRDefault="001A0223" w:rsidP="001A0223">
      <w:pPr>
        <w:spacing w:before="120" w:after="120" w:line="240" w:lineRule="auto"/>
        <w:ind w:left="720"/>
        <w:jc w:val="both"/>
        <w:rPr>
          <w:rFonts w:ascii="Arial" w:hAnsi="Arial" w:cs="Arial"/>
          <w:sz w:val="24"/>
          <w:szCs w:val="24"/>
        </w:rPr>
      </w:pPr>
    </w:p>
    <w:p w14:paraId="582E14BE" w14:textId="77777777" w:rsidR="001A0223" w:rsidRPr="00CC6766" w:rsidRDefault="001A0223" w:rsidP="001A0223">
      <w:pPr>
        <w:spacing w:before="120" w:after="120" w:line="240" w:lineRule="auto"/>
        <w:ind w:left="1440" w:hanging="720"/>
        <w:jc w:val="both"/>
        <w:rPr>
          <w:rFonts w:ascii="Arial" w:hAnsi="Arial" w:cs="Arial"/>
          <w:sz w:val="24"/>
          <w:szCs w:val="24"/>
        </w:rPr>
      </w:pPr>
      <w:r w:rsidRPr="00CC6766">
        <w:rPr>
          <w:rFonts w:ascii="Arial" w:hAnsi="Arial" w:cs="Arial"/>
          <w:sz w:val="24"/>
          <w:szCs w:val="24"/>
        </w:rPr>
        <w:t>3)</w:t>
      </w:r>
      <w:r w:rsidRPr="00CC6766">
        <w:rPr>
          <w:rFonts w:ascii="Arial" w:hAnsi="Arial" w:cs="Arial"/>
          <w:sz w:val="24"/>
          <w:szCs w:val="24"/>
        </w:rPr>
        <w:tab/>
      </w:r>
      <w:r w:rsidRPr="00CC6766">
        <w:rPr>
          <w:rFonts w:ascii="Arial" w:hAnsi="Arial" w:cs="Arial"/>
          <w:b/>
          <w:bCs/>
          <w:sz w:val="24"/>
          <w:szCs w:val="24"/>
        </w:rPr>
        <w:t>Storage of building materials and building waste containers (skips) on Council’s property</w:t>
      </w:r>
    </w:p>
    <w:p w14:paraId="7ADEA64B" w14:textId="77777777" w:rsidR="001A0223" w:rsidRPr="00CC6766" w:rsidRDefault="001A0223" w:rsidP="001A0223">
      <w:pPr>
        <w:spacing w:before="120" w:after="120" w:line="240" w:lineRule="auto"/>
        <w:ind w:left="720"/>
        <w:jc w:val="both"/>
        <w:rPr>
          <w:rFonts w:ascii="Arial" w:hAnsi="Arial" w:cs="Arial"/>
          <w:sz w:val="24"/>
          <w:szCs w:val="24"/>
        </w:rPr>
      </w:pPr>
    </w:p>
    <w:p w14:paraId="4A9E9351" w14:textId="77777777" w:rsidR="001A0223" w:rsidRPr="00CC6766" w:rsidRDefault="001A0223" w:rsidP="001A0223">
      <w:pPr>
        <w:spacing w:before="120" w:after="120" w:line="240" w:lineRule="auto"/>
        <w:ind w:left="1440"/>
        <w:jc w:val="both"/>
        <w:rPr>
          <w:rFonts w:ascii="Arial" w:hAnsi="Arial" w:cs="Arial"/>
          <w:sz w:val="24"/>
          <w:szCs w:val="24"/>
        </w:rPr>
      </w:pPr>
      <w:r w:rsidRPr="00CC6766">
        <w:rPr>
          <w:rFonts w:ascii="Arial" w:hAnsi="Arial" w:cs="Arial"/>
          <w:sz w:val="24"/>
          <w:szCs w:val="24"/>
        </w:rPr>
        <w:t>Permits to utilise Council property for the storage of building materials and building waste containers (skips) are required for each location.  Failure to obtain the relevant permits will result in the building materials or building waste containers (skips) being impounded by Council with no additional notice being given. Storage of building materials and waste containers on open space reserves and parks is prohibited.</w:t>
      </w:r>
    </w:p>
    <w:p w14:paraId="40865EDF" w14:textId="77777777" w:rsidR="001A0223" w:rsidRPr="00CC6766" w:rsidRDefault="001A0223" w:rsidP="001A0223">
      <w:pPr>
        <w:spacing w:before="120" w:after="120" w:line="240" w:lineRule="auto"/>
        <w:ind w:left="720"/>
        <w:jc w:val="both"/>
        <w:rPr>
          <w:rFonts w:ascii="Arial" w:hAnsi="Arial" w:cs="Arial"/>
          <w:sz w:val="24"/>
          <w:szCs w:val="24"/>
        </w:rPr>
      </w:pPr>
    </w:p>
    <w:p w14:paraId="7DF25FAF" w14:textId="77777777" w:rsidR="001A0223" w:rsidRPr="00CC6766" w:rsidRDefault="001A0223" w:rsidP="001A0223">
      <w:pPr>
        <w:spacing w:before="120" w:after="120" w:line="240" w:lineRule="auto"/>
        <w:ind w:left="720" w:firstLine="720"/>
        <w:jc w:val="both"/>
        <w:rPr>
          <w:rFonts w:ascii="Arial" w:hAnsi="Arial" w:cs="Arial"/>
          <w:sz w:val="24"/>
          <w:szCs w:val="24"/>
        </w:rPr>
      </w:pPr>
      <w:r w:rsidRPr="00CC6766">
        <w:rPr>
          <w:rFonts w:ascii="Arial" w:hAnsi="Arial" w:cs="Arial"/>
          <w:sz w:val="24"/>
          <w:szCs w:val="24"/>
        </w:rPr>
        <w:t>(Reason:</w:t>
      </w:r>
      <w:r w:rsidRPr="00CC6766">
        <w:rPr>
          <w:rFonts w:ascii="Arial" w:hAnsi="Arial" w:cs="Arial"/>
          <w:sz w:val="24"/>
          <w:szCs w:val="24"/>
        </w:rPr>
        <w:tab/>
        <w:t>Proper management of public land)</w:t>
      </w:r>
    </w:p>
    <w:p w14:paraId="564DB223" w14:textId="77777777" w:rsidR="001A0223" w:rsidRPr="00CC6766" w:rsidRDefault="001A0223" w:rsidP="001A0223">
      <w:pPr>
        <w:spacing w:before="120" w:after="120" w:line="240" w:lineRule="auto"/>
        <w:ind w:left="720"/>
        <w:jc w:val="both"/>
        <w:rPr>
          <w:rFonts w:ascii="Arial" w:hAnsi="Arial" w:cs="Arial"/>
          <w:sz w:val="24"/>
          <w:szCs w:val="24"/>
        </w:rPr>
      </w:pPr>
    </w:p>
    <w:p w14:paraId="7DB7C267" w14:textId="77777777" w:rsidR="001A0223" w:rsidRPr="00CC6766" w:rsidRDefault="001A0223" w:rsidP="001A0223">
      <w:pPr>
        <w:spacing w:before="120" w:after="120" w:line="240" w:lineRule="auto"/>
        <w:ind w:left="720"/>
        <w:jc w:val="both"/>
        <w:rPr>
          <w:rFonts w:ascii="Arial" w:hAnsi="Arial" w:cs="Arial"/>
          <w:b/>
          <w:bCs/>
          <w:sz w:val="24"/>
          <w:szCs w:val="24"/>
        </w:rPr>
      </w:pPr>
      <w:r w:rsidRPr="00CC6766">
        <w:rPr>
          <w:rFonts w:ascii="Arial" w:hAnsi="Arial" w:cs="Arial"/>
          <w:sz w:val="24"/>
          <w:szCs w:val="24"/>
        </w:rPr>
        <w:t>4)</w:t>
      </w:r>
      <w:r w:rsidRPr="00CC6766">
        <w:rPr>
          <w:rFonts w:ascii="Arial" w:hAnsi="Arial" w:cs="Arial"/>
          <w:sz w:val="24"/>
          <w:szCs w:val="24"/>
        </w:rPr>
        <w:tab/>
      </w:r>
      <w:r w:rsidRPr="00CC6766">
        <w:rPr>
          <w:rFonts w:ascii="Arial" w:hAnsi="Arial" w:cs="Arial"/>
          <w:b/>
          <w:bCs/>
          <w:sz w:val="24"/>
          <w:szCs w:val="24"/>
        </w:rPr>
        <w:t>Kerbside restrictions, construction zones</w:t>
      </w:r>
    </w:p>
    <w:p w14:paraId="0DA9D385" w14:textId="77777777" w:rsidR="001A0223" w:rsidRPr="00CC6766" w:rsidRDefault="001A0223" w:rsidP="001A0223">
      <w:pPr>
        <w:spacing w:before="120" w:after="120" w:line="240" w:lineRule="auto"/>
        <w:ind w:left="720"/>
        <w:jc w:val="both"/>
        <w:rPr>
          <w:rFonts w:ascii="Arial" w:hAnsi="Arial" w:cs="Arial"/>
          <w:sz w:val="24"/>
          <w:szCs w:val="24"/>
        </w:rPr>
      </w:pPr>
    </w:p>
    <w:p w14:paraId="47245096" w14:textId="77777777" w:rsidR="001A0223" w:rsidRPr="00CC6766" w:rsidRDefault="001A0223" w:rsidP="001A0223">
      <w:pPr>
        <w:spacing w:before="120" w:after="120" w:line="240" w:lineRule="auto"/>
        <w:ind w:left="1440"/>
        <w:jc w:val="both"/>
        <w:rPr>
          <w:rFonts w:ascii="Arial" w:hAnsi="Arial" w:cs="Arial"/>
          <w:sz w:val="24"/>
          <w:szCs w:val="24"/>
        </w:rPr>
      </w:pPr>
      <w:r w:rsidRPr="00CC6766">
        <w:rPr>
          <w:rFonts w:ascii="Arial" w:hAnsi="Arial" w:cs="Arial"/>
          <w:sz w:val="24"/>
          <w:szCs w:val="24"/>
        </w:rPr>
        <w:t>Attention is drawn to the existing kerbside restrictions adjacent to the development.  Should alteration of existing kerbside restrictions be required, or the provision of a construction zone, the appropriate application must be made and the fee paid to Council. Alternatives to such restrictions may require referral to Council’s Traffic Committee and may take considerable time to be resolved.  An earlier application is suggested to avoid delays in construction programs.</w:t>
      </w:r>
    </w:p>
    <w:p w14:paraId="573457F8" w14:textId="77777777" w:rsidR="001A0223" w:rsidRPr="00CC6766" w:rsidRDefault="001A0223" w:rsidP="001A0223">
      <w:pPr>
        <w:spacing w:before="120" w:after="120" w:line="240" w:lineRule="auto"/>
        <w:ind w:left="720"/>
        <w:jc w:val="both"/>
        <w:rPr>
          <w:rFonts w:ascii="Arial" w:hAnsi="Arial" w:cs="Arial"/>
          <w:sz w:val="24"/>
          <w:szCs w:val="24"/>
        </w:rPr>
      </w:pPr>
    </w:p>
    <w:p w14:paraId="0E1F97E5" w14:textId="77777777" w:rsidR="001A0223" w:rsidRPr="00CC6766" w:rsidRDefault="001A0223" w:rsidP="001A0223">
      <w:pPr>
        <w:spacing w:before="120" w:after="120" w:line="240" w:lineRule="auto"/>
        <w:ind w:left="720" w:firstLine="720"/>
        <w:jc w:val="both"/>
        <w:rPr>
          <w:rFonts w:ascii="Arial" w:hAnsi="Arial" w:cs="Arial"/>
          <w:sz w:val="24"/>
          <w:szCs w:val="24"/>
        </w:rPr>
      </w:pPr>
      <w:r w:rsidRPr="00CC6766">
        <w:rPr>
          <w:rFonts w:ascii="Arial" w:hAnsi="Arial" w:cs="Arial"/>
          <w:sz w:val="24"/>
          <w:szCs w:val="24"/>
        </w:rPr>
        <w:t>(Reason:</w:t>
      </w:r>
      <w:r w:rsidRPr="00CC6766">
        <w:rPr>
          <w:rFonts w:ascii="Arial" w:hAnsi="Arial" w:cs="Arial"/>
          <w:sz w:val="24"/>
          <w:szCs w:val="24"/>
        </w:rPr>
        <w:tab/>
        <w:t>Proper management of public land)</w:t>
      </w:r>
    </w:p>
    <w:p w14:paraId="6D12D4A6" w14:textId="77777777" w:rsidR="001A0223" w:rsidRPr="00CC6766" w:rsidRDefault="001A0223" w:rsidP="001A0223">
      <w:pPr>
        <w:spacing w:before="120" w:after="120" w:line="240" w:lineRule="auto"/>
        <w:jc w:val="both"/>
        <w:rPr>
          <w:rFonts w:ascii="Arial" w:hAnsi="Arial" w:cs="Arial"/>
          <w:sz w:val="24"/>
          <w:szCs w:val="24"/>
        </w:rPr>
      </w:pPr>
    </w:p>
    <w:p w14:paraId="0674E7CF" w14:textId="77777777" w:rsidR="001A0223" w:rsidRPr="00CC6766" w:rsidRDefault="001A0223" w:rsidP="001A0223">
      <w:pPr>
        <w:pStyle w:val="Heading1"/>
        <w:spacing w:before="120" w:after="120"/>
        <w:jc w:val="both"/>
        <w:rPr>
          <w:rFonts w:ascii="Arial" w:hAnsi="Arial" w:cs="Arial"/>
          <w:b/>
          <w:bCs/>
          <w:color w:val="auto"/>
          <w:sz w:val="24"/>
          <w:szCs w:val="24"/>
        </w:rPr>
      </w:pPr>
      <w:bookmarkStart w:id="151" w:name="_Toc134521648"/>
      <w:bookmarkStart w:id="152" w:name="_Toc366754948"/>
      <w:bookmarkStart w:id="153" w:name="_Toc134521651"/>
      <w:r w:rsidRPr="00CC6766">
        <w:rPr>
          <w:rFonts w:ascii="Arial" w:hAnsi="Arial" w:cs="Arial"/>
          <w:b/>
          <w:bCs/>
          <w:color w:val="auto"/>
          <w:sz w:val="24"/>
          <w:szCs w:val="24"/>
        </w:rPr>
        <w:t>Construction Hours</w:t>
      </w:r>
      <w:bookmarkEnd w:id="151"/>
      <w:r w:rsidRPr="00CC6766">
        <w:rPr>
          <w:rFonts w:ascii="Arial" w:hAnsi="Arial" w:cs="Arial"/>
          <w:b/>
          <w:bCs/>
          <w:color w:val="auto"/>
          <w:sz w:val="24"/>
          <w:szCs w:val="24"/>
        </w:rPr>
        <w:t xml:space="preserve"> </w:t>
      </w:r>
    </w:p>
    <w:p w14:paraId="4DED9B48" w14:textId="77777777" w:rsidR="001A0223" w:rsidRPr="00CC6766" w:rsidRDefault="001A0223" w:rsidP="001A0223">
      <w:pPr>
        <w:pStyle w:val="ECONDS"/>
        <w:numPr>
          <w:ilvl w:val="0"/>
          <w:numId w:val="0"/>
        </w:numPr>
        <w:spacing w:before="120" w:after="120"/>
        <w:ind w:left="720" w:hanging="720"/>
        <w:rPr>
          <w:rFonts w:ascii="Arial" w:hAnsi="Arial" w:cs="Arial"/>
          <w:sz w:val="24"/>
          <w:szCs w:val="24"/>
        </w:rPr>
      </w:pPr>
    </w:p>
    <w:p w14:paraId="2F6B0401" w14:textId="77777777" w:rsidR="001A0223" w:rsidRPr="00CC6766" w:rsidRDefault="001A0223" w:rsidP="001A0223">
      <w:pPr>
        <w:pStyle w:val="ECONDS"/>
        <w:widowControl w:val="0"/>
        <w:autoSpaceDE w:val="0"/>
        <w:autoSpaceDN w:val="0"/>
        <w:adjustRightInd w:val="0"/>
        <w:spacing w:before="120" w:after="120"/>
        <w:rPr>
          <w:rFonts w:ascii="Arial" w:hAnsi="Arial" w:cs="Arial"/>
          <w:sz w:val="24"/>
          <w:szCs w:val="24"/>
        </w:rPr>
      </w:pPr>
      <w:r w:rsidRPr="00CC6766">
        <w:rPr>
          <w:rFonts w:ascii="Arial" w:hAnsi="Arial" w:cs="Arial"/>
          <w:sz w:val="24"/>
          <w:szCs w:val="24"/>
        </w:rPr>
        <w:t>Construction activities and works approved under this consent must be restricted to within the hours stipulated in the following table</w:t>
      </w:r>
      <w:r w:rsidRPr="00CC6766">
        <w:rPr>
          <w:rFonts w:ascii="Arial" w:hAnsi="Arial" w:cs="Arial"/>
          <w:sz w:val="24"/>
          <w:szCs w:val="24"/>
          <w:u w:val="single"/>
        </w:rPr>
        <w:t>:</w:t>
      </w:r>
      <w:r w:rsidRPr="00CC6766">
        <w:rPr>
          <w:rFonts w:ascii="Arial" w:hAnsi="Arial" w:cs="Arial"/>
          <w:sz w:val="24"/>
          <w:szCs w:val="24"/>
        </w:rPr>
        <w:t xml:space="preserve"> </w:t>
      </w:r>
    </w:p>
    <w:p w14:paraId="378574F4" w14:textId="77777777" w:rsidR="001A0223" w:rsidRPr="00CC6766" w:rsidRDefault="001A0223" w:rsidP="001A0223">
      <w:pPr>
        <w:spacing w:before="120" w:after="120" w:line="240" w:lineRule="auto"/>
        <w:jc w:val="both"/>
        <w:rPr>
          <w:rFonts w:ascii="Arial" w:hAnsi="Arial" w:cs="Arial"/>
          <w:sz w:val="24"/>
          <w:szCs w:val="24"/>
        </w:rPr>
      </w:pPr>
    </w:p>
    <w:tbl>
      <w:tblPr>
        <w:tblW w:w="7933"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5"/>
        <w:gridCol w:w="2550"/>
        <w:gridCol w:w="2338"/>
      </w:tblGrid>
      <w:tr w:rsidR="001A0223" w:rsidRPr="00CC6766" w14:paraId="79F3509B" w14:textId="77777777" w:rsidTr="0001232E">
        <w:tc>
          <w:tcPr>
            <w:tcW w:w="7933" w:type="dxa"/>
            <w:gridSpan w:val="3"/>
            <w:shd w:val="clear" w:color="auto" w:fill="D9D9D9" w:themeFill="background1" w:themeFillShade="D9"/>
          </w:tcPr>
          <w:p w14:paraId="15E47F46" w14:textId="77777777" w:rsidR="001A0223" w:rsidRPr="00CC6766" w:rsidRDefault="001A0223" w:rsidP="0001232E">
            <w:pPr>
              <w:spacing w:after="0" w:line="240" w:lineRule="auto"/>
              <w:ind w:left="720"/>
              <w:jc w:val="both"/>
              <w:rPr>
                <w:rFonts w:ascii="Arial" w:hAnsi="Arial" w:cs="Arial"/>
                <w:b/>
                <w:bCs/>
                <w:sz w:val="24"/>
                <w:szCs w:val="24"/>
              </w:rPr>
            </w:pPr>
            <w:r w:rsidRPr="00CC6766">
              <w:rPr>
                <w:rFonts w:ascii="Arial" w:hAnsi="Arial" w:cs="Arial"/>
                <w:b/>
                <w:bCs/>
                <w:sz w:val="24"/>
                <w:szCs w:val="24"/>
              </w:rPr>
              <w:t>Standard Construction Hours</w:t>
            </w:r>
          </w:p>
        </w:tc>
      </w:tr>
      <w:tr w:rsidR="001A0223" w:rsidRPr="00CC6766" w14:paraId="00A5F6A7" w14:textId="77777777" w:rsidTr="0001232E">
        <w:tc>
          <w:tcPr>
            <w:tcW w:w="3045" w:type="dxa"/>
            <w:shd w:val="clear" w:color="auto" w:fill="D9D9D9" w:themeFill="background1" w:themeFillShade="D9"/>
          </w:tcPr>
          <w:p w14:paraId="066842A6" w14:textId="77777777" w:rsidR="001A0223" w:rsidRPr="00CC6766" w:rsidRDefault="001A0223" w:rsidP="0001232E">
            <w:pPr>
              <w:spacing w:after="0" w:line="240" w:lineRule="auto"/>
              <w:ind w:left="178"/>
              <w:jc w:val="both"/>
              <w:rPr>
                <w:rFonts w:ascii="Arial" w:hAnsi="Arial" w:cs="Arial"/>
                <w:b/>
                <w:bCs/>
                <w:sz w:val="24"/>
                <w:szCs w:val="24"/>
              </w:rPr>
            </w:pPr>
            <w:r w:rsidRPr="00CC6766">
              <w:rPr>
                <w:rFonts w:ascii="Arial" w:hAnsi="Arial" w:cs="Arial"/>
                <w:b/>
                <w:bCs/>
                <w:sz w:val="24"/>
                <w:szCs w:val="24"/>
              </w:rPr>
              <w:t>Location</w:t>
            </w:r>
          </w:p>
        </w:tc>
        <w:tc>
          <w:tcPr>
            <w:tcW w:w="2550" w:type="dxa"/>
            <w:shd w:val="clear" w:color="auto" w:fill="D9D9D9" w:themeFill="background1" w:themeFillShade="D9"/>
          </w:tcPr>
          <w:p w14:paraId="68D182FD" w14:textId="77777777" w:rsidR="001A0223" w:rsidRPr="00CC6766" w:rsidRDefault="001A0223" w:rsidP="0001232E">
            <w:pPr>
              <w:spacing w:after="0" w:line="240" w:lineRule="auto"/>
              <w:jc w:val="both"/>
              <w:rPr>
                <w:rFonts w:ascii="Arial" w:hAnsi="Arial" w:cs="Arial"/>
                <w:b/>
                <w:bCs/>
                <w:sz w:val="24"/>
                <w:szCs w:val="24"/>
              </w:rPr>
            </w:pPr>
            <w:r w:rsidRPr="00CC6766">
              <w:rPr>
                <w:rFonts w:ascii="Arial" w:hAnsi="Arial" w:cs="Arial"/>
                <w:b/>
                <w:bCs/>
                <w:sz w:val="24"/>
                <w:szCs w:val="24"/>
              </w:rPr>
              <w:t>Day</w:t>
            </w:r>
          </w:p>
        </w:tc>
        <w:tc>
          <w:tcPr>
            <w:tcW w:w="2338" w:type="dxa"/>
            <w:shd w:val="clear" w:color="auto" w:fill="D9D9D9" w:themeFill="background1" w:themeFillShade="D9"/>
          </w:tcPr>
          <w:p w14:paraId="489B15F3" w14:textId="77777777" w:rsidR="001A0223" w:rsidRPr="00CC6766" w:rsidRDefault="001A0223" w:rsidP="0001232E">
            <w:pPr>
              <w:spacing w:after="0" w:line="240" w:lineRule="auto"/>
              <w:jc w:val="both"/>
              <w:rPr>
                <w:rFonts w:ascii="Arial" w:hAnsi="Arial" w:cs="Arial"/>
                <w:b/>
                <w:bCs/>
                <w:sz w:val="24"/>
                <w:szCs w:val="24"/>
              </w:rPr>
            </w:pPr>
            <w:r w:rsidRPr="00CC6766">
              <w:rPr>
                <w:rFonts w:ascii="Arial" w:hAnsi="Arial" w:cs="Arial"/>
                <w:b/>
                <w:bCs/>
                <w:sz w:val="24"/>
                <w:szCs w:val="24"/>
              </w:rPr>
              <w:t>Hours</w:t>
            </w:r>
          </w:p>
        </w:tc>
      </w:tr>
      <w:tr w:rsidR="001A0223" w:rsidRPr="00CC6766" w14:paraId="15B25EF1" w14:textId="77777777" w:rsidTr="0001232E">
        <w:tc>
          <w:tcPr>
            <w:tcW w:w="3045" w:type="dxa"/>
            <w:vMerge w:val="restart"/>
            <w:shd w:val="clear" w:color="auto" w:fill="auto"/>
            <w:vAlign w:val="center"/>
          </w:tcPr>
          <w:p w14:paraId="25FB61D9" w14:textId="77777777" w:rsidR="001A0223" w:rsidRPr="00CC6766" w:rsidRDefault="001A0223" w:rsidP="0001232E">
            <w:pPr>
              <w:spacing w:after="0"/>
              <w:rPr>
                <w:rFonts w:ascii="Arial" w:hAnsi="Arial" w:cs="Arial"/>
                <w:b/>
                <w:bCs/>
                <w:sz w:val="24"/>
                <w:szCs w:val="24"/>
              </w:rPr>
            </w:pPr>
            <w:r w:rsidRPr="00CC6766">
              <w:rPr>
                <w:rFonts w:ascii="Arial" w:hAnsi="Arial" w:cs="Arial"/>
                <w:b/>
                <w:bCs/>
                <w:sz w:val="24"/>
                <w:szCs w:val="24"/>
              </w:rPr>
              <w:t>MU1 Mixed-use</w:t>
            </w:r>
          </w:p>
        </w:tc>
        <w:tc>
          <w:tcPr>
            <w:tcW w:w="2550" w:type="dxa"/>
            <w:shd w:val="clear" w:color="auto" w:fill="auto"/>
          </w:tcPr>
          <w:p w14:paraId="37E58040" w14:textId="77777777" w:rsidR="001A0223" w:rsidRPr="00CC6766" w:rsidRDefault="001A0223" w:rsidP="0001232E">
            <w:pPr>
              <w:spacing w:after="0" w:line="240" w:lineRule="auto"/>
              <w:ind w:left="244"/>
              <w:jc w:val="both"/>
              <w:rPr>
                <w:rFonts w:ascii="Arial" w:hAnsi="Arial" w:cs="Arial"/>
                <w:sz w:val="24"/>
                <w:szCs w:val="24"/>
              </w:rPr>
            </w:pPr>
            <w:r w:rsidRPr="00CC6766">
              <w:rPr>
                <w:rFonts w:ascii="Arial" w:hAnsi="Arial" w:cs="Arial"/>
                <w:sz w:val="24"/>
                <w:szCs w:val="24"/>
              </w:rPr>
              <w:t>Monday - Friday</w:t>
            </w:r>
          </w:p>
        </w:tc>
        <w:tc>
          <w:tcPr>
            <w:tcW w:w="2338" w:type="dxa"/>
            <w:shd w:val="clear" w:color="auto" w:fill="auto"/>
            <w:vAlign w:val="center"/>
          </w:tcPr>
          <w:p w14:paraId="7A75D67C" w14:textId="0630E2EC" w:rsidR="001A0223" w:rsidRPr="00CC6766" w:rsidRDefault="001A0223" w:rsidP="0001232E">
            <w:pPr>
              <w:spacing w:after="0" w:line="240" w:lineRule="auto"/>
              <w:ind w:left="35"/>
              <w:jc w:val="both"/>
              <w:rPr>
                <w:rFonts w:ascii="Arial" w:hAnsi="Arial" w:cs="Arial"/>
                <w:sz w:val="24"/>
                <w:szCs w:val="24"/>
              </w:rPr>
            </w:pPr>
            <w:r w:rsidRPr="00CC6766">
              <w:rPr>
                <w:rFonts w:ascii="Arial" w:hAnsi="Arial" w:cs="Arial"/>
                <w:sz w:val="24"/>
                <w:szCs w:val="24"/>
              </w:rPr>
              <w:t xml:space="preserve">7.00am - </w:t>
            </w:r>
            <w:r w:rsidR="00946604">
              <w:rPr>
                <w:rFonts w:ascii="Arial" w:hAnsi="Arial" w:cs="Arial"/>
                <w:sz w:val="24"/>
                <w:szCs w:val="24"/>
              </w:rPr>
              <w:t>7</w:t>
            </w:r>
            <w:r w:rsidRPr="00CC6766">
              <w:rPr>
                <w:rFonts w:ascii="Arial" w:hAnsi="Arial" w:cs="Arial"/>
                <w:sz w:val="24"/>
                <w:szCs w:val="24"/>
              </w:rPr>
              <w:t>.00pm</w:t>
            </w:r>
          </w:p>
        </w:tc>
      </w:tr>
      <w:tr w:rsidR="001A0223" w:rsidRPr="00CC6766" w14:paraId="2BBE5375" w14:textId="77777777" w:rsidTr="0001232E">
        <w:tc>
          <w:tcPr>
            <w:tcW w:w="3045" w:type="dxa"/>
            <w:vMerge/>
            <w:shd w:val="clear" w:color="auto" w:fill="auto"/>
          </w:tcPr>
          <w:p w14:paraId="76F0FBD2" w14:textId="77777777" w:rsidR="001A0223" w:rsidRPr="00CC6766" w:rsidRDefault="001A0223" w:rsidP="0001232E">
            <w:pPr>
              <w:spacing w:after="0" w:line="240" w:lineRule="auto"/>
              <w:ind w:left="720"/>
              <w:jc w:val="both"/>
              <w:rPr>
                <w:rFonts w:ascii="Arial" w:hAnsi="Arial" w:cs="Arial"/>
                <w:b/>
                <w:bCs/>
                <w:sz w:val="24"/>
                <w:szCs w:val="24"/>
              </w:rPr>
            </w:pPr>
          </w:p>
        </w:tc>
        <w:tc>
          <w:tcPr>
            <w:tcW w:w="2550" w:type="dxa"/>
            <w:shd w:val="clear" w:color="auto" w:fill="auto"/>
          </w:tcPr>
          <w:p w14:paraId="15F990F1" w14:textId="77777777" w:rsidR="001A0223" w:rsidRPr="00CC6766" w:rsidRDefault="001A0223" w:rsidP="0001232E">
            <w:pPr>
              <w:spacing w:after="0" w:line="240" w:lineRule="auto"/>
              <w:ind w:left="244"/>
              <w:jc w:val="both"/>
              <w:rPr>
                <w:rFonts w:ascii="Arial" w:hAnsi="Arial" w:cs="Arial"/>
                <w:sz w:val="24"/>
                <w:szCs w:val="24"/>
              </w:rPr>
            </w:pPr>
            <w:r w:rsidRPr="00CC6766">
              <w:rPr>
                <w:rFonts w:ascii="Arial" w:hAnsi="Arial" w:cs="Arial"/>
                <w:sz w:val="24"/>
                <w:szCs w:val="24"/>
              </w:rPr>
              <w:t>Saturday</w:t>
            </w:r>
          </w:p>
        </w:tc>
        <w:tc>
          <w:tcPr>
            <w:tcW w:w="2338" w:type="dxa"/>
            <w:shd w:val="clear" w:color="auto" w:fill="auto"/>
            <w:vAlign w:val="center"/>
          </w:tcPr>
          <w:p w14:paraId="223A2586" w14:textId="77777777" w:rsidR="001A0223" w:rsidRPr="00CC6766" w:rsidRDefault="001A0223" w:rsidP="0001232E">
            <w:pPr>
              <w:spacing w:after="0" w:line="240" w:lineRule="auto"/>
              <w:ind w:left="35"/>
              <w:jc w:val="both"/>
              <w:rPr>
                <w:rFonts w:ascii="Arial" w:hAnsi="Arial" w:cs="Arial"/>
                <w:sz w:val="24"/>
                <w:szCs w:val="24"/>
              </w:rPr>
            </w:pPr>
            <w:r w:rsidRPr="00CC6766">
              <w:rPr>
                <w:rFonts w:ascii="Arial" w:hAnsi="Arial" w:cs="Arial"/>
                <w:sz w:val="24"/>
                <w:szCs w:val="24"/>
              </w:rPr>
              <w:t>8.00am - 1.00pm</w:t>
            </w:r>
          </w:p>
        </w:tc>
      </w:tr>
      <w:tr w:rsidR="001A0223" w:rsidRPr="00CC6766" w14:paraId="53D5FB32" w14:textId="77777777" w:rsidTr="0001232E">
        <w:tc>
          <w:tcPr>
            <w:tcW w:w="3045" w:type="dxa"/>
            <w:vMerge/>
            <w:shd w:val="clear" w:color="auto" w:fill="auto"/>
          </w:tcPr>
          <w:p w14:paraId="3F9477CF" w14:textId="77777777" w:rsidR="001A0223" w:rsidRPr="00CC6766" w:rsidRDefault="001A0223" w:rsidP="0001232E">
            <w:pPr>
              <w:spacing w:after="0" w:line="240" w:lineRule="auto"/>
              <w:ind w:left="720"/>
              <w:jc w:val="both"/>
              <w:rPr>
                <w:rFonts w:ascii="Arial" w:hAnsi="Arial" w:cs="Arial"/>
                <w:b/>
                <w:bCs/>
                <w:sz w:val="24"/>
                <w:szCs w:val="24"/>
              </w:rPr>
            </w:pPr>
          </w:p>
        </w:tc>
        <w:tc>
          <w:tcPr>
            <w:tcW w:w="2550" w:type="dxa"/>
            <w:shd w:val="clear" w:color="auto" w:fill="auto"/>
          </w:tcPr>
          <w:p w14:paraId="3DC524E7" w14:textId="77777777" w:rsidR="001A0223" w:rsidRPr="00CC6766" w:rsidRDefault="001A0223" w:rsidP="0001232E">
            <w:pPr>
              <w:spacing w:after="0" w:line="240" w:lineRule="auto"/>
              <w:ind w:left="244"/>
              <w:jc w:val="both"/>
              <w:rPr>
                <w:rFonts w:ascii="Arial" w:hAnsi="Arial" w:cs="Arial"/>
                <w:sz w:val="24"/>
                <w:szCs w:val="24"/>
              </w:rPr>
            </w:pPr>
            <w:r w:rsidRPr="00CC6766">
              <w:rPr>
                <w:rFonts w:ascii="Arial" w:hAnsi="Arial" w:cs="Arial"/>
                <w:sz w:val="24"/>
                <w:szCs w:val="24"/>
              </w:rPr>
              <w:t>Sunday</w:t>
            </w:r>
          </w:p>
          <w:p w14:paraId="4F25908D" w14:textId="77777777" w:rsidR="001A0223" w:rsidRPr="00CC6766" w:rsidRDefault="001A0223" w:rsidP="0001232E">
            <w:pPr>
              <w:spacing w:after="0" w:line="240" w:lineRule="auto"/>
              <w:ind w:left="244"/>
              <w:jc w:val="both"/>
              <w:rPr>
                <w:rFonts w:ascii="Arial" w:hAnsi="Arial" w:cs="Arial"/>
                <w:sz w:val="24"/>
                <w:szCs w:val="24"/>
              </w:rPr>
            </w:pPr>
            <w:r w:rsidRPr="00CC6766">
              <w:rPr>
                <w:rFonts w:ascii="Arial" w:hAnsi="Arial" w:cs="Arial"/>
                <w:sz w:val="24"/>
                <w:szCs w:val="24"/>
              </w:rPr>
              <w:t>Public holiday</w:t>
            </w:r>
          </w:p>
        </w:tc>
        <w:tc>
          <w:tcPr>
            <w:tcW w:w="2338" w:type="dxa"/>
            <w:shd w:val="clear" w:color="auto" w:fill="auto"/>
            <w:vAlign w:val="center"/>
          </w:tcPr>
          <w:p w14:paraId="6F275ADE" w14:textId="77777777" w:rsidR="001A0223" w:rsidRPr="00CC6766" w:rsidRDefault="001A0223" w:rsidP="0001232E">
            <w:pPr>
              <w:spacing w:after="0" w:line="240" w:lineRule="auto"/>
              <w:ind w:left="35"/>
              <w:jc w:val="both"/>
              <w:rPr>
                <w:rFonts w:ascii="Arial" w:hAnsi="Arial" w:cs="Arial"/>
                <w:sz w:val="24"/>
                <w:szCs w:val="24"/>
              </w:rPr>
            </w:pPr>
            <w:r w:rsidRPr="00CC6766">
              <w:rPr>
                <w:rFonts w:ascii="Arial" w:hAnsi="Arial" w:cs="Arial"/>
                <w:sz w:val="24"/>
                <w:szCs w:val="24"/>
              </w:rPr>
              <w:t>No work permitted</w:t>
            </w:r>
          </w:p>
        </w:tc>
      </w:tr>
    </w:tbl>
    <w:p w14:paraId="53129371" w14:textId="77777777" w:rsidR="001A0223" w:rsidRPr="00CC6766" w:rsidRDefault="001A0223" w:rsidP="001A0223">
      <w:pPr>
        <w:spacing w:before="120" w:after="120" w:line="240" w:lineRule="auto"/>
        <w:jc w:val="both"/>
        <w:rPr>
          <w:rFonts w:ascii="Arial" w:hAnsi="Arial" w:cs="Arial"/>
          <w:sz w:val="24"/>
          <w:szCs w:val="24"/>
        </w:rPr>
      </w:pPr>
    </w:p>
    <w:p w14:paraId="0AAF2D92" w14:textId="77777777" w:rsidR="001A0223" w:rsidRPr="00CC6766" w:rsidRDefault="001A0223" w:rsidP="001A0223">
      <w:pPr>
        <w:spacing w:before="120" w:after="120" w:line="240" w:lineRule="auto"/>
        <w:ind w:left="720"/>
        <w:jc w:val="both"/>
        <w:rPr>
          <w:rFonts w:ascii="Arial" w:hAnsi="Arial" w:cs="Arial"/>
          <w:sz w:val="24"/>
          <w:szCs w:val="24"/>
        </w:rPr>
      </w:pPr>
      <w:r w:rsidRPr="00CC6766">
        <w:rPr>
          <w:rFonts w:ascii="Arial" w:hAnsi="Arial" w:cs="Arial"/>
          <w:sz w:val="24"/>
          <w:szCs w:val="24"/>
        </w:rPr>
        <w:t xml:space="preserve">Construction activities for development approved under this consent must be carried out in accordance with the standard construction hours above, the EPA Noise Policy for Industry 2017 and any Construction Noise Management Plan required under this consent. </w:t>
      </w:r>
    </w:p>
    <w:p w14:paraId="7D73F381" w14:textId="77777777" w:rsidR="001A0223" w:rsidRPr="00CC6766" w:rsidRDefault="001A0223" w:rsidP="001A0223">
      <w:pPr>
        <w:spacing w:before="120" w:after="120" w:line="240" w:lineRule="auto"/>
        <w:ind w:left="720"/>
        <w:jc w:val="both"/>
        <w:rPr>
          <w:rFonts w:ascii="Arial" w:hAnsi="Arial" w:cs="Arial"/>
          <w:sz w:val="24"/>
          <w:szCs w:val="24"/>
        </w:rPr>
      </w:pPr>
    </w:p>
    <w:p w14:paraId="6451A847" w14:textId="77777777" w:rsidR="001A0223" w:rsidRPr="00CC6766" w:rsidRDefault="001A0223" w:rsidP="001A0223">
      <w:pPr>
        <w:spacing w:before="120" w:after="120" w:line="240" w:lineRule="auto"/>
        <w:ind w:left="720"/>
        <w:jc w:val="both"/>
        <w:rPr>
          <w:rFonts w:ascii="Arial" w:hAnsi="Arial" w:cs="Arial"/>
          <w:sz w:val="24"/>
          <w:szCs w:val="24"/>
        </w:rPr>
      </w:pPr>
      <w:r w:rsidRPr="00CC6766">
        <w:rPr>
          <w:rFonts w:ascii="Arial" w:hAnsi="Arial" w:cs="Arial"/>
          <w:sz w:val="24"/>
          <w:szCs w:val="24"/>
        </w:rPr>
        <w:t xml:space="preserve">In the event of breach to the approved hours of construction Council take may take enforcement action under Part 9 of the Environmental Planning and Assessment Act 1979 and in accordance with Council’s adopted Compliance &amp; Enforcement Policy.  </w:t>
      </w:r>
    </w:p>
    <w:p w14:paraId="2BB194EB" w14:textId="77777777" w:rsidR="001A0223" w:rsidRPr="00CC6766" w:rsidRDefault="001A0223" w:rsidP="001A0223">
      <w:pPr>
        <w:spacing w:before="120" w:after="120" w:line="240" w:lineRule="auto"/>
        <w:jc w:val="both"/>
        <w:rPr>
          <w:rFonts w:ascii="Arial" w:hAnsi="Arial" w:cs="Arial"/>
          <w:sz w:val="24"/>
          <w:szCs w:val="24"/>
        </w:rPr>
      </w:pPr>
    </w:p>
    <w:p w14:paraId="56AACF24" w14:textId="77777777" w:rsidR="001A0223" w:rsidRPr="00CC6766" w:rsidRDefault="001A0223" w:rsidP="001A0223">
      <w:pPr>
        <w:spacing w:before="120" w:after="120" w:line="240" w:lineRule="auto"/>
        <w:ind w:left="2160" w:hanging="1440"/>
        <w:jc w:val="both"/>
        <w:rPr>
          <w:rFonts w:ascii="Arial" w:hAnsi="Arial" w:cs="Arial"/>
          <w:sz w:val="24"/>
          <w:szCs w:val="24"/>
        </w:rPr>
      </w:pPr>
      <w:r w:rsidRPr="00CC6766">
        <w:rPr>
          <w:rFonts w:ascii="Arial" w:hAnsi="Arial" w:cs="Arial"/>
          <w:sz w:val="24"/>
          <w:szCs w:val="24"/>
        </w:rPr>
        <w:t>(Reason:</w:t>
      </w:r>
      <w:r w:rsidRPr="00CC6766">
        <w:rPr>
          <w:rFonts w:ascii="Arial" w:hAnsi="Arial" w:cs="Arial"/>
          <w:sz w:val="24"/>
          <w:szCs w:val="24"/>
        </w:rPr>
        <w:tab/>
        <w:t>To ensure that works do not interfere with reasonable amenity expectations of residents and the community)</w:t>
      </w:r>
    </w:p>
    <w:p w14:paraId="71D974C3" w14:textId="77777777" w:rsidR="001A0223" w:rsidRPr="00CC6766" w:rsidRDefault="001A0223" w:rsidP="001A0223">
      <w:pPr>
        <w:spacing w:before="120" w:after="120" w:line="240" w:lineRule="auto"/>
        <w:jc w:val="both"/>
        <w:rPr>
          <w:rFonts w:ascii="Arial" w:hAnsi="Arial" w:cs="Arial"/>
          <w:sz w:val="24"/>
          <w:szCs w:val="24"/>
        </w:rPr>
      </w:pPr>
    </w:p>
    <w:p w14:paraId="3E615121" w14:textId="77777777" w:rsidR="001A0223" w:rsidRPr="00CC6766" w:rsidRDefault="001A0223" w:rsidP="001A0223">
      <w:pPr>
        <w:pStyle w:val="Heading1"/>
        <w:keepNext w:val="0"/>
        <w:rPr>
          <w:rFonts w:ascii="Arial" w:hAnsi="Arial" w:cs="Arial"/>
          <w:b/>
          <w:bCs/>
          <w:color w:val="auto"/>
          <w:sz w:val="24"/>
          <w:szCs w:val="24"/>
        </w:rPr>
      </w:pPr>
      <w:bookmarkStart w:id="154" w:name="_Toc366754947"/>
      <w:bookmarkStart w:id="155" w:name="_Toc134521650"/>
      <w:r w:rsidRPr="00CC6766">
        <w:rPr>
          <w:rFonts w:ascii="Arial" w:hAnsi="Arial" w:cs="Arial"/>
          <w:b/>
          <w:bCs/>
          <w:color w:val="auto"/>
          <w:sz w:val="24"/>
          <w:szCs w:val="24"/>
        </w:rPr>
        <w:t>Out-of-hours’ Work Permits</w:t>
      </w:r>
      <w:bookmarkEnd w:id="154"/>
      <w:bookmarkEnd w:id="155"/>
    </w:p>
    <w:p w14:paraId="3672353B" w14:textId="77777777" w:rsidR="001A0223" w:rsidRPr="00CC6766" w:rsidRDefault="001A0223" w:rsidP="001A0223">
      <w:pPr>
        <w:rPr>
          <w:rFonts w:ascii="Arial" w:hAnsi="Arial" w:cs="Arial"/>
          <w:sz w:val="24"/>
          <w:szCs w:val="24"/>
        </w:rPr>
      </w:pPr>
    </w:p>
    <w:p w14:paraId="5670F4E5" w14:textId="77777777" w:rsidR="001A0223" w:rsidRPr="00CC6766" w:rsidRDefault="001A0223" w:rsidP="001A0223">
      <w:pPr>
        <w:pStyle w:val="ECONDS"/>
        <w:widowControl w:val="0"/>
        <w:autoSpaceDE w:val="0"/>
        <w:autoSpaceDN w:val="0"/>
        <w:adjustRightInd w:val="0"/>
        <w:rPr>
          <w:rFonts w:ascii="Arial" w:hAnsi="Arial" w:cs="Arial"/>
          <w:sz w:val="24"/>
          <w:szCs w:val="24"/>
        </w:rPr>
      </w:pPr>
      <w:r w:rsidRPr="00CC6766">
        <w:rPr>
          <w:rFonts w:ascii="Arial" w:hAnsi="Arial" w:cs="Arial"/>
          <w:sz w:val="24"/>
          <w:szCs w:val="24"/>
        </w:rPr>
        <w:t xml:space="preserve">Where it is necessary for works to occur outside those hours allowed by these conditions, an application may be made to Council's Customer Services Centre for a permit to carry out works outside of the approved hours.  If a permit is issued the works approved must be carried out in accordance with any requirements specified in the permit. Permits will only be approved if </w:t>
      </w:r>
      <w:r w:rsidRPr="00CC6766">
        <w:rPr>
          <w:rFonts w:ascii="Arial" w:hAnsi="Arial" w:cs="Arial"/>
          <w:b/>
          <w:sz w:val="24"/>
          <w:szCs w:val="24"/>
        </w:rPr>
        <w:t>public safety is at risk</w:t>
      </w:r>
      <w:r w:rsidRPr="00CC6766">
        <w:rPr>
          <w:rFonts w:ascii="Arial" w:hAnsi="Arial" w:cs="Arial"/>
          <w:sz w:val="24"/>
          <w:szCs w:val="24"/>
        </w:rPr>
        <w:t xml:space="preserve">.  Applications which seek a variation to construction hours solely to benefit the developer will require the lodgement and favourable determination of a modification application pursuant to the provisions of Section 4.55 or Section 4.56 of </w:t>
      </w:r>
      <w:r w:rsidRPr="00CC6766">
        <w:rPr>
          <w:rFonts w:ascii="Arial" w:hAnsi="Arial" w:cs="Arial"/>
          <w:i/>
          <w:sz w:val="24"/>
          <w:szCs w:val="24"/>
        </w:rPr>
        <w:t>the Environmental Planning and Assessment Act 1979</w:t>
      </w:r>
      <w:r w:rsidRPr="00CC6766">
        <w:rPr>
          <w:rFonts w:ascii="Arial" w:hAnsi="Arial" w:cs="Arial"/>
          <w:sz w:val="24"/>
          <w:szCs w:val="24"/>
        </w:rPr>
        <w:t>.</w:t>
      </w:r>
    </w:p>
    <w:p w14:paraId="466FD493" w14:textId="77777777" w:rsidR="001A0223" w:rsidRPr="00CC6766" w:rsidRDefault="001A0223" w:rsidP="001A0223">
      <w:pPr>
        <w:rPr>
          <w:rFonts w:ascii="Arial" w:hAnsi="Arial" w:cs="Arial"/>
          <w:sz w:val="24"/>
          <w:szCs w:val="24"/>
        </w:rPr>
      </w:pPr>
    </w:p>
    <w:p w14:paraId="4B3AEE02" w14:textId="77777777" w:rsidR="001A0223" w:rsidRPr="00CC6766" w:rsidRDefault="001A0223" w:rsidP="001A0223">
      <w:pPr>
        <w:ind w:left="1440" w:hanging="720"/>
        <w:rPr>
          <w:rFonts w:ascii="Arial" w:hAnsi="Arial" w:cs="Arial"/>
          <w:sz w:val="24"/>
          <w:szCs w:val="24"/>
        </w:rPr>
      </w:pPr>
      <w:r w:rsidRPr="00CC6766">
        <w:rPr>
          <w:rFonts w:ascii="Arial" w:hAnsi="Arial" w:cs="Arial"/>
          <w:sz w:val="24"/>
          <w:szCs w:val="24"/>
        </w:rPr>
        <w:t>Notes:</w:t>
      </w:r>
    </w:p>
    <w:p w14:paraId="2EC99E11" w14:textId="77777777" w:rsidR="001A0223" w:rsidRPr="00CC6766" w:rsidRDefault="001A0223" w:rsidP="009D09CE">
      <w:pPr>
        <w:widowControl w:val="0"/>
        <w:numPr>
          <w:ilvl w:val="0"/>
          <w:numId w:val="38"/>
        </w:numPr>
        <w:autoSpaceDE w:val="0"/>
        <w:autoSpaceDN w:val="0"/>
        <w:adjustRightInd w:val="0"/>
        <w:spacing w:after="0" w:line="240" w:lineRule="auto"/>
        <w:ind w:hanging="731"/>
        <w:jc w:val="both"/>
        <w:rPr>
          <w:rFonts w:ascii="Arial" w:hAnsi="Arial" w:cs="Arial"/>
          <w:sz w:val="24"/>
          <w:szCs w:val="24"/>
        </w:rPr>
      </w:pPr>
      <w:r w:rsidRPr="00CC6766">
        <w:rPr>
          <w:rFonts w:ascii="Arial" w:hAnsi="Arial" w:cs="Arial"/>
          <w:sz w:val="24"/>
          <w:szCs w:val="24"/>
        </w:rPr>
        <w:t xml:space="preserve">Failure to obtain a permit for work outside of the approved hours will result in on the spot fines being issued, or Council pursuing any action required (including legal proceedings) to have the out of hours work cease, without </w:t>
      </w:r>
      <w:proofErr w:type="gramStart"/>
      <w:r w:rsidRPr="00CC6766">
        <w:rPr>
          <w:rFonts w:ascii="Arial" w:hAnsi="Arial" w:cs="Arial"/>
          <w:sz w:val="24"/>
          <w:szCs w:val="24"/>
        </w:rPr>
        <w:t>prior warning</w:t>
      </w:r>
      <w:proofErr w:type="gramEnd"/>
      <w:r w:rsidRPr="00CC6766">
        <w:rPr>
          <w:rFonts w:ascii="Arial" w:hAnsi="Arial" w:cs="Arial"/>
          <w:sz w:val="24"/>
          <w:szCs w:val="24"/>
        </w:rPr>
        <w:t>.</w:t>
      </w:r>
    </w:p>
    <w:p w14:paraId="07C1B5C4" w14:textId="77777777" w:rsidR="001A0223" w:rsidRPr="00CC6766" w:rsidRDefault="001A0223" w:rsidP="001A0223">
      <w:pPr>
        <w:ind w:left="1440"/>
        <w:rPr>
          <w:rFonts w:ascii="Arial" w:hAnsi="Arial" w:cs="Arial"/>
          <w:sz w:val="24"/>
          <w:szCs w:val="24"/>
        </w:rPr>
      </w:pPr>
    </w:p>
    <w:p w14:paraId="2D66CD89" w14:textId="77777777" w:rsidR="001A0223" w:rsidRPr="00CC6766" w:rsidRDefault="001A0223" w:rsidP="009D09CE">
      <w:pPr>
        <w:widowControl w:val="0"/>
        <w:numPr>
          <w:ilvl w:val="0"/>
          <w:numId w:val="38"/>
        </w:numPr>
        <w:autoSpaceDE w:val="0"/>
        <w:autoSpaceDN w:val="0"/>
        <w:adjustRightInd w:val="0"/>
        <w:spacing w:after="0" w:line="240" w:lineRule="auto"/>
        <w:ind w:hanging="731"/>
        <w:jc w:val="both"/>
        <w:rPr>
          <w:rFonts w:ascii="Arial" w:hAnsi="Arial" w:cs="Arial"/>
          <w:sz w:val="24"/>
          <w:szCs w:val="24"/>
        </w:rPr>
      </w:pPr>
      <w:r w:rsidRPr="00CC6766">
        <w:rPr>
          <w:rFonts w:ascii="Arial" w:hAnsi="Arial" w:cs="Arial"/>
          <w:sz w:val="24"/>
          <w:szCs w:val="24"/>
        </w:rPr>
        <w:t xml:space="preserve">Applications for out of hour’s works should be lodged with Council no later than seven (7) calendar days prior to the date of the intended works. </w:t>
      </w:r>
    </w:p>
    <w:p w14:paraId="5BE7D67C" w14:textId="77777777" w:rsidR="001A0223" w:rsidRPr="00CC6766" w:rsidRDefault="001A0223" w:rsidP="001A0223">
      <w:pPr>
        <w:ind w:left="1440"/>
        <w:rPr>
          <w:rFonts w:ascii="Arial" w:hAnsi="Arial" w:cs="Arial"/>
          <w:sz w:val="24"/>
          <w:szCs w:val="24"/>
        </w:rPr>
      </w:pPr>
    </w:p>
    <w:p w14:paraId="681C4B74" w14:textId="77777777" w:rsidR="001A0223" w:rsidRPr="00CC6766" w:rsidRDefault="001A0223" w:rsidP="009D09CE">
      <w:pPr>
        <w:widowControl w:val="0"/>
        <w:numPr>
          <w:ilvl w:val="0"/>
          <w:numId w:val="38"/>
        </w:numPr>
        <w:autoSpaceDE w:val="0"/>
        <w:autoSpaceDN w:val="0"/>
        <w:adjustRightInd w:val="0"/>
        <w:spacing w:after="0" w:line="240" w:lineRule="auto"/>
        <w:ind w:hanging="731"/>
        <w:jc w:val="both"/>
        <w:rPr>
          <w:rFonts w:ascii="Arial" w:hAnsi="Arial" w:cs="Arial"/>
          <w:sz w:val="24"/>
          <w:szCs w:val="24"/>
        </w:rPr>
      </w:pPr>
      <w:r w:rsidRPr="00CC6766">
        <w:rPr>
          <w:rFonts w:ascii="Arial" w:hAnsi="Arial" w:cs="Arial"/>
          <w:sz w:val="24"/>
          <w:szCs w:val="24"/>
        </w:rPr>
        <w:t>Examples of activities for which permits may be granted include:</w:t>
      </w:r>
    </w:p>
    <w:p w14:paraId="20879D60" w14:textId="77777777" w:rsidR="001A0223" w:rsidRPr="00CC6766" w:rsidRDefault="001A0223" w:rsidP="009D09CE">
      <w:pPr>
        <w:numPr>
          <w:ilvl w:val="0"/>
          <w:numId w:val="39"/>
        </w:numPr>
        <w:autoSpaceDE w:val="0"/>
        <w:autoSpaceDN w:val="0"/>
        <w:adjustRightInd w:val="0"/>
        <w:spacing w:after="0" w:line="240" w:lineRule="auto"/>
        <w:ind w:left="1843" w:hanging="403"/>
        <w:jc w:val="both"/>
        <w:rPr>
          <w:rFonts w:ascii="Arial" w:hAnsi="Arial" w:cs="Arial"/>
          <w:sz w:val="24"/>
          <w:szCs w:val="24"/>
        </w:rPr>
      </w:pPr>
      <w:r w:rsidRPr="00CC6766">
        <w:rPr>
          <w:rFonts w:ascii="Arial" w:hAnsi="Arial" w:cs="Arial"/>
          <w:sz w:val="24"/>
          <w:szCs w:val="24"/>
        </w:rPr>
        <w:t xml:space="preserve">the erection of awnings, </w:t>
      </w:r>
    </w:p>
    <w:p w14:paraId="0DAD2580" w14:textId="77777777" w:rsidR="001A0223" w:rsidRPr="00CC6766" w:rsidRDefault="001A0223" w:rsidP="009D09CE">
      <w:pPr>
        <w:numPr>
          <w:ilvl w:val="0"/>
          <w:numId w:val="39"/>
        </w:numPr>
        <w:autoSpaceDE w:val="0"/>
        <w:autoSpaceDN w:val="0"/>
        <w:adjustRightInd w:val="0"/>
        <w:spacing w:after="0" w:line="240" w:lineRule="auto"/>
        <w:ind w:left="1843" w:hanging="403"/>
        <w:jc w:val="both"/>
        <w:rPr>
          <w:rFonts w:ascii="Arial" w:hAnsi="Arial" w:cs="Arial"/>
          <w:sz w:val="24"/>
          <w:szCs w:val="24"/>
        </w:rPr>
      </w:pPr>
      <w:r w:rsidRPr="00CC6766">
        <w:rPr>
          <w:rFonts w:ascii="Arial" w:hAnsi="Arial" w:cs="Arial"/>
          <w:sz w:val="24"/>
          <w:szCs w:val="24"/>
        </w:rPr>
        <w:t>footpath, road and other infrastructure works which cannot be carried out for public convenience reasons within normal hours,</w:t>
      </w:r>
    </w:p>
    <w:p w14:paraId="468446C3" w14:textId="77777777" w:rsidR="001A0223" w:rsidRPr="00CC6766" w:rsidRDefault="001A0223" w:rsidP="009D09CE">
      <w:pPr>
        <w:numPr>
          <w:ilvl w:val="0"/>
          <w:numId w:val="39"/>
        </w:numPr>
        <w:autoSpaceDE w:val="0"/>
        <w:autoSpaceDN w:val="0"/>
        <w:adjustRightInd w:val="0"/>
        <w:spacing w:after="0" w:line="240" w:lineRule="auto"/>
        <w:ind w:left="1843" w:hanging="403"/>
        <w:jc w:val="both"/>
        <w:rPr>
          <w:rFonts w:ascii="Arial" w:hAnsi="Arial" w:cs="Arial"/>
          <w:sz w:val="24"/>
          <w:szCs w:val="24"/>
        </w:rPr>
      </w:pPr>
      <w:r w:rsidRPr="00CC6766">
        <w:rPr>
          <w:rFonts w:ascii="Arial" w:hAnsi="Arial" w:cs="Arial"/>
          <w:sz w:val="24"/>
          <w:szCs w:val="24"/>
        </w:rPr>
        <w:t>the erection and removal of hoardings and site cranes, and</w:t>
      </w:r>
    </w:p>
    <w:p w14:paraId="5B9B8792" w14:textId="77777777" w:rsidR="001A0223" w:rsidRPr="00CC6766" w:rsidRDefault="001A0223" w:rsidP="009D09CE">
      <w:pPr>
        <w:numPr>
          <w:ilvl w:val="0"/>
          <w:numId w:val="39"/>
        </w:numPr>
        <w:autoSpaceDE w:val="0"/>
        <w:autoSpaceDN w:val="0"/>
        <w:adjustRightInd w:val="0"/>
        <w:spacing w:after="0" w:line="240" w:lineRule="auto"/>
        <w:ind w:left="1843" w:hanging="403"/>
        <w:jc w:val="both"/>
        <w:rPr>
          <w:rFonts w:ascii="Arial" w:hAnsi="Arial" w:cs="Arial"/>
          <w:sz w:val="24"/>
          <w:szCs w:val="24"/>
        </w:rPr>
      </w:pPr>
      <w:r w:rsidRPr="00CC6766">
        <w:rPr>
          <w:rFonts w:ascii="Arial" w:hAnsi="Arial" w:cs="Arial"/>
          <w:sz w:val="24"/>
          <w:szCs w:val="24"/>
        </w:rPr>
        <w:t xml:space="preserve">craneage of materials which cannot be done for public convenience reasons within normal working hours. </w:t>
      </w:r>
    </w:p>
    <w:p w14:paraId="78ACD8FB" w14:textId="77777777" w:rsidR="001A0223" w:rsidRPr="00CC6766" w:rsidRDefault="001A0223" w:rsidP="001A0223">
      <w:pPr>
        <w:tabs>
          <w:tab w:val="left" w:pos="2552"/>
        </w:tabs>
        <w:ind w:left="2563"/>
        <w:rPr>
          <w:rFonts w:ascii="Arial" w:hAnsi="Arial" w:cs="Arial"/>
          <w:sz w:val="24"/>
          <w:szCs w:val="24"/>
        </w:rPr>
      </w:pPr>
    </w:p>
    <w:p w14:paraId="1A0D196F" w14:textId="77777777" w:rsidR="001A0223" w:rsidRPr="00CC6766" w:rsidRDefault="001A0223" w:rsidP="009D09CE">
      <w:pPr>
        <w:widowControl w:val="0"/>
        <w:numPr>
          <w:ilvl w:val="0"/>
          <w:numId w:val="38"/>
        </w:numPr>
        <w:autoSpaceDE w:val="0"/>
        <w:autoSpaceDN w:val="0"/>
        <w:adjustRightInd w:val="0"/>
        <w:spacing w:after="0" w:line="240" w:lineRule="auto"/>
        <w:ind w:hanging="731"/>
        <w:jc w:val="both"/>
        <w:rPr>
          <w:rFonts w:ascii="Arial" w:hAnsi="Arial" w:cs="Arial"/>
          <w:sz w:val="24"/>
          <w:szCs w:val="24"/>
        </w:rPr>
      </w:pPr>
      <w:r w:rsidRPr="00CC6766">
        <w:rPr>
          <w:rFonts w:ascii="Arial" w:hAnsi="Arial" w:cs="Arial"/>
          <w:sz w:val="24"/>
          <w:szCs w:val="24"/>
        </w:rPr>
        <w:t>Examples of activities for which permits WILL NOT be granted include:</w:t>
      </w:r>
    </w:p>
    <w:p w14:paraId="039581BB" w14:textId="77777777" w:rsidR="001A0223" w:rsidRPr="00CC6766" w:rsidRDefault="001A0223" w:rsidP="009D09CE">
      <w:pPr>
        <w:numPr>
          <w:ilvl w:val="0"/>
          <w:numId w:val="39"/>
        </w:numPr>
        <w:autoSpaceDE w:val="0"/>
        <w:autoSpaceDN w:val="0"/>
        <w:adjustRightInd w:val="0"/>
        <w:spacing w:after="0" w:line="240" w:lineRule="auto"/>
        <w:ind w:left="1843" w:hanging="403"/>
        <w:jc w:val="both"/>
        <w:rPr>
          <w:rFonts w:ascii="Arial" w:hAnsi="Arial" w:cs="Arial"/>
          <w:sz w:val="24"/>
          <w:szCs w:val="24"/>
        </w:rPr>
      </w:pPr>
      <w:r w:rsidRPr="00CC6766">
        <w:rPr>
          <w:rFonts w:ascii="Arial" w:hAnsi="Arial" w:cs="Arial"/>
          <w:sz w:val="24"/>
          <w:szCs w:val="24"/>
        </w:rPr>
        <w:t>extended concrete pours</w:t>
      </w:r>
    </w:p>
    <w:p w14:paraId="199EA493" w14:textId="77777777" w:rsidR="001A0223" w:rsidRPr="00CC6766" w:rsidRDefault="001A0223" w:rsidP="009D09CE">
      <w:pPr>
        <w:numPr>
          <w:ilvl w:val="0"/>
          <w:numId w:val="39"/>
        </w:numPr>
        <w:autoSpaceDE w:val="0"/>
        <w:autoSpaceDN w:val="0"/>
        <w:adjustRightInd w:val="0"/>
        <w:spacing w:after="0" w:line="240" w:lineRule="auto"/>
        <w:ind w:left="1843" w:hanging="403"/>
        <w:jc w:val="both"/>
        <w:rPr>
          <w:rFonts w:ascii="Arial" w:hAnsi="Arial" w:cs="Arial"/>
          <w:sz w:val="24"/>
          <w:szCs w:val="24"/>
        </w:rPr>
      </w:pPr>
      <w:r w:rsidRPr="00CC6766">
        <w:rPr>
          <w:rFonts w:ascii="Arial" w:hAnsi="Arial" w:cs="Arial"/>
          <w:sz w:val="24"/>
          <w:szCs w:val="24"/>
        </w:rPr>
        <w:t>works which are solely to convenience the developer or client, and</w:t>
      </w:r>
    </w:p>
    <w:p w14:paraId="761C535F" w14:textId="77777777" w:rsidR="001A0223" w:rsidRPr="00CC6766" w:rsidRDefault="001A0223" w:rsidP="009D09CE">
      <w:pPr>
        <w:numPr>
          <w:ilvl w:val="0"/>
          <w:numId w:val="39"/>
        </w:numPr>
        <w:autoSpaceDE w:val="0"/>
        <w:autoSpaceDN w:val="0"/>
        <w:adjustRightInd w:val="0"/>
        <w:spacing w:after="0" w:line="240" w:lineRule="auto"/>
        <w:ind w:left="1843" w:hanging="403"/>
        <w:jc w:val="both"/>
        <w:rPr>
          <w:rFonts w:ascii="Arial" w:hAnsi="Arial" w:cs="Arial"/>
          <w:sz w:val="24"/>
          <w:szCs w:val="24"/>
        </w:rPr>
      </w:pPr>
      <w:r w:rsidRPr="00CC6766">
        <w:rPr>
          <w:rFonts w:ascii="Arial" w:hAnsi="Arial" w:cs="Arial"/>
          <w:sz w:val="24"/>
          <w:szCs w:val="24"/>
        </w:rPr>
        <w:t>catch up works required to maintain or catch up with a construction schedule.</w:t>
      </w:r>
    </w:p>
    <w:p w14:paraId="37B757A7" w14:textId="77777777" w:rsidR="001A0223" w:rsidRPr="00CC6766" w:rsidRDefault="001A0223" w:rsidP="001A0223">
      <w:pPr>
        <w:tabs>
          <w:tab w:val="left" w:pos="2552"/>
        </w:tabs>
        <w:ind w:left="2563"/>
        <w:rPr>
          <w:rFonts w:ascii="Arial" w:hAnsi="Arial" w:cs="Arial"/>
          <w:sz w:val="24"/>
          <w:szCs w:val="24"/>
        </w:rPr>
      </w:pPr>
    </w:p>
    <w:p w14:paraId="0FAA6A20" w14:textId="77777777" w:rsidR="001A0223" w:rsidRPr="00CC6766" w:rsidRDefault="001A0223" w:rsidP="009D09CE">
      <w:pPr>
        <w:widowControl w:val="0"/>
        <w:numPr>
          <w:ilvl w:val="0"/>
          <w:numId w:val="38"/>
        </w:numPr>
        <w:autoSpaceDE w:val="0"/>
        <w:autoSpaceDN w:val="0"/>
        <w:adjustRightInd w:val="0"/>
        <w:spacing w:after="0" w:line="240" w:lineRule="auto"/>
        <w:ind w:hanging="731"/>
        <w:jc w:val="both"/>
        <w:rPr>
          <w:rFonts w:ascii="Arial" w:hAnsi="Arial" w:cs="Arial"/>
          <w:sz w:val="24"/>
          <w:szCs w:val="24"/>
        </w:rPr>
      </w:pPr>
      <w:r w:rsidRPr="00CC6766">
        <w:rPr>
          <w:rFonts w:ascii="Arial" w:hAnsi="Arial" w:cs="Arial"/>
          <w:sz w:val="24"/>
          <w:szCs w:val="24"/>
        </w:rPr>
        <w:t xml:space="preserve">Further information on permits can be obtained from the Council website at </w:t>
      </w:r>
      <w:hyperlink r:id="rId13" w:history="1">
        <w:r w:rsidRPr="00CC6766">
          <w:rPr>
            <w:rStyle w:val="Hyperlink"/>
            <w:rFonts w:ascii="Arial" w:hAnsi="Arial" w:cs="Arial"/>
            <w:color w:val="auto"/>
            <w:sz w:val="24"/>
            <w:szCs w:val="24"/>
          </w:rPr>
          <w:t>www.‌north‌sydney.nsw.gov.au</w:t>
        </w:r>
      </w:hyperlink>
      <w:r w:rsidRPr="00CC6766">
        <w:rPr>
          <w:rFonts w:ascii="Arial" w:hAnsi="Arial" w:cs="Arial"/>
          <w:sz w:val="24"/>
          <w:szCs w:val="24"/>
        </w:rPr>
        <w:t>.</w:t>
      </w:r>
    </w:p>
    <w:p w14:paraId="17B619E8" w14:textId="77777777" w:rsidR="001A0223" w:rsidRPr="00CC6766" w:rsidRDefault="001A0223" w:rsidP="001A0223">
      <w:pPr>
        <w:rPr>
          <w:rFonts w:ascii="Arial" w:hAnsi="Arial" w:cs="Arial"/>
          <w:sz w:val="24"/>
          <w:szCs w:val="24"/>
        </w:rPr>
      </w:pPr>
    </w:p>
    <w:p w14:paraId="400C8950" w14:textId="77777777" w:rsidR="001A0223" w:rsidRPr="00CC6766" w:rsidRDefault="001A0223" w:rsidP="001A0223">
      <w:pPr>
        <w:ind w:left="2160" w:hanging="1440"/>
        <w:rPr>
          <w:rFonts w:ascii="Arial" w:hAnsi="Arial" w:cs="Arial"/>
          <w:sz w:val="24"/>
          <w:szCs w:val="24"/>
        </w:rPr>
      </w:pPr>
      <w:r w:rsidRPr="00CC6766">
        <w:rPr>
          <w:rFonts w:ascii="Arial" w:hAnsi="Arial" w:cs="Arial"/>
          <w:sz w:val="24"/>
          <w:szCs w:val="24"/>
        </w:rPr>
        <w:t>(Reason:</w:t>
      </w:r>
      <w:r w:rsidRPr="00CC6766">
        <w:rPr>
          <w:rFonts w:ascii="Arial" w:hAnsi="Arial" w:cs="Arial"/>
          <w:sz w:val="24"/>
          <w:szCs w:val="24"/>
        </w:rPr>
        <w:tab/>
        <w:t>To ensure that works do not interfere with reasonable amenity expectations of residents and the community)</w:t>
      </w:r>
    </w:p>
    <w:p w14:paraId="3BFC8619" w14:textId="77777777" w:rsidR="001A0223" w:rsidRPr="007D7284" w:rsidRDefault="001A0223" w:rsidP="001A0223">
      <w:pPr>
        <w:spacing w:before="120" w:after="120" w:line="240" w:lineRule="auto"/>
        <w:jc w:val="both"/>
        <w:rPr>
          <w:rFonts w:ascii="Arial" w:hAnsi="Arial" w:cs="Arial"/>
          <w:sz w:val="24"/>
          <w:szCs w:val="24"/>
          <w:highlight w:val="yellow"/>
        </w:rPr>
      </w:pPr>
    </w:p>
    <w:p w14:paraId="61B14439" w14:textId="77777777" w:rsidR="001A0223" w:rsidRPr="00CC6766" w:rsidRDefault="001A0223" w:rsidP="001A0223">
      <w:pPr>
        <w:pStyle w:val="Heading1"/>
        <w:spacing w:before="120" w:after="120"/>
        <w:jc w:val="both"/>
        <w:rPr>
          <w:rFonts w:ascii="Arial" w:hAnsi="Arial" w:cs="Arial"/>
          <w:b/>
          <w:bCs/>
          <w:color w:val="auto"/>
          <w:sz w:val="24"/>
          <w:szCs w:val="24"/>
        </w:rPr>
      </w:pPr>
      <w:bookmarkStart w:id="156" w:name="_Hlk173317691"/>
      <w:r w:rsidRPr="00CC6766">
        <w:rPr>
          <w:rFonts w:ascii="Arial" w:hAnsi="Arial" w:cs="Arial"/>
          <w:b/>
          <w:bCs/>
          <w:color w:val="auto"/>
          <w:sz w:val="24"/>
          <w:szCs w:val="24"/>
        </w:rPr>
        <w:t>Installation and Maintenance of Sediment Control</w:t>
      </w:r>
      <w:bookmarkEnd w:id="152"/>
      <w:bookmarkEnd w:id="153"/>
      <w:bookmarkEnd w:id="156"/>
    </w:p>
    <w:p w14:paraId="6893220F" w14:textId="77777777" w:rsidR="001A0223" w:rsidRPr="00CC6766" w:rsidRDefault="001A0223" w:rsidP="001A0223">
      <w:pPr>
        <w:pStyle w:val="Agendaheading"/>
        <w:spacing w:before="120" w:after="120"/>
        <w:jc w:val="both"/>
        <w:rPr>
          <w:rFonts w:ascii="Arial" w:hAnsi="Arial" w:cs="Arial"/>
          <w:sz w:val="24"/>
          <w:szCs w:val="24"/>
        </w:rPr>
      </w:pPr>
    </w:p>
    <w:p w14:paraId="6F8E941B" w14:textId="77777777" w:rsidR="001A0223" w:rsidRPr="00CC6766" w:rsidRDefault="001A0223" w:rsidP="001A0223">
      <w:pPr>
        <w:pStyle w:val="ECONDS"/>
        <w:widowControl w:val="0"/>
        <w:autoSpaceDE w:val="0"/>
        <w:autoSpaceDN w:val="0"/>
        <w:adjustRightInd w:val="0"/>
        <w:spacing w:before="120" w:after="120"/>
        <w:rPr>
          <w:rFonts w:ascii="Arial" w:hAnsi="Arial" w:cs="Arial"/>
          <w:sz w:val="24"/>
          <w:szCs w:val="24"/>
        </w:rPr>
      </w:pPr>
      <w:r w:rsidRPr="00CC6766">
        <w:rPr>
          <w:rFonts w:ascii="Arial" w:hAnsi="Arial" w:cs="Arial"/>
          <w:sz w:val="24"/>
          <w:szCs w:val="24"/>
        </w:rPr>
        <w:t xml:space="preserve">Erosion and sediment controls must be installed and </w:t>
      </w:r>
      <w:proofErr w:type="gramStart"/>
      <w:r w:rsidRPr="00CC6766">
        <w:rPr>
          <w:rFonts w:ascii="Arial" w:hAnsi="Arial" w:cs="Arial"/>
          <w:sz w:val="24"/>
          <w:szCs w:val="24"/>
        </w:rPr>
        <w:t>maintained at all times</w:t>
      </w:r>
      <w:proofErr w:type="gramEnd"/>
      <w:r w:rsidRPr="00CC6766">
        <w:rPr>
          <w:rFonts w:ascii="Arial" w:hAnsi="Arial" w:cs="Arial"/>
          <w:sz w:val="24"/>
          <w:szCs w:val="24"/>
        </w:rPr>
        <w:t xml:space="preserve"> in accordance with the Sediment and erosion control plan submitted and approved with the relevant Construction Certificate.</w:t>
      </w:r>
    </w:p>
    <w:p w14:paraId="4BD4B6E9" w14:textId="77777777" w:rsidR="001A0223" w:rsidRPr="00CC6766" w:rsidRDefault="001A0223" w:rsidP="001A0223">
      <w:pPr>
        <w:pStyle w:val="ECONDS"/>
        <w:numPr>
          <w:ilvl w:val="0"/>
          <w:numId w:val="0"/>
        </w:numPr>
        <w:spacing w:before="120" w:after="120"/>
        <w:ind w:left="720"/>
        <w:rPr>
          <w:rFonts w:ascii="Arial" w:hAnsi="Arial" w:cs="Arial"/>
          <w:sz w:val="24"/>
          <w:szCs w:val="24"/>
        </w:rPr>
      </w:pPr>
    </w:p>
    <w:p w14:paraId="3A79E016" w14:textId="77777777" w:rsidR="001A0223" w:rsidRPr="00CC6766" w:rsidRDefault="001A0223" w:rsidP="001A0223">
      <w:pPr>
        <w:pStyle w:val="ECONDS"/>
        <w:numPr>
          <w:ilvl w:val="0"/>
          <w:numId w:val="0"/>
        </w:numPr>
        <w:spacing w:before="120" w:after="120"/>
        <w:ind w:left="720"/>
        <w:rPr>
          <w:rFonts w:ascii="Arial" w:hAnsi="Arial" w:cs="Arial"/>
          <w:sz w:val="24"/>
          <w:szCs w:val="24"/>
        </w:rPr>
      </w:pPr>
      <w:r w:rsidRPr="00CC6766">
        <w:rPr>
          <w:rFonts w:ascii="Arial" w:hAnsi="Arial" w:cs="Arial"/>
          <w:sz w:val="24"/>
          <w:szCs w:val="24"/>
        </w:rPr>
        <w:t xml:space="preserve">Erosion and sediment measures must be maintained in accordance with the publication </w:t>
      </w:r>
      <w:r w:rsidRPr="00CC6766">
        <w:rPr>
          <w:rFonts w:ascii="Arial" w:hAnsi="Arial" w:cs="Arial"/>
          <w:i/>
          <w:iCs/>
          <w:sz w:val="24"/>
          <w:szCs w:val="24"/>
        </w:rPr>
        <w:t>Managing Urban Stormwater: Soils and Construction</w:t>
      </w:r>
      <w:r w:rsidRPr="00CC6766">
        <w:rPr>
          <w:rFonts w:ascii="Arial" w:hAnsi="Arial" w:cs="Arial"/>
          <w:sz w:val="24"/>
          <w:szCs w:val="24"/>
        </w:rPr>
        <w:t xml:space="preserve"> (4th Edition, </w:t>
      </w:r>
      <w:proofErr w:type="spellStart"/>
      <w:r w:rsidRPr="00CC6766">
        <w:rPr>
          <w:rFonts w:ascii="Arial" w:hAnsi="Arial" w:cs="Arial"/>
          <w:sz w:val="24"/>
          <w:szCs w:val="24"/>
        </w:rPr>
        <w:t>Landcom</w:t>
      </w:r>
      <w:proofErr w:type="spellEnd"/>
      <w:r w:rsidRPr="00CC6766">
        <w:rPr>
          <w:rFonts w:ascii="Arial" w:hAnsi="Arial" w:cs="Arial"/>
          <w:sz w:val="24"/>
          <w:szCs w:val="24"/>
        </w:rPr>
        <w:t xml:space="preserve">, 2004), commonly referred to as the “Blue Book” and can only be removed when development activities have been completed and the site fully stabilised. </w:t>
      </w:r>
    </w:p>
    <w:p w14:paraId="709684DB" w14:textId="77777777" w:rsidR="001A0223" w:rsidRPr="00CC6766" w:rsidRDefault="001A0223" w:rsidP="001A0223">
      <w:pPr>
        <w:spacing w:before="120" w:after="120" w:line="240" w:lineRule="auto"/>
        <w:jc w:val="both"/>
        <w:rPr>
          <w:rFonts w:ascii="Arial" w:hAnsi="Arial" w:cs="Arial"/>
          <w:sz w:val="24"/>
          <w:szCs w:val="24"/>
        </w:rPr>
      </w:pPr>
    </w:p>
    <w:p w14:paraId="5973AFBB" w14:textId="77777777" w:rsidR="001A0223" w:rsidRPr="00CC6766" w:rsidRDefault="001A0223" w:rsidP="001A0223">
      <w:pPr>
        <w:spacing w:before="120" w:after="120" w:line="240" w:lineRule="auto"/>
        <w:ind w:left="2160" w:hanging="1440"/>
        <w:jc w:val="both"/>
        <w:rPr>
          <w:rFonts w:ascii="Arial" w:hAnsi="Arial" w:cs="Arial"/>
          <w:sz w:val="24"/>
          <w:szCs w:val="24"/>
        </w:rPr>
      </w:pPr>
      <w:r w:rsidRPr="00CC6766">
        <w:rPr>
          <w:rFonts w:ascii="Arial" w:hAnsi="Arial" w:cs="Arial"/>
          <w:sz w:val="24"/>
          <w:szCs w:val="24"/>
        </w:rPr>
        <w:t>(Reason:</w:t>
      </w:r>
      <w:r w:rsidRPr="00CC6766">
        <w:rPr>
          <w:rFonts w:ascii="Arial" w:hAnsi="Arial" w:cs="Arial"/>
          <w:sz w:val="24"/>
          <w:szCs w:val="24"/>
        </w:rPr>
        <w:tab/>
        <w:t>To protect the environment from the effects of sedimentation and erosion from development sites)</w:t>
      </w:r>
    </w:p>
    <w:p w14:paraId="4E0ABC2A" w14:textId="77777777" w:rsidR="001A0223" w:rsidRPr="007D7284" w:rsidRDefault="001A0223" w:rsidP="001A0223">
      <w:pPr>
        <w:spacing w:before="120" w:after="120" w:line="240" w:lineRule="auto"/>
        <w:jc w:val="both"/>
        <w:rPr>
          <w:rFonts w:ascii="Arial" w:hAnsi="Arial" w:cs="Arial"/>
          <w:sz w:val="24"/>
          <w:szCs w:val="24"/>
          <w:highlight w:val="yellow"/>
        </w:rPr>
      </w:pPr>
      <w:bookmarkStart w:id="157" w:name="_Hlk176498757"/>
    </w:p>
    <w:p w14:paraId="0CE17BED" w14:textId="77777777" w:rsidR="001A0223" w:rsidRPr="00CC6766" w:rsidRDefault="001A0223" w:rsidP="001A0223">
      <w:pPr>
        <w:pStyle w:val="Heading1"/>
        <w:spacing w:before="120" w:after="120"/>
        <w:jc w:val="both"/>
        <w:rPr>
          <w:rFonts w:ascii="Arial" w:hAnsi="Arial" w:cs="Arial"/>
          <w:b/>
          <w:bCs/>
          <w:color w:val="auto"/>
          <w:sz w:val="24"/>
          <w:szCs w:val="24"/>
        </w:rPr>
      </w:pPr>
      <w:bookmarkStart w:id="158" w:name="_Toc366754951"/>
      <w:bookmarkStart w:id="159" w:name="_Toc134521654"/>
      <w:bookmarkEnd w:id="157"/>
      <w:r w:rsidRPr="00CC6766">
        <w:rPr>
          <w:rFonts w:ascii="Arial" w:hAnsi="Arial" w:cs="Arial"/>
          <w:b/>
          <w:bCs/>
          <w:color w:val="auto"/>
          <w:sz w:val="24"/>
          <w:szCs w:val="24"/>
        </w:rPr>
        <w:t>Site Amenities and Facilities</w:t>
      </w:r>
      <w:bookmarkEnd w:id="158"/>
      <w:bookmarkEnd w:id="159"/>
    </w:p>
    <w:p w14:paraId="415BFB07" w14:textId="77777777" w:rsidR="001A0223" w:rsidRPr="00CC6766" w:rsidRDefault="001A0223" w:rsidP="001A0223">
      <w:pPr>
        <w:spacing w:before="120" w:after="120" w:line="240" w:lineRule="auto"/>
        <w:ind w:left="709" w:hanging="709"/>
        <w:jc w:val="both"/>
        <w:rPr>
          <w:rFonts w:ascii="Arial" w:hAnsi="Arial" w:cs="Arial"/>
          <w:sz w:val="24"/>
          <w:szCs w:val="24"/>
        </w:rPr>
      </w:pPr>
    </w:p>
    <w:p w14:paraId="00BA23C6" w14:textId="77777777" w:rsidR="001A0223" w:rsidRPr="00CC6766" w:rsidRDefault="001A0223" w:rsidP="001A0223">
      <w:pPr>
        <w:pStyle w:val="ECONDS"/>
        <w:widowControl w:val="0"/>
        <w:autoSpaceDE w:val="0"/>
        <w:autoSpaceDN w:val="0"/>
        <w:adjustRightInd w:val="0"/>
        <w:spacing w:before="120" w:after="120"/>
        <w:rPr>
          <w:rFonts w:ascii="Arial" w:hAnsi="Arial" w:cs="Arial"/>
          <w:sz w:val="24"/>
          <w:szCs w:val="24"/>
        </w:rPr>
      </w:pPr>
      <w:r w:rsidRPr="00CC6766">
        <w:rPr>
          <w:rFonts w:ascii="Arial" w:hAnsi="Arial" w:cs="Arial"/>
          <w:sz w:val="24"/>
          <w:szCs w:val="24"/>
        </w:rPr>
        <w:t xml:space="preserve">Where work involved in the erection and demolition of a building is being carried out, amenities which satisfy applicable occupational health and safety and construction safety regulations, including any </w:t>
      </w:r>
      <w:proofErr w:type="spellStart"/>
      <w:r w:rsidRPr="00CC6766">
        <w:rPr>
          <w:rFonts w:ascii="Arial" w:hAnsi="Arial" w:cs="Arial"/>
          <w:sz w:val="24"/>
          <w:szCs w:val="24"/>
        </w:rPr>
        <w:t>WorkCover</w:t>
      </w:r>
      <w:proofErr w:type="spellEnd"/>
      <w:r w:rsidRPr="00CC6766">
        <w:rPr>
          <w:rFonts w:ascii="Arial" w:hAnsi="Arial" w:cs="Arial"/>
          <w:sz w:val="24"/>
          <w:szCs w:val="24"/>
        </w:rPr>
        <w:t xml:space="preserve"> Authority requirements, must be provided and </w:t>
      </w:r>
      <w:proofErr w:type="gramStart"/>
      <w:r w:rsidRPr="00CC6766">
        <w:rPr>
          <w:rFonts w:ascii="Arial" w:hAnsi="Arial" w:cs="Arial"/>
          <w:sz w:val="24"/>
          <w:szCs w:val="24"/>
        </w:rPr>
        <w:t>maintained at all times</w:t>
      </w:r>
      <w:proofErr w:type="gramEnd"/>
      <w:r w:rsidRPr="00CC6766">
        <w:rPr>
          <w:rFonts w:ascii="Arial" w:hAnsi="Arial" w:cs="Arial"/>
          <w:sz w:val="24"/>
          <w:szCs w:val="24"/>
        </w:rPr>
        <w:t xml:space="preserve">.  The type of </w:t>
      </w:r>
      <w:proofErr w:type="gramStart"/>
      <w:r w:rsidRPr="00CC6766">
        <w:rPr>
          <w:rFonts w:ascii="Arial" w:hAnsi="Arial" w:cs="Arial"/>
          <w:sz w:val="24"/>
          <w:szCs w:val="24"/>
        </w:rPr>
        <w:t>work-place</w:t>
      </w:r>
      <w:proofErr w:type="gramEnd"/>
      <w:r w:rsidRPr="00CC6766">
        <w:rPr>
          <w:rFonts w:ascii="Arial" w:hAnsi="Arial" w:cs="Arial"/>
          <w:sz w:val="24"/>
          <w:szCs w:val="24"/>
        </w:rPr>
        <w:t xml:space="preserve"> determines the type of amenities required.</w:t>
      </w:r>
    </w:p>
    <w:p w14:paraId="7FFB0970" w14:textId="77777777" w:rsidR="001A0223" w:rsidRPr="00CC6766" w:rsidRDefault="001A0223" w:rsidP="001A0223">
      <w:pPr>
        <w:spacing w:before="120" w:after="120" w:line="240" w:lineRule="auto"/>
        <w:ind w:left="709" w:hanging="709"/>
        <w:jc w:val="both"/>
        <w:rPr>
          <w:rFonts w:ascii="Arial" w:hAnsi="Arial" w:cs="Arial"/>
          <w:sz w:val="24"/>
          <w:szCs w:val="24"/>
        </w:rPr>
      </w:pPr>
    </w:p>
    <w:p w14:paraId="5CA61BD4" w14:textId="77777777" w:rsidR="001A0223" w:rsidRPr="00CC6766" w:rsidRDefault="001A0223" w:rsidP="001A0223">
      <w:pPr>
        <w:spacing w:before="120" w:after="120" w:line="240" w:lineRule="auto"/>
        <w:ind w:left="720"/>
        <w:jc w:val="both"/>
        <w:rPr>
          <w:rFonts w:ascii="Arial" w:hAnsi="Arial" w:cs="Arial"/>
          <w:sz w:val="24"/>
          <w:szCs w:val="24"/>
        </w:rPr>
      </w:pPr>
      <w:r w:rsidRPr="00CC6766">
        <w:rPr>
          <w:rFonts w:ascii="Arial" w:hAnsi="Arial" w:cs="Arial"/>
          <w:sz w:val="24"/>
          <w:szCs w:val="24"/>
        </w:rPr>
        <w:t xml:space="preserve">Further information and details can be obtained from the Internet at </w:t>
      </w:r>
      <w:r w:rsidRPr="00CC6766">
        <w:rPr>
          <w:rFonts w:ascii="Arial" w:hAnsi="Arial" w:cs="Arial"/>
          <w:sz w:val="24"/>
          <w:szCs w:val="24"/>
          <w:u w:val="single"/>
        </w:rPr>
        <w:t>www.workcover.‌nsw.‌gov.au</w:t>
      </w:r>
      <w:r w:rsidRPr="00CC6766">
        <w:rPr>
          <w:rFonts w:ascii="Arial" w:hAnsi="Arial" w:cs="Arial"/>
          <w:sz w:val="24"/>
          <w:szCs w:val="24"/>
        </w:rPr>
        <w:t>.</w:t>
      </w:r>
    </w:p>
    <w:p w14:paraId="6B86690F" w14:textId="77777777" w:rsidR="001A0223" w:rsidRPr="00CC6766" w:rsidRDefault="001A0223" w:rsidP="001A0223">
      <w:pPr>
        <w:spacing w:before="120" w:after="120" w:line="240" w:lineRule="auto"/>
        <w:jc w:val="both"/>
        <w:rPr>
          <w:rFonts w:ascii="Arial" w:hAnsi="Arial" w:cs="Arial"/>
          <w:sz w:val="24"/>
          <w:szCs w:val="24"/>
        </w:rPr>
      </w:pPr>
    </w:p>
    <w:p w14:paraId="1E794482" w14:textId="77777777" w:rsidR="001A0223" w:rsidRPr="00CC6766" w:rsidRDefault="001A0223" w:rsidP="001A0223">
      <w:pPr>
        <w:spacing w:before="120" w:after="120" w:line="240" w:lineRule="auto"/>
        <w:ind w:left="2127" w:hanging="1407"/>
        <w:jc w:val="both"/>
        <w:rPr>
          <w:rFonts w:ascii="Arial" w:hAnsi="Arial" w:cs="Arial"/>
          <w:sz w:val="24"/>
          <w:szCs w:val="24"/>
        </w:rPr>
      </w:pPr>
      <w:r w:rsidRPr="00CC6766">
        <w:rPr>
          <w:rFonts w:ascii="Arial" w:hAnsi="Arial" w:cs="Arial"/>
          <w:sz w:val="24"/>
          <w:szCs w:val="24"/>
        </w:rPr>
        <w:t>(Reason:</w:t>
      </w:r>
      <w:r w:rsidRPr="00CC6766">
        <w:rPr>
          <w:rFonts w:ascii="Arial" w:hAnsi="Arial" w:cs="Arial"/>
          <w:sz w:val="24"/>
          <w:szCs w:val="24"/>
        </w:rPr>
        <w:tab/>
        <w:t>To ensure the health and safety of the community and workers on the site)</w:t>
      </w:r>
    </w:p>
    <w:p w14:paraId="2D4603F9" w14:textId="77777777" w:rsidR="001A0223" w:rsidRPr="007D7284" w:rsidRDefault="001A0223" w:rsidP="001A0223">
      <w:pPr>
        <w:keepNext/>
        <w:keepLines/>
        <w:spacing w:before="120" w:after="120" w:line="240" w:lineRule="auto"/>
        <w:jc w:val="both"/>
        <w:rPr>
          <w:rFonts w:ascii="Arial" w:hAnsi="Arial" w:cs="Arial"/>
          <w:sz w:val="24"/>
          <w:szCs w:val="24"/>
          <w:highlight w:val="yellow"/>
        </w:rPr>
      </w:pPr>
    </w:p>
    <w:p w14:paraId="72132BA4" w14:textId="77777777" w:rsidR="001A0223" w:rsidRPr="00CC6766" w:rsidRDefault="001A0223" w:rsidP="001A0223">
      <w:pPr>
        <w:pStyle w:val="Heading1"/>
        <w:spacing w:before="120" w:after="120"/>
        <w:jc w:val="both"/>
        <w:rPr>
          <w:rFonts w:ascii="Arial" w:hAnsi="Arial" w:cs="Arial"/>
          <w:b/>
          <w:bCs/>
          <w:color w:val="auto"/>
          <w:sz w:val="24"/>
          <w:szCs w:val="24"/>
        </w:rPr>
      </w:pPr>
      <w:bookmarkStart w:id="160" w:name="_Toc366754952"/>
      <w:bookmarkStart w:id="161" w:name="_Toc134521655"/>
      <w:r w:rsidRPr="00CC6766">
        <w:rPr>
          <w:rFonts w:ascii="Arial" w:hAnsi="Arial" w:cs="Arial"/>
          <w:b/>
          <w:bCs/>
          <w:color w:val="auto"/>
          <w:sz w:val="24"/>
          <w:szCs w:val="24"/>
        </w:rPr>
        <w:t>Health and Safety</w:t>
      </w:r>
      <w:bookmarkEnd w:id="160"/>
      <w:bookmarkEnd w:id="161"/>
    </w:p>
    <w:p w14:paraId="647E17A8" w14:textId="77777777" w:rsidR="001A0223" w:rsidRPr="00CC6766" w:rsidRDefault="001A0223" w:rsidP="001A0223">
      <w:pPr>
        <w:spacing w:before="120" w:after="120" w:line="240" w:lineRule="auto"/>
        <w:jc w:val="both"/>
        <w:rPr>
          <w:rFonts w:ascii="Arial" w:hAnsi="Arial" w:cs="Arial"/>
          <w:sz w:val="24"/>
          <w:szCs w:val="24"/>
        </w:rPr>
      </w:pPr>
    </w:p>
    <w:p w14:paraId="545E6338" w14:textId="77777777" w:rsidR="001A0223" w:rsidRPr="00CC6766" w:rsidRDefault="001A0223" w:rsidP="001A0223">
      <w:pPr>
        <w:pStyle w:val="ECONDS"/>
        <w:widowControl w:val="0"/>
        <w:autoSpaceDE w:val="0"/>
        <w:autoSpaceDN w:val="0"/>
        <w:adjustRightInd w:val="0"/>
        <w:spacing w:before="120" w:after="120"/>
        <w:rPr>
          <w:rFonts w:ascii="Arial" w:hAnsi="Arial" w:cs="Arial"/>
          <w:sz w:val="24"/>
          <w:szCs w:val="24"/>
        </w:rPr>
      </w:pPr>
      <w:r w:rsidRPr="00CC6766">
        <w:rPr>
          <w:rFonts w:ascii="Arial" w:hAnsi="Arial" w:cs="Arial"/>
          <w:sz w:val="24"/>
          <w:szCs w:val="24"/>
        </w:rPr>
        <w:t xml:space="preserve">All work undertaken must satisfy applicable occupational health and safety and construction safety regulations, including any </w:t>
      </w:r>
      <w:proofErr w:type="spellStart"/>
      <w:r w:rsidRPr="00CC6766">
        <w:rPr>
          <w:rFonts w:ascii="Arial" w:hAnsi="Arial" w:cs="Arial"/>
          <w:sz w:val="24"/>
          <w:szCs w:val="24"/>
        </w:rPr>
        <w:t>WorkCover</w:t>
      </w:r>
      <w:proofErr w:type="spellEnd"/>
      <w:r w:rsidRPr="00CC6766">
        <w:rPr>
          <w:rFonts w:ascii="Arial" w:hAnsi="Arial" w:cs="Arial"/>
          <w:sz w:val="24"/>
          <w:szCs w:val="24"/>
        </w:rPr>
        <w:t xml:space="preserve"> Authority requirements to prepare a health and safety plan.  Site fencing must be installed sufficient to exclude the public from the site.  Safety signs must be erected that warn the public to keep out of the site and provide a contact telephone number for enquiries. </w:t>
      </w:r>
    </w:p>
    <w:p w14:paraId="4411375B" w14:textId="77777777" w:rsidR="001A0223" w:rsidRPr="00CC6766" w:rsidRDefault="001A0223" w:rsidP="001A0223">
      <w:pPr>
        <w:spacing w:before="120" w:after="120" w:line="240" w:lineRule="auto"/>
        <w:jc w:val="both"/>
        <w:rPr>
          <w:rFonts w:ascii="Arial" w:hAnsi="Arial" w:cs="Arial"/>
          <w:sz w:val="24"/>
          <w:szCs w:val="24"/>
        </w:rPr>
      </w:pPr>
    </w:p>
    <w:p w14:paraId="638579FE" w14:textId="77777777" w:rsidR="001A0223" w:rsidRPr="00CC6766" w:rsidRDefault="001A0223" w:rsidP="001A0223">
      <w:pPr>
        <w:spacing w:before="120" w:after="120" w:line="240" w:lineRule="auto"/>
        <w:ind w:left="720"/>
        <w:jc w:val="both"/>
        <w:rPr>
          <w:rFonts w:ascii="Arial" w:hAnsi="Arial" w:cs="Arial"/>
          <w:sz w:val="24"/>
          <w:szCs w:val="24"/>
        </w:rPr>
      </w:pPr>
      <w:r w:rsidRPr="00CC6766">
        <w:rPr>
          <w:rFonts w:ascii="Arial" w:hAnsi="Arial" w:cs="Arial"/>
          <w:sz w:val="24"/>
          <w:szCs w:val="24"/>
        </w:rPr>
        <w:t xml:space="preserve">Further information and details regarding occupational health and safety requirements for construction sites can be obtained from the internet at </w:t>
      </w:r>
      <w:r w:rsidRPr="00CC6766">
        <w:rPr>
          <w:rFonts w:ascii="Arial" w:hAnsi="Arial" w:cs="Arial"/>
          <w:sz w:val="24"/>
          <w:szCs w:val="24"/>
          <w:u w:val="single"/>
        </w:rPr>
        <w:t>www.workcover.nsw.gov.au</w:t>
      </w:r>
      <w:r w:rsidRPr="00CC6766">
        <w:rPr>
          <w:rFonts w:ascii="Arial" w:hAnsi="Arial" w:cs="Arial"/>
          <w:sz w:val="24"/>
          <w:szCs w:val="24"/>
        </w:rPr>
        <w:t>.</w:t>
      </w:r>
    </w:p>
    <w:p w14:paraId="12A6009C" w14:textId="77777777" w:rsidR="001A0223" w:rsidRPr="00CC6766" w:rsidRDefault="001A0223" w:rsidP="001A0223">
      <w:pPr>
        <w:spacing w:before="120" w:after="120" w:line="240" w:lineRule="auto"/>
        <w:jc w:val="both"/>
        <w:rPr>
          <w:rFonts w:ascii="Arial" w:hAnsi="Arial" w:cs="Arial"/>
          <w:sz w:val="24"/>
          <w:szCs w:val="24"/>
        </w:rPr>
      </w:pPr>
    </w:p>
    <w:p w14:paraId="05721367" w14:textId="77777777" w:rsidR="001A0223" w:rsidRPr="00CC6766" w:rsidRDefault="001A0223" w:rsidP="001A0223">
      <w:pPr>
        <w:spacing w:before="120" w:after="120" w:line="240" w:lineRule="auto"/>
        <w:ind w:left="2160" w:hanging="1440"/>
        <w:jc w:val="both"/>
        <w:rPr>
          <w:rFonts w:ascii="Arial" w:hAnsi="Arial" w:cs="Arial"/>
          <w:sz w:val="24"/>
          <w:szCs w:val="24"/>
        </w:rPr>
      </w:pPr>
      <w:r w:rsidRPr="00CC6766">
        <w:rPr>
          <w:rFonts w:ascii="Arial" w:hAnsi="Arial" w:cs="Arial"/>
          <w:sz w:val="24"/>
          <w:szCs w:val="24"/>
        </w:rPr>
        <w:t>(Reason:</w:t>
      </w:r>
      <w:r w:rsidRPr="00CC6766">
        <w:rPr>
          <w:rFonts w:ascii="Arial" w:hAnsi="Arial" w:cs="Arial"/>
          <w:sz w:val="24"/>
          <w:szCs w:val="24"/>
        </w:rPr>
        <w:tab/>
        <w:t>To ensure the health and safety of the community and workers on the site)</w:t>
      </w:r>
    </w:p>
    <w:p w14:paraId="045F08C6" w14:textId="77777777" w:rsidR="001A0223" w:rsidRPr="007D7284" w:rsidRDefault="001A0223" w:rsidP="001A0223">
      <w:pPr>
        <w:spacing w:before="120" w:after="120" w:line="240" w:lineRule="auto"/>
        <w:jc w:val="both"/>
        <w:rPr>
          <w:rFonts w:ascii="Arial" w:hAnsi="Arial" w:cs="Arial"/>
          <w:sz w:val="24"/>
          <w:szCs w:val="24"/>
          <w:highlight w:val="yellow"/>
        </w:rPr>
      </w:pPr>
      <w:bookmarkStart w:id="162" w:name="_Hlk173415014"/>
    </w:p>
    <w:p w14:paraId="4CE049CD" w14:textId="40347BC5" w:rsidR="001A0223" w:rsidRPr="00CC6766" w:rsidRDefault="00CC6766" w:rsidP="001A0223">
      <w:pPr>
        <w:spacing w:before="120" w:after="120" w:line="240" w:lineRule="auto"/>
        <w:jc w:val="both"/>
        <w:rPr>
          <w:rFonts w:ascii="Arial" w:hAnsi="Arial" w:cs="Arial"/>
          <w:b/>
          <w:bCs/>
          <w:sz w:val="24"/>
          <w:szCs w:val="24"/>
        </w:rPr>
      </w:pPr>
      <w:r w:rsidRPr="00CC6766">
        <w:rPr>
          <w:rFonts w:ascii="Arial" w:hAnsi="Arial" w:cs="Arial"/>
          <w:b/>
          <w:bCs/>
          <w:sz w:val="24"/>
          <w:szCs w:val="24"/>
        </w:rPr>
        <w:t>Community Information</w:t>
      </w:r>
    </w:p>
    <w:p w14:paraId="537C2E50" w14:textId="77777777" w:rsidR="001A0223" w:rsidRPr="007D7284" w:rsidRDefault="001A0223" w:rsidP="001A0223">
      <w:pPr>
        <w:spacing w:before="120" w:after="120" w:line="240" w:lineRule="auto"/>
        <w:jc w:val="both"/>
        <w:rPr>
          <w:rFonts w:ascii="Arial" w:hAnsi="Arial" w:cs="Arial"/>
          <w:sz w:val="24"/>
          <w:szCs w:val="24"/>
          <w:highlight w:val="yellow"/>
        </w:rPr>
      </w:pPr>
    </w:p>
    <w:p w14:paraId="6C7AE47A" w14:textId="6C25544B" w:rsidR="00CC6766" w:rsidRPr="00CC6766" w:rsidRDefault="00CC6766" w:rsidP="00CC6766">
      <w:pPr>
        <w:pStyle w:val="ECONDS"/>
        <w:rPr>
          <w:rFonts w:ascii="Arial" w:hAnsi="Arial" w:cs="Arial"/>
          <w:sz w:val="24"/>
          <w:szCs w:val="24"/>
        </w:rPr>
      </w:pPr>
      <w:r w:rsidRPr="00CC6766">
        <w:rPr>
          <w:rFonts w:ascii="Arial" w:hAnsi="Arial" w:cs="Arial"/>
          <w:sz w:val="24"/>
          <w:szCs w:val="24"/>
        </w:rPr>
        <w:t xml:space="preserve">Reasonable measures must be </w:t>
      </w:r>
      <w:proofErr w:type="gramStart"/>
      <w:r w:rsidRPr="00CC6766">
        <w:rPr>
          <w:rFonts w:ascii="Arial" w:hAnsi="Arial" w:cs="Arial"/>
          <w:sz w:val="24"/>
          <w:szCs w:val="24"/>
        </w:rPr>
        <w:t>undertaken at all times</w:t>
      </w:r>
      <w:proofErr w:type="gramEnd"/>
      <w:r w:rsidRPr="00CC6766">
        <w:rPr>
          <w:rFonts w:ascii="Arial" w:hAnsi="Arial" w:cs="Arial"/>
          <w:sz w:val="24"/>
          <w:szCs w:val="24"/>
        </w:rPr>
        <w:t xml:space="preserve"> to keep nearby residents informed about the proposed work, such as by way of signs, leaflets, public meetings and telephone contact numbers, to ensure that adjoining residents are aware of the likely duration of the construction works on the site.</w:t>
      </w:r>
    </w:p>
    <w:p w14:paraId="419C1E19" w14:textId="77777777" w:rsidR="00CC6766" w:rsidRPr="00CC6766" w:rsidRDefault="00CC6766" w:rsidP="00CC6766">
      <w:pPr>
        <w:pStyle w:val="ECONDS"/>
        <w:numPr>
          <w:ilvl w:val="0"/>
          <w:numId w:val="0"/>
        </w:numPr>
        <w:ind w:left="720"/>
        <w:rPr>
          <w:rFonts w:ascii="Arial" w:hAnsi="Arial" w:cs="Arial"/>
          <w:sz w:val="24"/>
          <w:szCs w:val="24"/>
        </w:rPr>
      </w:pPr>
    </w:p>
    <w:p w14:paraId="1D3B6FA3" w14:textId="77777777" w:rsidR="00CC6766" w:rsidRPr="00CC6766" w:rsidRDefault="00CC6766" w:rsidP="00CC6766">
      <w:pPr>
        <w:pStyle w:val="ECONDS"/>
        <w:numPr>
          <w:ilvl w:val="0"/>
          <w:numId w:val="0"/>
        </w:numPr>
        <w:ind w:left="720"/>
        <w:rPr>
          <w:rFonts w:ascii="Arial" w:hAnsi="Arial" w:cs="Arial"/>
          <w:sz w:val="24"/>
          <w:szCs w:val="24"/>
        </w:rPr>
      </w:pPr>
      <w:r w:rsidRPr="00CC6766">
        <w:rPr>
          <w:rFonts w:ascii="Arial" w:hAnsi="Arial" w:cs="Arial"/>
          <w:sz w:val="24"/>
          <w:szCs w:val="24"/>
        </w:rPr>
        <w:t>(Reason:</w:t>
      </w:r>
      <w:r w:rsidRPr="00CC6766">
        <w:rPr>
          <w:rFonts w:ascii="Arial" w:hAnsi="Arial" w:cs="Arial"/>
          <w:sz w:val="24"/>
          <w:szCs w:val="24"/>
        </w:rPr>
        <w:tab/>
        <w:t>To ensure that residents are kept informed of activities that may affect their amenity)</w:t>
      </w:r>
    </w:p>
    <w:p w14:paraId="5E09A208" w14:textId="0C368FCB" w:rsidR="001A0223" w:rsidRPr="007D7284" w:rsidRDefault="001A0223" w:rsidP="00CC6766">
      <w:pPr>
        <w:pStyle w:val="ECONDS"/>
        <w:numPr>
          <w:ilvl w:val="0"/>
          <w:numId w:val="0"/>
        </w:numPr>
        <w:ind w:left="720"/>
        <w:rPr>
          <w:highlight w:val="yellow"/>
        </w:rPr>
      </w:pPr>
    </w:p>
    <w:bookmarkEnd w:id="162"/>
    <w:p w14:paraId="435E8658" w14:textId="77777777" w:rsidR="001A0223" w:rsidRPr="00437AEA" w:rsidRDefault="001A0223" w:rsidP="001A0223">
      <w:pPr>
        <w:pStyle w:val="Heading1"/>
        <w:keepNext w:val="0"/>
        <w:spacing w:before="120" w:after="120"/>
        <w:jc w:val="both"/>
        <w:rPr>
          <w:rFonts w:ascii="Arial" w:hAnsi="Arial" w:cs="Arial"/>
          <w:b/>
          <w:bCs/>
          <w:color w:val="auto"/>
          <w:sz w:val="24"/>
          <w:szCs w:val="24"/>
        </w:rPr>
      </w:pPr>
      <w:r w:rsidRPr="00437AEA">
        <w:rPr>
          <w:rFonts w:ascii="Arial" w:hAnsi="Arial" w:cs="Arial"/>
          <w:b/>
          <w:bCs/>
          <w:color w:val="auto"/>
          <w:sz w:val="24"/>
          <w:szCs w:val="24"/>
        </w:rPr>
        <w:t>Prohibition on Use of Pavements</w:t>
      </w:r>
    </w:p>
    <w:p w14:paraId="1C54BE7B" w14:textId="77777777" w:rsidR="001A0223" w:rsidRPr="00437AEA" w:rsidRDefault="001A0223" w:rsidP="001A0223">
      <w:pPr>
        <w:spacing w:before="120" w:after="120" w:line="240" w:lineRule="auto"/>
        <w:jc w:val="both"/>
        <w:rPr>
          <w:rFonts w:ascii="Arial" w:hAnsi="Arial" w:cs="Arial"/>
          <w:sz w:val="24"/>
          <w:szCs w:val="24"/>
        </w:rPr>
      </w:pPr>
    </w:p>
    <w:p w14:paraId="7A1C265C" w14:textId="77777777" w:rsidR="001A0223" w:rsidRPr="00437AEA" w:rsidRDefault="001A0223" w:rsidP="001A0223">
      <w:pPr>
        <w:pStyle w:val="ECONDS"/>
        <w:widowControl w:val="0"/>
        <w:autoSpaceDE w:val="0"/>
        <w:autoSpaceDN w:val="0"/>
        <w:adjustRightInd w:val="0"/>
        <w:spacing w:before="120" w:after="120"/>
        <w:rPr>
          <w:rFonts w:ascii="Arial" w:hAnsi="Arial" w:cs="Arial"/>
          <w:sz w:val="24"/>
          <w:szCs w:val="24"/>
        </w:rPr>
      </w:pPr>
      <w:r w:rsidRPr="00437AEA">
        <w:rPr>
          <w:rFonts w:ascii="Arial" w:hAnsi="Arial" w:cs="Arial"/>
          <w:sz w:val="24"/>
          <w:szCs w:val="24"/>
        </w:rPr>
        <w:t>Building materials must not be placed on Council's footpaths, roadways, parks or grass verges, (unless a permit is obtained from Council beforehand). A suitable sign to this effect must be erected adjacent to the street alignment.</w:t>
      </w:r>
    </w:p>
    <w:p w14:paraId="24F881AC" w14:textId="77777777" w:rsidR="001A0223" w:rsidRPr="00437AEA" w:rsidRDefault="001A0223" w:rsidP="001A0223">
      <w:pPr>
        <w:spacing w:before="120" w:after="120" w:line="240" w:lineRule="auto"/>
        <w:jc w:val="both"/>
        <w:rPr>
          <w:rFonts w:ascii="Arial" w:hAnsi="Arial" w:cs="Arial"/>
          <w:sz w:val="24"/>
          <w:szCs w:val="24"/>
        </w:rPr>
      </w:pPr>
    </w:p>
    <w:p w14:paraId="6C936CD6" w14:textId="77777777" w:rsidR="001A0223" w:rsidRPr="00437AEA" w:rsidRDefault="001A0223" w:rsidP="001A0223">
      <w:pPr>
        <w:spacing w:before="120" w:after="120" w:line="240" w:lineRule="auto"/>
        <w:ind w:left="2160" w:hanging="1440"/>
        <w:jc w:val="both"/>
        <w:rPr>
          <w:rFonts w:ascii="Arial" w:hAnsi="Arial" w:cs="Arial"/>
          <w:sz w:val="24"/>
          <w:szCs w:val="24"/>
        </w:rPr>
      </w:pPr>
      <w:r w:rsidRPr="00437AEA">
        <w:rPr>
          <w:rFonts w:ascii="Arial" w:hAnsi="Arial" w:cs="Arial"/>
          <w:sz w:val="24"/>
          <w:szCs w:val="24"/>
        </w:rPr>
        <w:t>(Reason:</w:t>
      </w:r>
      <w:r w:rsidRPr="00437AEA">
        <w:rPr>
          <w:rFonts w:ascii="Arial" w:hAnsi="Arial" w:cs="Arial"/>
          <w:sz w:val="24"/>
          <w:szCs w:val="24"/>
        </w:rPr>
        <w:tab/>
        <w:t>To ensure public safety and amenity on public land)</w:t>
      </w:r>
    </w:p>
    <w:p w14:paraId="6EC34746" w14:textId="77777777" w:rsidR="001A0223" w:rsidRPr="007D7284" w:rsidRDefault="001A0223" w:rsidP="001A0223">
      <w:pPr>
        <w:spacing w:before="120" w:after="120" w:line="240" w:lineRule="auto"/>
        <w:jc w:val="both"/>
        <w:rPr>
          <w:rFonts w:ascii="Arial" w:hAnsi="Arial" w:cs="Arial"/>
          <w:sz w:val="24"/>
          <w:szCs w:val="24"/>
          <w:highlight w:val="yellow"/>
        </w:rPr>
      </w:pPr>
    </w:p>
    <w:p w14:paraId="54923A3F" w14:textId="77777777" w:rsidR="001A0223" w:rsidRPr="00CC6766" w:rsidRDefault="001A0223" w:rsidP="001A0223">
      <w:pPr>
        <w:pStyle w:val="Heading1"/>
        <w:spacing w:before="120" w:after="120"/>
        <w:jc w:val="both"/>
        <w:rPr>
          <w:rFonts w:ascii="Arial" w:hAnsi="Arial" w:cs="Arial"/>
          <w:b/>
          <w:bCs/>
          <w:color w:val="auto"/>
          <w:sz w:val="24"/>
          <w:szCs w:val="24"/>
        </w:rPr>
      </w:pPr>
      <w:bookmarkStart w:id="163" w:name="_Toc366754956"/>
      <w:bookmarkStart w:id="164" w:name="_Toc134521659"/>
      <w:r w:rsidRPr="00CC6766">
        <w:rPr>
          <w:rFonts w:ascii="Arial" w:hAnsi="Arial" w:cs="Arial"/>
          <w:b/>
          <w:bCs/>
          <w:color w:val="auto"/>
          <w:sz w:val="24"/>
          <w:szCs w:val="24"/>
        </w:rPr>
        <w:t>Plant and Equipment Kept Within Site</w:t>
      </w:r>
      <w:bookmarkEnd w:id="163"/>
      <w:bookmarkEnd w:id="164"/>
    </w:p>
    <w:p w14:paraId="08D1596F" w14:textId="77777777" w:rsidR="001A0223" w:rsidRPr="00CC6766" w:rsidRDefault="001A0223" w:rsidP="001A0223">
      <w:pPr>
        <w:spacing w:before="120" w:after="120" w:line="240" w:lineRule="auto"/>
        <w:jc w:val="both"/>
        <w:rPr>
          <w:rFonts w:ascii="Arial" w:hAnsi="Arial" w:cs="Arial"/>
          <w:sz w:val="24"/>
          <w:szCs w:val="24"/>
        </w:rPr>
      </w:pPr>
    </w:p>
    <w:p w14:paraId="6260A2EE" w14:textId="77777777" w:rsidR="001A0223" w:rsidRPr="00CC6766" w:rsidRDefault="001A0223" w:rsidP="001A0223">
      <w:pPr>
        <w:pStyle w:val="ECONDS"/>
        <w:widowControl w:val="0"/>
        <w:autoSpaceDE w:val="0"/>
        <w:autoSpaceDN w:val="0"/>
        <w:adjustRightInd w:val="0"/>
        <w:spacing w:before="120" w:after="120"/>
        <w:rPr>
          <w:rFonts w:ascii="Arial" w:hAnsi="Arial" w:cs="Arial"/>
          <w:sz w:val="24"/>
          <w:szCs w:val="24"/>
        </w:rPr>
      </w:pPr>
      <w:r w:rsidRPr="00CC6766">
        <w:rPr>
          <w:rFonts w:ascii="Arial" w:hAnsi="Arial" w:cs="Arial"/>
          <w:sz w:val="24"/>
          <w:szCs w:val="24"/>
        </w:rPr>
        <w:t>All plant and equipment used in the undertaking of the development/ works, including concrete pumps, wagons, lifts, mobile cranes, hoardings etc, must be situated within the boundaries of the site (unless a permit is obtained from Council beforehand) and so placed that all concrete slurry, water, debris and the like must be discharged onto the building site, and is to be contained within the site boundaries.</w:t>
      </w:r>
    </w:p>
    <w:p w14:paraId="305779BA" w14:textId="77777777" w:rsidR="001A0223" w:rsidRPr="00CC6766" w:rsidRDefault="001A0223" w:rsidP="001A0223">
      <w:pPr>
        <w:spacing w:before="120" w:after="120" w:line="240" w:lineRule="auto"/>
        <w:ind w:left="720"/>
        <w:jc w:val="both"/>
        <w:rPr>
          <w:rFonts w:ascii="Arial" w:hAnsi="Arial" w:cs="Arial"/>
          <w:sz w:val="24"/>
          <w:szCs w:val="24"/>
        </w:rPr>
      </w:pPr>
    </w:p>
    <w:p w14:paraId="26E59250" w14:textId="77777777" w:rsidR="001A0223" w:rsidRPr="00CC6766" w:rsidRDefault="001A0223" w:rsidP="001A0223">
      <w:pPr>
        <w:spacing w:before="120" w:after="120" w:line="240" w:lineRule="auto"/>
        <w:ind w:left="720"/>
        <w:jc w:val="both"/>
        <w:rPr>
          <w:rFonts w:ascii="Arial" w:hAnsi="Arial" w:cs="Arial"/>
          <w:sz w:val="24"/>
          <w:szCs w:val="24"/>
        </w:rPr>
      </w:pPr>
      <w:r w:rsidRPr="00CC6766">
        <w:rPr>
          <w:rFonts w:ascii="Arial" w:hAnsi="Arial" w:cs="Arial"/>
          <w:sz w:val="24"/>
          <w:szCs w:val="24"/>
        </w:rPr>
        <w:t xml:space="preserve">Details of Council requirements for permits on public land for standing plant, hoardings, storage of materials and construction zones and the like are available on Councils website at </w:t>
      </w:r>
      <w:hyperlink r:id="rId14" w:history="1">
        <w:r w:rsidRPr="00CC6766">
          <w:rPr>
            <w:rStyle w:val="Hyperlink"/>
            <w:rFonts w:ascii="Arial" w:hAnsi="Arial" w:cs="Arial"/>
            <w:color w:val="auto"/>
            <w:sz w:val="24"/>
            <w:szCs w:val="24"/>
          </w:rPr>
          <w:t>www.northsydney.nsw.gov.au</w:t>
        </w:r>
      </w:hyperlink>
      <w:r w:rsidRPr="00CC6766">
        <w:rPr>
          <w:rFonts w:ascii="Arial" w:hAnsi="Arial" w:cs="Arial"/>
          <w:sz w:val="24"/>
          <w:szCs w:val="24"/>
        </w:rPr>
        <w:t>.</w:t>
      </w:r>
    </w:p>
    <w:p w14:paraId="502AD450" w14:textId="77777777" w:rsidR="001A0223" w:rsidRPr="00CC6766" w:rsidRDefault="001A0223" w:rsidP="001A0223">
      <w:pPr>
        <w:spacing w:before="120" w:after="120" w:line="240" w:lineRule="auto"/>
        <w:ind w:left="720"/>
        <w:jc w:val="both"/>
        <w:rPr>
          <w:rFonts w:ascii="Arial" w:hAnsi="Arial" w:cs="Arial"/>
          <w:sz w:val="24"/>
          <w:szCs w:val="24"/>
        </w:rPr>
      </w:pPr>
    </w:p>
    <w:p w14:paraId="161FE552" w14:textId="77777777" w:rsidR="001A0223" w:rsidRPr="00CC6766" w:rsidRDefault="001A0223" w:rsidP="001A0223">
      <w:pPr>
        <w:spacing w:before="120" w:after="120" w:line="240" w:lineRule="auto"/>
        <w:ind w:left="2160" w:hanging="1440"/>
        <w:jc w:val="both"/>
        <w:rPr>
          <w:rFonts w:ascii="Arial" w:hAnsi="Arial" w:cs="Arial"/>
          <w:sz w:val="24"/>
          <w:szCs w:val="24"/>
        </w:rPr>
      </w:pPr>
      <w:r w:rsidRPr="00CC6766">
        <w:rPr>
          <w:rFonts w:ascii="Arial" w:hAnsi="Arial" w:cs="Arial"/>
          <w:sz w:val="24"/>
          <w:szCs w:val="24"/>
        </w:rPr>
        <w:t>(Reason:</w:t>
      </w:r>
      <w:r w:rsidRPr="00CC6766">
        <w:rPr>
          <w:rFonts w:ascii="Arial" w:hAnsi="Arial" w:cs="Arial"/>
          <w:sz w:val="24"/>
          <w:szCs w:val="24"/>
        </w:rPr>
        <w:tab/>
        <w:t>To ensure public safety and amenity on public land)</w:t>
      </w:r>
    </w:p>
    <w:p w14:paraId="60AD2F9D" w14:textId="77777777" w:rsidR="001A0223" w:rsidRPr="007D7284" w:rsidRDefault="001A0223" w:rsidP="001A0223">
      <w:pPr>
        <w:spacing w:before="120" w:after="120" w:line="240" w:lineRule="auto"/>
        <w:jc w:val="both"/>
        <w:rPr>
          <w:rFonts w:ascii="Arial" w:hAnsi="Arial" w:cs="Arial"/>
          <w:sz w:val="24"/>
          <w:szCs w:val="24"/>
          <w:highlight w:val="yellow"/>
        </w:rPr>
      </w:pPr>
    </w:p>
    <w:p w14:paraId="2BACAF98" w14:textId="77777777" w:rsidR="001A0223" w:rsidRPr="00CC6766" w:rsidRDefault="001A0223" w:rsidP="001A0223">
      <w:pPr>
        <w:pStyle w:val="Heading1"/>
        <w:keepNext w:val="0"/>
        <w:spacing w:before="120" w:after="120"/>
        <w:jc w:val="both"/>
        <w:rPr>
          <w:rFonts w:ascii="Arial" w:hAnsi="Arial" w:cs="Arial"/>
          <w:b/>
          <w:bCs/>
          <w:color w:val="auto"/>
          <w:sz w:val="24"/>
          <w:szCs w:val="24"/>
        </w:rPr>
      </w:pPr>
      <w:bookmarkStart w:id="165" w:name="_Toc366754958"/>
      <w:bookmarkStart w:id="166" w:name="_Toc134521661"/>
      <w:r w:rsidRPr="00CC6766">
        <w:rPr>
          <w:rFonts w:ascii="Arial" w:hAnsi="Arial" w:cs="Arial"/>
          <w:b/>
          <w:bCs/>
          <w:color w:val="auto"/>
          <w:sz w:val="24"/>
          <w:szCs w:val="24"/>
        </w:rPr>
        <w:t>Waste Disposal</w:t>
      </w:r>
      <w:bookmarkEnd w:id="165"/>
      <w:bookmarkEnd w:id="166"/>
    </w:p>
    <w:p w14:paraId="1AD9358F" w14:textId="77777777" w:rsidR="001A0223" w:rsidRPr="00CC6766" w:rsidRDefault="001A0223" w:rsidP="001A0223">
      <w:pPr>
        <w:spacing w:before="120" w:after="120" w:line="240" w:lineRule="auto"/>
        <w:jc w:val="both"/>
        <w:rPr>
          <w:rFonts w:ascii="Arial" w:hAnsi="Arial" w:cs="Arial"/>
          <w:sz w:val="24"/>
          <w:szCs w:val="24"/>
          <w:lang w:eastAsia="en-AU"/>
        </w:rPr>
      </w:pPr>
    </w:p>
    <w:p w14:paraId="19E8728A" w14:textId="77777777" w:rsidR="001A0223" w:rsidRPr="00CC6766" w:rsidRDefault="001A0223" w:rsidP="001A0223">
      <w:pPr>
        <w:pStyle w:val="ECONDS"/>
        <w:widowControl w:val="0"/>
        <w:autoSpaceDE w:val="0"/>
        <w:autoSpaceDN w:val="0"/>
        <w:adjustRightInd w:val="0"/>
        <w:spacing w:before="120" w:after="120"/>
        <w:rPr>
          <w:rFonts w:ascii="Arial" w:hAnsi="Arial" w:cs="Arial"/>
          <w:sz w:val="24"/>
          <w:szCs w:val="24"/>
        </w:rPr>
      </w:pPr>
      <w:r w:rsidRPr="00CC6766">
        <w:rPr>
          <w:rFonts w:ascii="Arial" w:hAnsi="Arial" w:cs="Arial"/>
          <w:sz w:val="24"/>
          <w:szCs w:val="24"/>
        </w:rPr>
        <w:t xml:space="preserve">All records demonstrating the lawful disposal of waste must be retained and kept readily accessible for inspection by regulatory authorities such as North Sydney Council and the Environmental Protection Authority.  </w:t>
      </w:r>
    </w:p>
    <w:p w14:paraId="057EC578" w14:textId="77777777" w:rsidR="001A0223" w:rsidRPr="00CC6766" w:rsidRDefault="001A0223" w:rsidP="001A0223">
      <w:pPr>
        <w:pStyle w:val="ECONDS"/>
        <w:numPr>
          <w:ilvl w:val="0"/>
          <w:numId w:val="0"/>
        </w:numPr>
        <w:spacing w:before="120" w:after="120"/>
        <w:ind w:left="720"/>
        <w:rPr>
          <w:rFonts w:ascii="Arial" w:hAnsi="Arial" w:cs="Arial"/>
          <w:sz w:val="24"/>
          <w:szCs w:val="24"/>
        </w:rPr>
      </w:pPr>
    </w:p>
    <w:p w14:paraId="6B6A3BF2" w14:textId="77777777" w:rsidR="001A0223" w:rsidRPr="00CC6766" w:rsidRDefault="001A0223" w:rsidP="001A0223">
      <w:pPr>
        <w:spacing w:before="120" w:after="120" w:line="240" w:lineRule="auto"/>
        <w:ind w:left="2160" w:hanging="1440"/>
        <w:jc w:val="both"/>
        <w:rPr>
          <w:rFonts w:ascii="Arial" w:hAnsi="Arial" w:cs="Arial"/>
          <w:sz w:val="24"/>
          <w:szCs w:val="24"/>
        </w:rPr>
      </w:pPr>
      <w:r w:rsidRPr="00CC6766">
        <w:rPr>
          <w:rFonts w:ascii="Arial" w:hAnsi="Arial" w:cs="Arial"/>
          <w:sz w:val="24"/>
          <w:szCs w:val="24"/>
        </w:rPr>
        <w:t>(Reason:</w:t>
      </w:r>
      <w:r w:rsidRPr="00CC6766">
        <w:rPr>
          <w:rFonts w:ascii="Arial" w:hAnsi="Arial" w:cs="Arial"/>
          <w:sz w:val="24"/>
          <w:szCs w:val="24"/>
        </w:rPr>
        <w:tab/>
        <w:t>To ensure the lawful disposal of construction and demolition waste)</w:t>
      </w:r>
    </w:p>
    <w:p w14:paraId="658AAB52" w14:textId="77777777" w:rsidR="001A0223" w:rsidRPr="007D7284" w:rsidRDefault="001A0223" w:rsidP="001A0223">
      <w:pPr>
        <w:tabs>
          <w:tab w:val="left" w:pos="2040"/>
        </w:tabs>
        <w:spacing w:before="120" w:after="120" w:line="240" w:lineRule="auto"/>
        <w:ind w:left="2040" w:hanging="2040"/>
        <w:jc w:val="both"/>
        <w:rPr>
          <w:rFonts w:ascii="Arial" w:hAnsi="Arial" w:cs="Arial"/>
          <w:sz w:val="24"/>
          <w:szCs w:val="24"/>
          <w:highlight w:val="yellow"/>
        </w:rPr>
      </w:pPr>
    </w:p>
    <w:p w14:paraId="33C778E1" w14:textId="77777777" w:rsidR="001A0223" w:rsidRPr="00CC6766" w:rsidRDefault="001A0223" w:rsidP="001A0223">
      <w:pPr>
        <w:pStyle w:val="Heading1"/>
        <w:keepNext w:val="0"/>
        <w:spacing w:before="120" w:after="120"/>
        <w:jc w:val="both"/>
        <w:rPr>
          <w:rFonts w:ascii="Arial" w:hAnsi="Arial" w:cs="Arial"/>
          <w:b/>
          <w:bCs/>
          <w:color w:val="auto"/>
          <w:sz w:val="24"/>
          <w:szCs w:val="24"/>
        </w:rPr>
      </w:pPr>
      <w:bookmarkStart w:id="167" w:name="_Toc366754959"/>
      <w:bookmarkStart w:id="168" w:name="_Toc134521662"/>
      <w:r w:rsidRPr="00CC6766">
        <w:rPr>
          <w:rFonts w:ascii="Arial" w:hAnsi="Arial" w:cs="Arial"/>
          <w:b/>
          <w:bCs/>
          <w:color w:val="auto"/>
          <w:sz w:val="24"/>
          <w:szCs w:val="24"/>
        </w:rPr>
        <w:t>Asbestos Removal</w:t>
      </w:r>
      <w:bookmarkEnd w:id="167"/>
      <w:bookmarkEnd w:id="168"/>
    </w:p>
    <w:p w14:paraId="06751906" w14:textId="77777777" w:rsidR="001A0223" w:rsidRPr="00CC6766" w:rsidRDefault="001A0223" w:rsidP="001A0223">
      <w:pPr>
        <w:spacing w:before="120" w:after="120" w:line="240" w:lineRule="auto"/>
        <w:jc w:val="both"/>
        <w:rPr>
          <w:rFonts w:ascii="Arial" w:hAnsi="Arial" w:cs="Arial"/>
          <w:sz w:val="24"/>
          <w:szCs w:val="24"/>
          <w:lang w:eastAsia="en-AU"/>
        </w:rPr>
      </w:pPr>
    </w:p>
    <w:p w14:paraId="554DA104" w14:textId="77777777" w:rsidR="001A0223" w:rsidRPr="00CC6766" w:rsidRDefault="001A0223" w:rsidP="001A0223">
      <w:pPr>
        <w:pStyle w:val="ECONDS"/>
        <w:widowControl w:val="0"/>
        <w:autoSpaceDE w:val="0"/>
        <w:autoSpaceDN w:val="0"/>
        <w:adjustRightInd w:val="0"/>
        <w:spacing w:before="120" w:after="120"/>
        <w:rPr>
          <w:rFonts w:ascii="Arial" w:hAnsi="Arial" w:cs="Arial"/>
          <w:sz w:val="24"/>
          <w:szCs w:val="24"/>
        </w:rPr>
      </w:pPr>
      <w:r w:rsidRPr="00CC6766">
        <w:rPr>
          <w:rFonts w:ascii="Arial" w:hAnsi="Arial" w:cs="Arial"/>
          <w:sz w:val="24"/>
          <w:szCs w:val="24"/>
        </w:rPr>
        <w:t xml:space="preserve">All demolition works involving the removal and disposal of asbestos cement must only be undertaken by contractors who hold a current </w:t>
      </w:r>
      <w:proofErr w:type="spellStart"/>
      <w:r w:rsidRPr="00CC6766">
        <w:rPr>
          <w:rFonts w:ascii="Arial" w:hAnsi="Arial" w:cs="Arial"/>
          <w:sz w:val="24"/>
          <w:szCs w:val="24"/>
        </w:rPr>
        <w:t>WorkCover</w:t>
      </w:r>
      <w:proofErr w:type="spellEnd"/>
      <w:r w:rsidRPr="00CC6766">
        <w:rPr>
          <w:rFonts w:ascii="Arial" w:hAnsi="Arial" w:cs="Arial"/>
          <w:sz w:val="24"/>
          <w:szCs w:val="24"/>
        </w:rPr>
        <w:t xml:space="preserve"> Asbestos or “Demolition Licence” and a current </w:t>
      </w:r>
      <w:proofErr w:type="spellStart"/>
      <w:r w:rsidRPr="00CC6766">
        <w:rPr>
          <w:rFonts w:ascii="Arial" w:hAnsi="Arial" w:cs="Arial"/>
          <w:sz w:val="24"/>
          <w:szCs w:val="24"/>
        </w:rPr>
        <w:t>WorkCover</w:t>
      </w:r>
      <w:proofErr w:type="spellEnd"/>
      <w:r w:rsidRPr="00CC6766">
        <w:rPr>
          <w:rFonts w:ascii="Arial" w:hAnsi="Arial" w:cs="Arial"/>
          <w:sz w:val="24"/>
          <w:szCs w:val="24"/>
        </w:rPr>
        <w:t xml:space="preserve"> “Class 2 (Restricted) Asbestos Licence and removal must be carried out in accordance with National Occupational Health and Safety Commission.</w:t>
      </w:r>
    </w:p>
    <w:p w14:paraId="1E270C3E" w14:textId="77777777" w:rsidR="001A0223" w:rsidRPr="00CC6766" w:rsidRDefault="001A0223" w:rsidP="001A0223">
      <w:pPr>
        <w:spacing w:before="120" w:after="120" w:line="240" w:lineRule="auto"/>
        <w:jc w:val="both"/>
        <w:rPr>
          <w:rFonts w:ascii="Arial" w:hAnsi="Arial" w:cs="Arial"/>
          <w:sz w:val="24"/>
          <w:szCs w:val="24"/>
        </w:rPr>
      </w:pPr>
    </w:p>
    <w:p w14:paraId="5B0D6EAE" w14:textId="77777777" w:rsidR="001A0223" w:rsidRPr="00CC6766" w:rsidRDefault="001A0223" w:rsidP="001A0223">
      <w:pPr>
        <w:spacing w:before="120" w:after="120" w:line="240" w:lineRule="auto"/>
        <w:ind w:left="2160" w:hanging="1440"/>
        <w:jc w:val="both"/>
        <w:rPr>
          <w:rFonts w:ascii="Arial" w:hAnsi="Arial" w:cs="Arial"/>
          <w:sz w:val="24"/>
          <w:szCs w:val="24"/>
        </w:rPr>
      </w:pPr>
      <w:r w:rsidRPr="00CC6766">
        <w:rPr>
          <w:rFonts w:ascii="Arial" w:hAnsi="Arial" w:cs="Arial"/>
          <w:sz w:val="24"/>
          <w:szCs w:val="24"/>
        </w:rPr>
        <w:t>(Reason:</w:t>
      </w:r>
      <w:r w:rsidRPr="00CC6766">
        <w:rPr>
          <w:rFonts w:ascii="Arial" w:hAnsi="Arial" w:cs="Arial"/>
          <w:sz w:val="24"/>
          <w:szCs w:val="24"/>
        </w:rPr>
        <w:tab/>
        <w:t xml:space="preserve">To ensure works are carried out in accordance with relevant </w:t>
      </w:r>
      <w:proofErr w:type="spellStart"/>
      <w:r w:rsidRPr="00CC6766">
        <w:rPr>
          <w:rFonts w:ascii="Arial" w:hAnsi="Arial" w:cs="Arial"/>
          <w:sz w:val="24"/>
          <w:szCs w:val="24"/>
        </w:rPr>
        <w:t>WorkCover</w:t>
      </w:r>
      <w:proofErr w:type="spellEnd"/>
      <w:r w:rsidRPr="00CC6766">
        <w:rPr>
          <w:rFonts w:ascii="Arial" w:hAnsi="Arial" w:cs="Arial"/>
          <w:sz w:val="24"/>
          <w:szCs w:val="24"/>
        </w:rPr>
        <w:t xml:space="preserve"> requirements)</w:t>
      </w:r>
    </w:p>
    <w:p w14:paraId="2D5BDFFB" w14:textId="77777777" w:rsidR="001A0223" w:rsidRPr="007D7284" w:rsidRDefault="001A0223" w:rsidP="001A0223">
      <w:pPr>
        <w:spacing w:before="120" w:after="120" w:line="240" w:lineRule="auto"/>
        <w:ind w:left="2160" w:hanging="2160"/>
        <w:jc w:val="both"/>
        <w:rPr>
          <w:rFonts w:ascii="Arial" w:hAnsi="Arial" w:cs="Arial"/>
          <w:sz w:val="24"/>
          <w:szCs w:val="24"/>
          <w:highlight w:val="yellow"/>
        </w:rPr>
      </w:pPr>
    </w:p>
    <w:p w14:paraId="4EF98539" w14:textId="77777777" w:rsidR="001A0223" w:rsidRPr="0056543B" w:rsidRDefault="001A0223" w:rsidP="001A0223">
      <w:pPr>
        <w:pStyle w:val="Heading2"/>
        <w:spacing w:before="120" w:after="120"/>
        <w:ind w:left="720" w:hanging="720"/>
        <w:jc w:val="both"/>
        <w:rPr>
          <w:rFonts w:ascii="Arial" w:hAnsi="Arial" w:cs="Arial"/>
          <w:b/>
          <w:bCs/>
          <w:i/>
          <w:iCs/>
          <w:color w:val="auto"/>
          <w:sz w:val="24"/>
          <w:szCs w:val="24"/>
        </w:rPr>
      </w:pPr>
      <w:bookmarkStart w:id="169" w:name="_Toc366755141"/>
      <w:bookmarkStart w:id="170" w:name="_Toc134521664"/>
      <w:bookmarkEnd w:id="149"/>
      <w:bookmarkEnd w:id="150"/>
      <w:r w:rsidRPr="0056543B">
        <w:rPr>
          <w:rFonts w:ascii="Arial" w:hAnsi="Arial" w:cs="Arial"/>
          <w:b/>
          <w:bCs/>
          <w:i/>
          <w:iCs/>
          <w:color w:val="auto"/>
          <w:sz w:val="24"/>
          <w:szCs w:val="24"/>
        </w:rPr>
        <w:t>F.</w:t>
      </w:r>
      <w:r w:rsidRPr="0056543B">
        <w:rPr>
          <w:rFonts w:ascii="Arial" w:hAnsi="Arial" w:cs="Arial"/>
          <w:b/>
          <w:bCs/>
          <w:i/>
          <w:iCs/>
          <w:color w:val="auto"/>
          <w:sz w:val="24"/>
          <w:szCs w:val="24"/>
        </w:rPr>
        <w:tab/>
        <w:t>Prescribed Conditions imposed under EP&amp;A Act and Regulations and other relevant Legislation</w:t>
      </w:r>
      <w:bookmarkEnd w:id="169"/>
      <w:bookmarkEnd w:id="170"/>
    </w:p>
    <w:p w14:paraId="5578AAFB" w14:textId="77777777" w:rsidR="001A0223" w:rsidRPr="0056543B" w:rsidRDefault="001A0223" w:rsidP="001A0223">
      <w:pPr>
        <w:pStyle w:val="Agendaheading"/>
        <w:spacing w:before="120" w:after="120"/>
        <w:jc w:val="both"/>
        <w:rPr>
          <w:rFonts w:ascii="Arial" w:hAnsi="Arial" w:cs="Arial"/>
          <w:iCs/>
          <w:sz w:val="24"/>
          <w:szCs w:val="24"/>
        </w:rPr>
      </w:pPr>
    </w:p>
    <w:p w14:paraId="11443FC5" w14:textId="652EC3F5" w:rsidR="001A0223" w:rsidRPr="0056543B" w:rsidRDefault="0056543B" w:rsidP="001A0223">
      <w:pPr>
        <w:pStyle w:val="Heading1"/>
        <w:keepNext w:val="0"/>
        <w:spacing w:before="120" w:after="120"/>
        <w:jc w:val="both"/>
        <w:rPr>
          <w:rFonts w:ascii="Arial" w:hAnsi="Arial" w:cs="Arial"/>
          <w:b/>
          <w:bCs/>
          <w:color w:val="auto"/>
          <w:sz w:val="24"/>
          <w:szCs w:val="24"/>
        </w:rPr>
      </w:pPr>
      <w:r w:rsidRPr="0056543B">
        <w:rPr>
          <w:rFonts w:ascii="Arial" w:hAnsi="Arial" w:cs="Arial"/>
          <w:b/>
          <w:bCs/>
          <w:color w:val="auto"/>
          <w:sz w:val="24"/>
          <w:szCs w:val="24"/>
        </w:rPr>
        <w:t>Building Code of Australia</w:t>
      </w:r>
    </w:p>
    <w:p w14:paraId="024F2137" w14:textId="77777777" w:rsidR="001A0223" w:rsidRPr="0056543B" w:rsidRDefault="001A0223" w:rsidP="001A0223">
      <w:pPr>
        <w:spacing w:before="120" w:after="120" w:line="240" w:lineRule="auto"/>
        <w:jc w:val="both"/>
        <w:rPr>
          <w:rFonts w:ascii="Arial" w:hAnsi="Arial" w:cs="Arial"/>
          <w:sz w:val="24"/>
          <w:szCs w:val="24"/>
        </w:rPr>
      </w:pPr>
    </w:p>
    <w:p w14:paraId="30B9FABF" w14:textId="397E8600" w:rsidR="001A0223" w:rsidRPr="0056543B" w:rsidRDefault="001A0223" w:rsidP="001A0223">
      <w:pPr>
        <w:pStyle w:val="FConds"/>
        <w:spacing w:before="120" w:after="120"/>
        <w:jc w:val="both"/>
        <w:rPr>
          <w:rFonts w:ascii="Arial" w:hAnsi="Arial" w:cs="Arial"/>
          <w:sz w:val="24"/>
          <w:szCs w:val="24"/>
        </w:rPr>
      </w:pPr>
      <w:r w:rsidRPr="0056543B">
        <w:rPr>
          <w:rFonts w:ascii="Arial" w:hAnsi="Arial" w:cs="Arial"/>
          <w:sz w:val="24"/>
          <w:szCs w:val="24"/>
        </w:rPr>
        <w:t xml:space="preserve">All building work must be carried out in accordance with the provisions of the </w:t>
      </w:r>
      <w:r w:rsidR="0056543B" w:rsidRPr="0056543B">
        <w:rPr>
          <w:rFonts w:ascii="Arial" w:hAnsi="Arial" w:cs="Arial"/>
          <w:sz w:val="24"/>
          <w:szCs w:val="24"/>
        </w:rPr>
        <w:t>Building Code of Australia</w:t>
      </w:r>
      <w:r w:rsidRPr="0056543B">
        <w:rPr>
          <w:rFonts w:ascii="Arial" w:hAnsi="Arial" w:cs="Arial"/>
          <w:sz w:val="24"/>
          <w:szCs w:val="24"/>
        </w:rPr>
        <w:t>.</w:t>
      </w:r>
    </w:p>
    <w:p w14:paraId="69D53AF7" w14:textId="77777777" w:rsidR="001A0223" w:rsidRPr="0056543B" w:rsidRDefault="001A0223" w:rsidP="001A0223">
      <w:pPr>
        <w:spacing w:before="120" w:after="120" w:line="240" w:lineRule="auto"/>
        <w:jc w:val="both"/>
        <w:rPr>
          <w:rFonts w:ascii="Arial" w:hAnsi="Arial" w:cs="Arial"/>
          <w:sz w:val="24"/>
          <w:szCs w:val="24"/>
        </w:rPr>
      </w:pPr>
    </w:p>
    <w:p w14:paraId="344414CF" w14:textId="77777777" w:rsidR="001A0223" w:rsidRPr="0056543B" w:rsidRDefault="001A0223" w:rsidP="001A0223">
      <w:pPr>
        <w:spacing w:before="120" w:after="120" w:line="240" w:lineRule="auto"/>
        <w:ind w:left="2160" w:hanging="1440"/>
        <w:jc w:val="both"/>
        <w:rPr>
          <w:rFonts w:ascii="Arial" w:hAnsi="Arial" w:cs="Arial"/>
          <w:sz w:val="24"/>
          <w:szCs w:val="24"/>
        </w:rPr>
      </w:pPr>
      <w:r w:rsidRPr="0056543B">
        <w:rPr>
          <w:rFonts w:ascii="Arial" w:hAnsi="Arial" w:cs="Arial"/>
          <w:sz w:val="24"/>
          <w:szCs w:val="24"/>
        </w:rPr>
        <w:t>(Reason:</w:t>
      </w:r>
      <w:r w:rsidRPr="0056543B">
        <w:rPr>
          <w:rFonts w:ascii="Arial" w:hAnsi="Arial" w:cs="Arial"/>
          <w:sz w:val="24"/>
          <w:szCs w:val="24"/>
        </w:rPr>
        <w:tab/>
        <w:t xml:space="preserve">Prescribed - Statutory) </w:t>
      </w:r>
    </w:p>
    <w:p w14:paraId="32DF2570" w14:textId="77777777" w:rsidR="001A0223" w:rsidRPr="007D7284" w:rsidRDefault="001A0223" w:rsidP="001A0223">
      <w:pPr>
        <w:spacing w:before="120" w:after="120" w:line="240" w:lineRule="auto"/>
        <w:jc w:val="both"/>
        <w:rPr>
          <w:rFonts w:ascii="Arial" w:hAnsi="Arial" w:cs="Arial"/>
          <w:sz w:val="24"/>
          <w:szCs w:val="24"/>
          <w:highlight w:val="yellow"/>
        </w:rPr>
      </w:pPr>
    </w:p>
    <w:p w14:paraId="35AC042B" w14:textId="77777777" w:rsidR="001A0223" w:rsidRPr="00003896" w:rsidRDefault="001A0223" w:rsidP="001A0223">
      <w:pPr>
        <w:pStyle w:val="Heading1"/>
        <w:rPr>
          <w:rFonts w:ascii="Arial" w:hAnsi="Arial" w:cs="Arial"/>
          <w:b/>
          <w:bCs/>
          <w:color w:val="auto"/>
          <w:sz w:val="24"/>
          <w:szCs w:val="24"/>
        </w:rPr>
      </w:pPr>
      <w:bookmarkStart w:id="171" w:name="_Toc124915862"/>
      <w:bookmarkStart w:id="172" w:name="_Toc366755143"/>
      <w:bookmarkStart w:id="173" w:name="_Toc134521666"/>
      <w:r w:rsidRPr="00003896">
        <w:rPr>
          <w:rFonts w:ascii="Arial" w:hAnsi="Arial" w:cs="Arial"/>
          <w:b/>
          <w:bCs/>
          <w:color w:val="auto"/>
          <w:sz w:val="24"/>
          <w:szCs w:val="24"/>
        </w:rPr>
        <w:t>Home Building Act</w:t>
      </w:r>
      <w:bookmarkEnd w:id="171"/>
      <w:bookmarkEnd w:id="172"/>
      <w:bookmarkEnd w:id="173"/>
      <w:r w:rsidRPr="00003896">
        <w:rPr>
          <w:rFonts w:ascii="Arial" w:hAnsi="Arial" w:cs="Arial"/>
          <w:b/>
          <w:bCs/>
          <w:color w:val="auto"/>
          <w:sz w:val="24"/>
          <w:szCs w:val="24"/>
        </w:rPr>
        <w:tab/>
      </w:r>
    </w:p>
    <w:p w14:paraId="2328AE3B" w14:textId="77777777" w:rsidR="001A0223" w:rsidRPr="00003896" w:rsidRDefault="001A0223" w:rsidP="001A0223">
      <w:pPr>
        <w:rPr>
          <w:rFonts w:ascii="Arial" w:hAnsi="Arial" w:cs="Arial"/>
          <w:sz w:val="24"/>
          <w:szCs w:val="24"/>
        </w:rPr>
      </w:pPr>
    </w:p>
    <w:p w14:paraId="6AB0C148" w14:textId="77777777" w:rsidR="001A0223" w:rsidRPr="00003896" w:rsidRDefault="001A0223" w:rsidP="001A0223">
      <w:pPr>
        <w:pStyle w:val="FConds"/>
        <w:ind w:left="1440" w:hanging="1440"/>
        <w:jc w:val="both"/>
        <w:rPr>
          <w:rFonts w:ascii="Arial" w:hAnsi="Arial" w:cs="Arial"/>
          <w:sz w:val="24"/>
          <w:szCs w:val="24"/>
        </w:rPr>
      </w:pPr>
      <w:r w:rsidRPr="00003896">
        <w:rPr>
          <w:rFonts w:ascii="Arial" w:hAnsi="Arial" w:cs="Arial"/>
          <w:sz w:val="24"/>
          <w:szCs w:val="24"/>
        </w:rPr>
        <w:t>1)</w:t>
      </w:r>
      <w:r w:rsidRPr="00003896">
        <w:rPr>
          <w:rFonts w:ascii="Arial" w:hAnsi="Arial" w:cs="Arial"/>
          <w:sz w:val="24"/>
          <w:szCs w:val="24"/>
        </w:rPr>
        <w:tab/>
        <w:t xml:space="preserve">Building work that involves residential building work (within the meaning and exemptions provided in the Home Building Act 1989) for which the </w:t>
      </w:r>
      <w:r w:rsidRPr="00003896">
        <w:rPr>
          <w:rFonts w:ascii="Arial" w:hAnsi="Arial" w:cs="Arial"/>
          <w:i/>
          <w:iCs/>
          <w:sz w:val="24"/>
          <w:szCs w:val="24"/>
        </w:rPr>
        <w:t>Home Building Act</w:t>
      </w:r>
      <w:r w:rsidRPr="00003896">
        <w:rPr>
          <w:rFonts w:ascii="Arial" w:hAnsi="Arial" w:cs="Arial"/>
          <w:sz w:val="24"/>
          <w:szCs w:val="24"/>
        </w:rPr>
        <w:t xml:space="preserve"> 1989 requires there to be a contract of insurance under Part 6 of that Act must not be carried out unless the Principal Certifier for the development to which the work relates has given North Sydney Council written notice of the contract of insurance being issued and of the following:</w:t>
      </w:r>
    </w:p>
    <w:p w14:paraId="19F3DBAC" w14:textId="77777777" w:rsidR="001A0223" w:rsidRPr="00003896" w:rsidRDefault="001A0223" w:rsidP="001A0223">
      <w:pPr>
        <w:rPr>
          <w:rFonts w:ascii="Arial" w:hAnsi="Arial" w:cs="Arial"/>
          <w:sz w:val="24"/>
          <w:szCs w:val="24"/>
        </w:rPr>
      </w:pPr>
    </w:p>
    <w:p w14:paraId="3B3F1A45" w14:textId="77777777" w:rsidR="001A0223" w:rsidRPr="00003896" w:rsidRDefault="001A0223" w:rsidP="001A0223">
      <w:pPr>
        <w:ind w:left="2160" w:hanging="720"/>
        <w:rPr>
          <w:rFonts w:ascii="Arial" w:hAnsi="Arial" w:cs="Arial"/>
          <w:sz w:val="24"/>
          <w:szCs w:val="24"/>
        </w:rPr>
      </w:pPr>
      <w:r w:rsidRPr="00003896">
        <w:rPr>
          <w:rFonts w:ascii="Arial" w:hAnsi="Arial" w:cs="Arial"/>
          <w:sz w:val="24"/>
          <w:szCs w:val="24"/>
        </w:rPr>
        <w:t>a)</w:t>
      </w:r>
      <w:r w:rsidRPr="00003896">
        <w:rPr>
          <w:rFonts w:ascii="Arial" w:hAnsi="Arial" w:cs="Arial"/>
          <w:sz w:val="24"/>
          <w:szCs w:val="24"/>
        </w:rPr>
        <w:tab/>
        <w:t>in the case of work for which a principal contractor is required to be appointed:</w:t>
      </w:r>
    </w:p>
    <w:p w14:paraId="7EDF9929" w14:textId="77777777" w:rsidR="001A0223" w:rsidRPr="00003896" w:rsidRDefault="001A0223" w:rsidP="001A0223">
      <w:pPr>
        <w:ind w:left="2160" w:hanging="720"/>
        <w:rPr>
          <w:rFonts w:ascii="Arial" w:hAnsi="Arial" w:cs="Arial"/>
          <w:sz w:val="24"/>
          <w:szCs w:val="24"/>
        </w:rPr>
      </w:pPr>
    </w:p>
    <w:p w14:paraId="6303C0C3" w14:textId="77777777" w:rsidR="001A0223" w:rsidRPr="00003896" w:rsidRDefault="001A0223" w:rsidP="001A0223">
      <w:pPr>
        <w:ind w:left="2880" w:hanging="720"/>
        <w:rPr>
          <w:rFonts w:ascii="Arial" w:hAnsi="Arial" w:cs="Arial"/>
          <w:sz w:val="24"/>
          <w:szCs w:val="24"/>
        </w:rPr>
      </w:pPr>
      <w:r w:rsidRPr="00003896">
        <w:rPr>
          <w:rFonts w:ascii="Arial" w:hAnsi="Arial" w:cs="Arial"/>
          <w:sz w:val="24"/>
          <w:szCs w:val="24"/>
        </w:rPr>
        <w:t>i)</w:t>
      </w:r>
      <w:r w:rsidRPr="00003896">
        <w:rPr>
          <w:rFonts w:ascii="Arial" w:hAnsi="Arial" w:cs="Arial"/>
          <w:sz w:val="24"/>
          <w:szCs w:val="24"/>
        </w:rPr>
        <w:tab/>
        <w:t>the name and licence number of the principal contractor, and</w:t>
      </w:r>
    </w:p>
    <w:p w14:paraId="2206F73F" w14:textId="77777777" w:rsidR="001A0223" w:rsidRPr="00003896" w:rsidRDefault="001A0223" w:rsidP="001A0223">
      <w:pPr>
        <w:ind w:left="2880" w:hanging="720"/>
        <w:rPr>
          <w:rFonts w:ascii="Arial" w:hAnsi="Arial" w:cs="Arial"/>
          <w:sz w:val="24"/>
          <w:szCs w:val="24"/>
        </w:rPr>
      </w:pPr>
      <w:r w:rsidRPr="00003896">
        <w:rPr>
          <w:rFonts w:ascii="Arial" w:hAnsi="Arial" w:cs="Arial"/>
          <w:sz w:val="24"/>
          <w:szCs w:val="24"/>
        </w:rPr>
        <w:t>ii)</w:t>
      </w:r>
      <w:r w:rsidRPr="00003896">
        <w:rPr>
          <w:rFonts w:ascii="Arial" w:hAnsi="Arial" w:cs="Arial"/>
          <w:sz w:val="24"/>
          <w:szCs w:val="24"/>
        </w:rPr>
        <w:tab/>
        <w:t>the name of the insurer by which the work is insured under Part 6 of that Act, or</w:t>
      </w:r>
    </w:p>
    <w:p w14:paraId="0047EFC7" w14:textId="77777777" w:rsidR="001A0223" w:rsidRPr="00003896" w:rsidRDefault="001A0223" w:rsidP="001A0223">
      <w:pPr>
        <w:rPr>
          <w:rFonts w:ascii="Arial" w:hAnsi="Arial" w:cs="Arial"/>
          <w:sz w:val="24"/>
          <w:szCs w:val="24"/>
        </w:rPr>
      </w:pPr>
    </w:p>
    <w:p w14:paraId="62C64822" w14:textId="77777777" w:rsidR="001A0223" w:rsidRPr="00003896" w:rsidRDefault="001A0223" w:rsidP="001A0223">
      <w:pPr>
        <w:ind w:left="720" w:firstLine="720"/>
        <w:rPr>
          <w:rFonts w:ascii="Arial" w:hAnsi="Arial" w:cs="Arial"/>
          <w:sz w:val="24"/>
          <w:szCs w:val="24"/>
        </w:rPr>
      </w:pPr>
      <w:r w:rsidRPr="00003896">
        <w:rPr>
          <w:rFonts w:ascii="Arial" w:hAnsi="Arial" w:cs="Arial"/>
          <w:sz w:val="24"/>
          <w:szCs w:val="24"/>
        </w:rPr>
        <w:t>(b)</w:t>
      </w:r>
      <w:r w:rsidRPr="00003896">
        <w:rPr>
          <w:rFonts w:ascii="Arial" w:hAnsi="Arial" w:cs="Arial"/>
          <w:sz w:val="24"/>
          <w:szCs w:val="24"/>
        </w:rPr>
        <w:tab/>
        <w:t>in the case of work to be done by an owner-builder:</w:t>
      </w:r>
    </w:p>
    <w:p w14:paraId="6BCA2BF3" w14:textId="77777777" w:rsidR="001A0223" w:rsidRPr="00003896" w:rsidRDefault="001A0223" w:rsidP="001A0223">
      <w:pPr>
        <w:ind w:left="720" w:firstLine="720"/>
        <w:rPr>
          <w:rFonts w:ascii="Arial" w:hAnsi="Arial" w:cs="Arial"/>
          <w:sz w:val="24"/>
          <w:szCs w:val="24"/>
        </w:rPr>
      </w:pPr>
    </w:p>
    <w:p w14:paraId="4604EB35" w14:textId="77777777" w:rsidR="001A0223" w:rsidRPr="00003896" w:rsidRDefault="001A0223" w:rsidP="001A0223">
      <w:pPr>
        <w:ind w:left="2880" w:hanging="720"/>
        <w:rPr>
          <w:rFonts w:ascii="Arial" w:hAnsi="Arial" w:cs="Arial"/>
          <w:sz w:val="24"/>
          <w:szCs w:val="24"/>
        </w:rPr>
      </w:pPr>
      <w:r w:rsidRPr="00003896">
        <w:rPr>
          <w:rFonts w:ascii="Arial" w:hAnsi="Arial" w:cs="Arial"/>
          <w:sz w:val="24"/>
          <w:szCs w:val="24"/>
        </w:rPr>
        <w:t>(i)</w:t>
      </w:r>
      <w:r w:rsidRPr="00003896">
        <w:rPr>
          <w:rFonts w:ascii="Arial" w:hAnsi="Arial" w:cs="Arial"/>
          <w:sz w:val="24"/>
          <w:szCs w:val="24"/>
        </w:rPr>
        <w:tab/>
        <w:t>the name of the owner-builder, and</w:t>
      </w:r>
    </w:p>
    <w:p w14:paraId="45C039AE" w14:textId="77777777" w:rsidR="001A0223" w:rsidRPr="00003896" w:rsidRDefault="001A0223" w:rsidP="001A0223">
      <w:pPr>
        <w:ind w:left="2880" w:hanging="720"/>
        <w:rPr>
          <w:rFonts w:ascii="Arial" w:hAnsi="Arial" w:cs="Arial"/>
          <w:sz w:val="24"/>
          <w:szCs w:val="24"/>
        </w:rPr>
      </w:pPr>
      <w:r w:rsidRPr="00003896">
        <w:rPr>
          <w:rFonts w:ascii="Arial" w:hAnsi="Arial" w:cs="Arial"/>
          <w:sz w:val="24"/>
          <w:szCs w:val="24"/>
        </w:rPr>
        <w:t>(ii)</w:t>
      </w:r>
      <w:r w:rsidRPr="00003896">
        <w:rPr>
          <w:rFonts w:ascii="Arial" w:hAnsi="Arial" w:cs="Arial"/>
          <w:sz w:val="24"/>
          <w:szCs w:val="24"/>
        </w:rPr>
        <w:tab/>
        <w:t xml:space="preserve">if the owner-builder is required to hold an owner-builder permit under that Act, the number of the owner-builder permit. </w:t>
      </w:r>
    </w:p>
    <w:p w14:paraId="7A71917D" w14:textId="77777777" w:rsidR="001A0223" w:rsidRPr="00003896" w:rsidRDefault="001A0223" w:rsidP="001A0223">
      <w:pPr>
        <w:rPr>
          <w:rFonts w:ascii="Arial" w:hAnsi="Arial" w:cs="Arial"/>
          <w:sz w:val="24"/>
          <w:szCs w:val="24"/>
        </w:rPr>
      </w:pPr>
    </w:p>
    <w:p w14:paraId="71E75AF9" w14:textId="77777777" w:rsidR="001A0223" w:rsidRPr="00003896" w:rsidRDefault="001A0223" w:rsidP="001A0223">
      <w:pPr>
        <w:ind w:left="1440" w:hanging="720"/>
        <w:rPr>
          <w:rFonts w:ascii="Arial" w:hAnsi="Arial" w:cs="Arial"/>
          <w:sz w:val="24"/>
          <w:szCs w:val="24"/>
        </w:rPr>
      </w:pPr>
      <w:r w:rsidRPr="00003896">
        <w:rPr>
          <w:rFonts w:ascii="Arial" w:hAnsi="Arial" w:cs="Arial"/>
          <w:sz w:val="24"/>
          <w:szCs w:val="24"/>
        </w:rPr>
        <w:t>2)</w:t>
      </w:r>
      <w:r w:rsidRPr="00003896">
        <w:rPr>
          <w:rFonts w:ascii="Arial" w:hAnsi="Arial" w:cs="Arial"/>
          <w:sz w:val="24"/>
          <w:szCs w:val="24"/>
        </w:rPr>
        <w:tab/>
        <w:t>If arrangements for doing residential building work are changed while the work is in progress such that the information submitted to Council in accordance with this condition is out of date, work must cease, and no further work may be carried out unless the Principal Certifier for the development to which the work relates (not being the Council), has given the Council written notice of the updated information.</w:t>
      </w:r>
    </w:p>
    <w:p w14:paraId="5399F852" w14:textId="77777777" w:rsidR="001A0223" w:rsidRPr="00003896" w:rsidRDefault="001A0223" w:rsidP="001A0223">
      <w:pPr>
        <w:rPr>
          <w:rFonts w:ascii="Arial" w:hAnsi="Arial" w:cs="Arial"/>
          <w:sz w:val="24"/>
          <w:szCs w:val="24"/>
        </w:rPr>
      </w:pPr>
    </w:p>
    <w:p w14:paraId="54D830FD" w14:textId="77777777" w:rsidR="001A0223" w:rsidRPr="00003896" w:rsidRDefault="001A0223" w:rsidP="001A0223">
      <w:pPr>
        <w:ind w:left="1320" w:hanging="600"/>
        <w:rPr>
          <w:rFonts w:ascii="Arial" w:hAnsi="Arial" w:cs="Arial"/>
          <w:sz w:val="24"/>
          <w:szCs w:val="24"/>
        </w:rPr>
      </w:pPr>
      <w:r w:rsidRPr="00003896">
        <w:rPr>
          <w:rFonts w:ascii="Arial" w:hAnsi="Arial" w:cs="Arial"/>
          <w:sz w:val="24"/>
          <w:szCs w:val="24"/>
        </w:rPr>
        <w:t>Note: A certificate purporting to be issued by an approved insurer under Part 6 of the Home Building Act 1989 that states that a person is the holder of an insurance policy issued for the purposes of that Part is, for the purposes of this clause, sufficient evidence that the person has complied with the requirements of that Part.</w:t>
      </w:r>
    </w:p>
    <w:p w14:paraId="04DC3387" w14:textId="77777777" w:rsidR="001A0223" w:rsidRPr="00003896" w:rsidRDefault="001A0223" w:rsidP="001A0223">
      <w:pPr>
        <w:ind w:firstLine="720"/>
        <w:rPr>
          <w:rFonts w:ascii="Arial" w:hAnsi="Arial" w:cs="Arial"/>
          <w:sz w:val="24"/>
          <w:szCs w:val="24"/>
        </w:rPr>
      </w:pPr>
    </w:p>
    <w:p w14:paraId="0EB17ED0" w14:textId="77777777" w:rsidR="001A0223" w:rsidRPr="00003896" w:rsidRDefault="001A0223" w:rsidP="001A0223">
      <w:pPr>
        <w:ind w:firstLine="720"/>
        <w:rPr>
          <w:rFonts w:ascii="Arial" w:hAnsi="Arial" w:cs="Arial"/>
          <w:sz w:val="24"/>
          <w:szCs w:val="24"/>
        </w:rPr>
      </w:pPr>
      <w:r w:rsidRPr="00003896">
        <w:rPr>
          <w:rFonts w:ascii="Arial" w:hAnsi="Arial" w:cs="Arial"/>
          <w:sz w:val="24"/>
          <w:szCs w:val="24"/>
        </w:rPr>
        <w:t>(Reason:</w:t>
      </w:r>
      <w:r w:rsidRPr="00003896">
        <w:rPr>
          <w:rFonts w:ascii="Arial" w:hAnsi="Arial" w:cs="Arial"/>
          <w:sz w:val="24"/>
          <w:szCs w:val="24"/>
        </w:rPr>
        <w:tab/>
        <w:t>Prescribed - Statutory)</w:t>
      </w:r>
    </w:p>
    <w:p w14:paraId="4A5AB0F4" w14:textId="77777777" w:rsidR="001A0223" w:rsidRPr="00003896" w:rsidRDefault="001A0223" w:rsidP="001A0223">
      <w:pPr>
        <w:spacing w:before="120" w:after="120" w:line="240" w:lineRule="auto"/>
        <w:jc w:val="both"/>
        <w:rPr>
          <w:rFonts w:ascii="Arial" w:hAnsi="Arial" w:cs="Arial"/>
          <w:sz w:val="24"/>
          <w:szCs w:val="24"/>
        </w:rPr>
      </w:pPr>
    </w:p>
    <w:p w14:paraId="14434DBF" w14:textId="77777777" w:rsidR="001A0223" w:rsidRPr="00003896" w:rsidRDefault="001A0223" w:rsidP="001A0223">
      <w:pPr>
        <w:pStyle w:val="Heading1"/>
        <w:spacing w:before="120" w:after="120"/>
        <w:jc w:val="both"/>
        <w:rPr>
          <w:rFonts w:ascii="Arial" w:eastAsia="Arial Unicode MS" w:hAnsi="Arial" w:cs="Arial"/>
          <w:b/>
          <w:bCs/>
          <w:color w:val="auto"/>
          <w:sz w:val="24"/>
          <w:szCs w:val="24"/>
        </w:rPr>
      </w:pPr>
      <w:bookmarkStart w:id="174" w:name="_Toc366755144"/>
      <w:bookmarkStart w:id="175" w:name="_Toc134521667"/>
      <w:r w:rsidRPr="00003896">
        <w:rPr>
          <w:rFonts w:ascii="Arial" w:hAnsi="Arial" w:cs="Arial"/>
          <w:b/>
          <w:bCs/>
          <w:color w:val="auto"/>
          <w:sz w:val="24"/>
          <w:szCs w:val="24"/>
        </w:rPr>
        <w:t>Appointment of Principal Certifier (PC)</w:t>
      </w:r>
      <w:bookmarkEnd w:id="174"/>
      <w:bookmarkEnd w:id="175"/>
    </w:p>
    <w:p w14:paraId="750A4857" w14:textId="77777777" w:rsidR="001A0223" w:rsidRPr="00003896" w:rsidRDefault="001A0223" w:rsidP="001A0223">
      <w:pPr>
        <w:keepNext/>
        <w:spacing w:before="120" w:after="120" w:line="240" w:lineRule="auto"/>
        <w:ind w:left="51" w:right="51"/>
        <w:jc w:val="both"/>
        <w:rPr>
          <w:rFonts w:ascii="Arial" w:hAnsi="Arial" w:cs="Arial"/>
          <w:sz w:val="24"/>
          <w:szCs w:val="24"/>
        </w:rPr>
      </w:pPr>
    </w:p>
    <w:p w14:paraId="2686150A" w14:textId="77777777" w:rsidR="001A0223" w:rsidRPr="00003896" w:rsidRDefault="001A0223" w:rsidP="001A0223">
      <w:pPr>
        <w:pStyle w:val="FConds"/>
        <w:keepNext/>
        <w:spacing w:before="120" w:after="120"/>
        <w:jc w:val="both"/>
        <w:rPr>
          <w:rFonts w:ascii="Arial" w:hAnsi="Arial" w:cs="Arial"/>
          <w:sz w:val="24"/>
          <w:szCs w:val="24"/>
        </w:rPr>
      </w:pPr>
      <w:r w:rsidRPr="00003896">
        <w:rPr>
          <w:rFonts w:ascii="Arial" w:hAnsi="Arial" w:cs="Arial"/>
          <w:sz w:val="24"/>
          <w:szCs w:val="24"/>
        </w:rPr>
        <w:t xml:space="preserve">Building work, </w:t>
      </w:r>
      <w:r w:rsidRPr="00003896">
        <w:rPr>
          <w:rFonts w:ascii="Arial" w:hAnsi="Arial" w:cs="Arial"/>
          <w:b/>
          <w:bCs/>
          <w:sz w:val="24"/>
          <w:szCs w:val="24"/>
        </w:rPr>
        <w:t>demolition</w:t>
      </w:r>
      <w:r w:rsidRPr="00003896">
        <w:rPr>
          <w:rFonts w:ascii="Arial" w:hAnsi="Arial" w:cs="Arial"/>
          <w:sz w:val="24"/>
          <w:szCs w:val="24"/>
        </w:rPr>
        <w:t xml:space="preserve"> or excavation in accordance with the development consent must not be commenced until the developer has appointed a Principal Certifier for the building work in accordance with the provisions of the EP&amp;A Act and its Regulations.</w:t>
      </w:r>
    </w:p>
    <w:p w14:paraId="00E1D59C" w14:textId="77777777" w:rsidR="001A0223" w:rsidRPr="00003896" w:rsidRDefault="001A0223" w:rsidP="001A0223">
      <w:pPr>
        <w:spacing w:before="120" w:after="120" w:line="240" w:lineRule="auto"/>
        <w:ind w:left="51" w:right="51"/>
        <w:jc w:val="both"/>
        <w:rPr>
          <w:rFonts w:ascii="Arial" w:hAnsi="Arial" w:cs="Arial"/>
          <w:sz w:val="24"/>
          <w:szCs w:val="24"/>
        </w:rPr>
      </w:pPr>
    </w:p>
    <w:p w14:paraId="72CC8541" w14:textId="77777777" w:rsidR="001A0223" w:rsidRPr="00003896" w:rsidRDefault="001A0223" w:rsidP="001A0223">
      <w:pPr>
        <w:spacing w:before="120" w:after="120" w:line="240" w:lineRule="auto"/>
        <w:ind w:left="2160" w:right="51" w:hanging="1440"/>
        <w:jc w:val="both"/>
        <w:rPr>
          <w:rFonts w:ascii="Arial" w:hAnsi="Arial" w:cs="Arial"/>
          <w:sz w:val="24"/>
          <w:szCs w:val="24"/>
        </w:rPr>
      </w:pPr>
      <w:r w:rsidRPr="00003896">
        <w:rPr>
          <w:rFonts w:ascii="Arial" w:hAnsi="Arial" w:cs="Arial"/>
          <w:sz w:val="24"/>
          <w:szCs w:val="24"/>
        </w:rPr>
        <w:t>(Reason:</w:t>
      </w:r>
      <w:r w:rsidRPr="00003896">
        <w:rPr>
          <w:rFonts w:ascii="Arial" w:hAnsi="Arial" w:cs="Arial"/>
          <w:sz w:val="24"/>
          <w:szCs w:val="24"/>
        </w:rPr>
        <w:tab/>
        <w:t xml:space="preserve">Statutory; To ensure appropriate safeguarding measures are in place prior to the commencement of any building work, demolition or excavation) </w:t>
      </w:r>
    </w:p>
    <w:p w14:paraId="2B2108AD" w14:textId="77777777" w:rsidR="001A0223" w:rsidRPr="007D7284" w:rsidRDefault="001A0223" w:rsidP="001A0223">
      <w:pPr>
        <w:spacing w:before="120" w:after="120" w:line="240" w:lineRule="auto"/>
        <w:ind w:left="2127" w:right="51" w:hanging="1407"/>
        <w:jc w:val="both"/>
        <w:rPr>
          <w:rFonts w:ascii="Arial" w:hAnsi="Arial" w:cs="Arial"/>
          <w:sz w:val="24"/>
          <w:szCs w:val="24"/>
          <w:highlight w:val="yellow"/>
        </w:rPr>
      </w:pPr>
    </w:p>
    <w:p w14:paraId="2D568FD1" w14:textId="77777777" w:rsidR="001A0223" w:rsidRPr="00003896" w:rsidRDefault="001A0223" w:rsidP="001A0223">
      <w:pPr>
        <w:pStyle w:val="Heading1"/>
        <w:spacing w:before="120" w:after="120"/>
        <w:jc w:val="both"/>
        <w:rPr>
          <w:rFonts w:ascii="Arial" w:hAnsi="Arial" w:cs="Arial"/>
          <w:b/>
          <w:bCs/>
          <w:color w:val="auto"/>
          <w:sz w:val="24"/>
          <w:szCs w:val="24"/>
        </w:rPr>
      </w:pPr>
      <w:bookmarkStart w:id="176" w:name="_Hlk173317758"/>
      <w:bookmarkStart w:id="177" w:name="_Toc366755145"/>
      <w:bookmarkStart w:id="178" w:name="_Toc134521668"/>
      <w:r w:rsidRPr="00003896">
        <w:rPr>
          <w:rFonts w:ascii="Arial" w:hAnsi="Arial" w:cs="Arial"/>
          <w:b/>
          <w:bCs/>
          <w:color w:val="auto"/>
          <w:sz w:val="24"/>
          <w:szCs w:val="24"/>
        </w:rPr>
        <w:t>Construction Certificat</w:t>
      </w:r>
      <w:bookmarkEnd w:id="176"/>
      <w:r w:rsidRPr="00003896">
        <w:rPr>
          <w:rFonts w:ascii="Arial" w:hAnsi="Arial" w:cs="Arial"/>
          <w:b/>
          <w:bCs/>
          <w:color w:val="auto"/>
          <w:sz w:val="24"/>
          <w:szCs w:val="24"/>
        </w:rPr>
        <w:t>e</w:t>
      </w:r>
      <w:bookmarkEnd w:id="177"/>
      <w:bookmarkEnd w:id="178"/>
    </w:p>
    <w:p w14:paraId="6CD81CE4" w14:textId="77777777" w:rsidR="001A0223" w:rsidRPr="00003896" w:rsidRDefault="001A0223" w:rsidP="001A0223">
      <w:pPr>
        <w:spacing w:before="120" w:after="120" w:line="240" w:lineRule="auto"/>
        <w:ind w:left="51" w:right="51"/>
        <w:jc w:val="both"/>
        <w:rPr>
          <w:rFonts w:ascii="Arial" w:hAnsi="Arial" w:cs="Arial"/>
          <w:sz w:val="24"/>
          <w:szCs w:val="24"/>
        </w:rPr>
      </w:pPr>
    </w:p>
    <w:p w14:paraId="5AC552B4" w14:textId="2A98C3B2" w:rsidR="00003896" w:rsidRPr="00003896" w:rsidRDefault="00003896" w:rsidP="00003896">
      <w:pPr>
        <w:pStyle w:val="FConds"/>
        <w:rPr>
          <w:rFonts w:ascii="Arial" w:hAnsi="Arial" w:cs="Arial"/>
          <w:sz w:val="24"/>
          <w:szCs w:val="24"/>
        </w:rPr>
      </w:pPr>
      <w:r w:rsidRPr="00003896">
        <w:rPr>
          <w:rFonts w:ascii="Arial" w:hAnsi="Arial" w:cs="Arial"/>
          <w:sz w:val="24"/>
          <w:szCs w:val="24"/>
        </w:rPr>
        <w:t>Building or excavation works in accordance with the development consent must not be commenced until the Construction Certificate for the relevant part of the work has been issued.</w:t>
      </w:r>
    </w:p>
    <w:p w14:paraId="5F02A941" w14:textId="77777777" w:rsidR="00003896" w:rsidRPr="00003896" w:rsidRDefault="00003896" w:rsidP="00003896">
      <w:pPr>
        <w:pStyle w:val="FConds"/>
        <w:numPr>
          <w:ilvl w:val="0"/>
          <w:numId w:val="0"/>
        </w:numPr>
        <w:ind w:left="720"/>
        <w:rPr>
          <w:rFonts w:ascii="Arial" w:hAnsi="Arial" w:cs="Arial"/>
          <w:sz w:val="24"/>
          <w:szCs w:val="24"/>
        </w:rPr>
      </w:pPr>
    </w:p>
    <w:p w14:paraId="04240D51" w14:textId="77777777" w:rsidR="00003896" w:rsidRPr="00003896" w:rsidRDefault="00003896" w:rsidP="00003896">
      <w:pPr>
        <w:pStyle w:val="FConds"/>
        <w:numPr>
          <w:ilvl w:val="0"/>
          <w:numId w:val="0"/>
        </w:numPr>
        <w:ind w:left="720"/>
        <w:rPr>
          <w:rFonts w:ascii="Arial" w:hAnsi="Arial" w:cs="Arial"/>
          <w:sz w:val="24"/>
          <w:szCs w:val="24"/>
        </w:rPr>
      </w:pPr>
      <w:r w:rsidRPr="00003896">
        <w:rPr>
          <w:rFonts w:ascii="Arial" w:hAnsi="Arial" w:cs="Arial"/>
          <w:sz w:val="24"/>
          <w:szCs w:val="24"/>
        </w:rPr>
        <w:t>Note:</w:t>
      </w:r>
      <w:r w:rsidRPr="00003896">
        <w:rPr>
          <w:rFonts w:ascii="Arial" w:hAnsi="Arial" w:cs="Arial"/>
          <w:sz w:val="24"/>
          <w:szCs w:val="24"/>
        </w:rPr>
        <w:tab/>
        <w:t>For clarity, this condition does not apply to demolition of whole buildings and works. A Construction Certificate is not required for these works. Demolition is controlled by AS 2601-2001 - Demolition of Structures. This Australian Standard requires safeguards to be in place before demolition commences, including traffic control and management, which may form part of the Construction Traffic Management Plan. Vegetation may also be removed or cleared unless the development consent requires that specified vegetation must not be removed.</w:t>
      </w:r>
    </w:p>
    <w:p w14:paraId="5D971192" w14:textId="77777777" w:rsidR="001A0223" w:rsidRPr="00003896" w:rsidRDefault="001A0223" w:rsidP="001A0223">
      <w:pPr>
        <w:spacing w:before="120" w:after="120" w:line="240" w:lineRule="auto"/>
        <w:ind w:left="51" w:right="51"/>
        <w:jc w:val="both"/>
        <w:rPr>
          <w:rFonts w:ascii="Arial" w:hAnsi="Arial" w:cs="Arial"/>
          <w:b/>
          <w:sz w:val="24"/>
          <w:szCs w:val="24"/>
        </w:rPr>
      </w:pPr>
    </w:p>
    <w:p w14:paraId="078A003C" w14:textId="77777777" w:rsidR="001A0223" w:rsidRPr="00003896" w:rsidRDefault="001A0223" w:rsidP="001A0223">
      <w:pPr>
        <w:spacing w:before="120" w:after="120" w:line="240" w:lineRule="auto"/>
        <w:ind w:left="2160" w:hanging="1440"/>
        <w:jc w:val="both"/>
        <w:rPr>
          <w:rFonts w:ascii="Arial" w:hAnsi="Arial" w:cs="Arial"/>
          <w:sz w:val="24"/>
          <w:szCs w:val="24"/>
        </w:rPr>
      </w:pPr>
      <w:r w:rsidRPr="00003896">
        <w:rPr>
          <w:rFonts w:ascii="Arial" w:hAnsi="Arial" w:cs="Arial"/>
          <w:sz w:val="24"/>
          <w:szCs w:val="24"/>
        </w:rPr>
        <w:t>(Reason:</w:t>
      </w:r>
      <w:r w:rsidRPr="00003896">
        <w:rPr>
          <w:rFonts w:ascii="Arial" w:hAnsi="Arial" w:cs="Arial"/>
          <w:sz w:val="24"/>
          <w:szCs w:val="24"/>
        </w:rPr>
        <w:tab/>
        <w:t>Statutory; To ensure appropriate safeguarding measures are in place prior to the commencement of the erection of a building)</w:t>
      </w:r>
    </w:p>
    <w:p w14:paraId="5437AA61" w14:textId="77777777" w:rsidR="001A0223" w:rsidRPr="007D7284" w:rsidRDefault="001A0223" w:rsidP="001A0223">
      <w:pPr>
        <w:spacing w:before="120" w:after="120" w:line="240" w:lineRule="auto"/>
        <w:ind w:left="51" w:right="51"/>
        <w:jc w:val="both"/>
        <w:rPr>
          <w:rFonts w:ascii="Arial" w:hAnsi="Arial" w:cs="Arial"/>
          <w:sz w:val="24"/>
          <w:szCs w:val="24"/>
          <w:highlight w:val="yellow"/>
        </w:rPr>
      </w:pPr>
    </w:p>
    <w:p w14:paraId="769027FF" w14:textId="77777777" w:rsidR="001A0223" w:rsidRPr="00732929" w:rsidRDefault="001A0223" w:rsidP="001A0223">
      <w:pPr>
        <w:pStyle w:val="Heading1"/>
        <w:spacing w:before="120" w:after="120"/>
        <w:jc w:val="both"/>
        <w:rPr>
          <w:rFonts w:ascii="Arial" w:hAnsi="Arial" w:cs="Arial"/>
          <w:b/>
          <w:bCs/>
          <w:color w:val="auto"/>
          <w:sz w:val="24"/>
          <w:szCs w:val="24"/>
        </w:rPr>
      </w:pPr>
      <w:bookmarkStart w:id="179" w:name="_Toc366755146"/>
      <w:bookmarkStart w:id="180" w:name="_Toc134521669"/>
      <w:r w:rsidRPr="00732929">
        <w:rPr>
          <w:rFonts w:ascii="Arial" w:hAnsi="Arial" w:cs="Arial"/>
          <w:b/>
          <w:bCs/>
          <w:color w:val="auto"/>
          <w:sz w:val="24"/>
          <w:szCs w:val="24"/>
        </w:rPr>
        <w:t>Occupation Certificate</w:t>
      </w:r>
      <w:bookmarkEnd w:id="179"/>
      <w:bookmarkEnd w:id="180"/>
    </w:p>
    <w:p w14:paraId="135B5CE6" w14:textId="77777777" w:rsidR="001A0223" w:rsidRPr="00732929" w:rsidRDefault="001A0223" w:rsidP="001A0223">
      <w:pPr>
        <w:spacing w:before="120" w:after="120" w:line="240" w:lineRule="auto"/>
        <w:ind w:left="51" w:right="51"/>
        <w:jc w:val="both"/>
        <w:rPr>
          <w:rFonts w:ascii="Arial" w:hAnsi="Arial" w:cs="Arial"/>
          <w:sz w:val="24"/>
          <w:szCs w:val="24"/>
        </w:rPr>
      </w:pPr>
    </w:p>
    <w:p w14:paraId="33078F64" w14:textId="77777777" w:rsidR="001A0223" w:rsidRPr="00732929" w:rsidRDefault="001A0223" w:rsidP="001A0223">
      <w:pPr>
        <w:pStyle w:val="FConds"/>
        <w:spacing w:before="120" w:after="120"/>
        <w:jc w:val="both"/>
        <w:rPr>
          <w:rFonts w:ascii="Arial" w:hAnsi="Arial" w:cs="Arial"/>
          <w:sz w:val="24"/>
          <w:szCs w:val="24"/>
        </w:rPr>
      </w:pPr>
      <w:r w:rsidRPr="00732929">
        <w:rPr>
          <w:rFonts w:ascii="Arial" w:hAnsi="Arial" w:cs="Arial"/>
          <w:sz w:val="24"/>
          <w:szCs w:val="24"/>
        </w:rPr>
        <w:t>A person must not commence occupation or use of the whole or any part of a new building (new building includes an altered portion of, or an extension to, an existing building) unless an Occupation Certificate has been issued in relation to the building or part. Only the Principal Certifier appointed for the building work can issue an Occupation Certificate.</w:t>
      </w:r>
    </w:p>
    <w:p w14:paraId="4414ACC5" w14:textId="77777777" w:rsidR="001A0223" w:rsidRPr="00732929" w:rsidRDefault="001A0223" w:rsidP="001A0223">
      <w:pPr>
        <w:spacing w:before="120" w:after="120" w:line="240" w:lineRule="auto"/>
        <w:ind w:left="51" w:right="51"/>
        <w:jc w:val="both"/>
        <w:rPr>
          <w:rFonts w:ascii="Arial" w:hAnsi="Arial" w:cs="Arial"/>
          <w:sz w:val="24"/>
          <w:szCs w:val="24"/>
        </w:rPr>
      </w:pPr>
    </w:p>
    <w:p w14:paraId="6834D94E" w14:textId="77777777" w:rsidR="001A0223" w:rsidRPr="00732929" w:rsidRDefault="001A0223" w:rsidP="001A0223">
      <w:pPr>
        <w:spacing w:before="120" w:after="120" w:line="240" w:lineRule="auto"/>
        <w:ind w:left="2160" w:hanging="1440"/>
        <w:jc w:val="both"/>
        <w:rPr>
          <w:rFonts w:ascii="Arial" w:hAnsi="Arial" w:cs="Arial"/>
          <w:sz w:val="24"/>
          <w:szCs w:val="24"/>
        </w:rPr>
      </w:pPr>
      <w:r w:rsidRPr="00732929">
        <w:rPr>
          <w:rFonts w:ascii="Arial" w:hAnsi="Arial" w:cs="Arial"/>
          <w:sz w:val="24"/>
          <w:szCs w:val="24"/>
        </w:rPr>
        <w:t>(Reason:</w:t>
      </w:r>
      <w:r w:rsidRPr="00732929">
        <w:rPr>
          <w:rFonts w:ascii="Arial" w:hAnsi="Arial" w:cs="Arial"/>
          <w:sz w:val="24"/>
          <w:szCs w:val="24"/>
        </w:rPr>
        <w:tab/>
        <w:t>Statutory)</w:t>
      </w:r>
    </w:p>
    <w:p w14:paraId="4E817A13" w14:textId="77777777" w:rsidR="001A0223" w:rsidRPr="00732929" w:rsidRDefault="001A0223" w:rsidP="001A0223">
      <w:pPr>
        <w:spacing w:before="120" w:after="120" w:line="240" w:lineRule="auto"/>
        <w:ind w:left="51" w:right="51"/>
        <w:jc w:val="both"/>
        <w:rPr>
          <w:rFonts w:ascii="Arial" w:hAnsi="Arial" w:cs="Arial"/>
          <w:i/>
          <w:iCs/>
          <w:sz w:val="24"/>
          <w:szCs w:val="24"/>
        </w:rPr>
      </w:pPr>
    </w:p>
    <w:p w14:paraId="58350497" w14:textId="77777777" w:rsidR="001A0223" w:rsidRPr="00732929" w:rsidRDefault="001A0223" w:rsidP="001A0223">
      <w:pPr>
        <w:pStyle w:val="Heading1"/>
        <w:keepNext w:val="0"/>
        <w:spacing w:before="120" w:after="120"/>
        <w:jc w:val="both"/>
        <w:rPr>
          <w:rFonts w:ascii="Arial" w:hAnsi="Arial" w:cs="Arial"/>
          <w:b/>
          <w:bCs/>
          <w:color w:val="auto"/>
          <w:sz w:val="24"/>
          <w:szCs w:val="24"/>
        </w:rPr>
      </w:pPr>
      <w:bookmarkStart w:id="181" w:name="_Toc366755147"/>
      <w:bookmarkStart w:id="182" w:name="_Toc134521670"/>
      <w:r w:rsidRPr="00732929">
        <w:rPr>
          <w:rFonts w:ascii="Arial" w:hAnsi="Arial" w:cs="Arial"/>
          <w:b/>
          <w:bCs/>
          <w:color w:val="auto"/>
          <w:sz w:val="24"/>
          <w:szCs w:val="24"/>
        </w:rPr>
        <w:t>Critical Stage Inspections</w:t>
      </w:r>
      <w:bookmarkEnd w:id="181"/>
      <w:bookmarkEnd w:id="182"/>
    </w:p>
    <w:p w14:paraId="04FDFEF5" w14:textId="77777777" w:rsidR="001A0223" w:rsidRPr="00732929" w:rsidRDefault="001A0223" w:rsidP="001A0223">
      <w:pPr>
        <w:spacing w:before="120" w:after="120" w:line="240" w:lineRule="auto"/>
        <w:ind w:left="51" w:right="51"/>
        <w:jc w:val="both"/>
        <w:rPr>
          <w:rFonts w:ascii="Arial" w:hAnsi="Arial" w:cs="Arial"/>
          <w:sz w:val="24"/>
          <w:szCs w:val="24"/>
        </w:rPr>
      </w:pPr>
    </w:p>
    <w:p w14:paraId="1F2AB846" w14:textId="77777777" w:rsidR="001A0223" w:rsidRPr="00732929" w:rsidRDefault="001A0223" w:rsidP="001A0223">
      <w:pPr>
        <w:pStyle w:val="FConds"/>
        <w:spacing w:before="120" w:after="120"/>
        <w:jc w:val="both"/>
        <w:rPr>
          <w:rFonts w:ascii="Arial" w:hAnsi="Arial" w:cs="Arial"/>
          <w:sz w:val="24"/>
          <w:szCs w:val="24"/>
        </w:rPr>
      </w:pPr>
      <w:r w:rsidRPr="00732929">
        <w:rPr>
          <w:rFonts w:ascii="Arial" w:hAnsi="Arial" w:cs="Arial"/>
          <w:sz w:val="24"/>
          <w:szCs w:val="24"/>
        </w:rPr>
        <w:t>Building work must be inspected by the Principal Certifier on the critical stage occasions prescribed by the EP&amp;A Act and its Regulations, and as directed by the appointed Principal Certifier.</w:t>
      </w:r>
    </w:p>
    <w:p w14:paraId="44EC22E8" w14:textId="77777777" w:rsidR="001A0223" w:rsidRPr="00732929" w:rsidRDefault="001A0223" w:rsidP="001A0223">
      <w:pPr>
        <w:spacing w:before="120" w:after="120" w:line="240" w:lineRule="auto"/>
        <w:ind w:left="51" w:right="51"/>
        <w:jc w:val="both"/>
        <w:rPr>
          <w:rFonts w:ascii="Arial" w:hAnsi="Arial" w:cs="Arial"/>
          <w:b/>
          <w:sz w:val="24"/>
          <w:szCs w:val="24"/>
        </w:rPr>
      </w:pPr>
    </w:p>
    <w:p w14:paraId="3203F114" w14:textId="77777777" w:rsidR="001A0223" w:rsidRPr="00732929" w:rsidRDefault="001A0223" w:rsidP="001A0223">
      <w:pPr>
        <w:spacing w:before="120" w:after="120" w:line="240" w:lineRule="auto"/>
        <w:ind w:left="2160" w:hanging="1440"/>
        <w:jc w:val="both"/>
        <w:rPr>
          <w:rFonts w:ascii="Arial" w:hAnsi="Arial" w:cs="Arial"/>
          <w:sz w:val="24"/>
          <w:szCs w:val="24"/>
        </w:rPr>
      </w:pPr>
      <w:r w:rsidRPr="00732929">
        <w:rPr>
          <w:rFonts w:ascii="Arial" w:hAnsi="Arial" w:cs="Arial"/>
          <w:sz w:val="24"/>
          <w:szCs w:val="24"/>
        </w:rPr>
        <w:t>(Reason:</w:t>
      </w:r>
      <w:r w:rsidRPr="00732929">
        <w:rPr>
          <w:rFonts w:ascii="Arial" w:hAnsi="Arial" w:cs="Arial"/>
          <w:sz w:val="24"/>
          <w:szCs w:val="24"/>
        </w:rPr>
        <w:tab/>
        <w:t>Statutory)</w:t>
      </w:r>
    </w:p>
    <w:p w14:paraId="5C445B17" w14:textId="77777777" w:rsidR="001A0223" w:rsidRPr="007D7284" w:rsidRDefault="001A0223" w:rsidP="001A0223">
      <w:pPr>
        <w:spacing w:before="120" w:after="120" w:line="240" w:lineRule="auto"/>
        <w:ind w:left="51" w:right="51"/>
        <w:jc w:val="both"/>
        <w:rPr>
          <w:rFonts w:ascii="Arial" w:hAnsi="Arial" w:cs="Arial"/>
          <w:sz w:val="24"/>
          <w:szCs w:val="24"/>
          <w:highlight w:val="yellow"/>
        </w:rPr>
      </w:pPr>
    </w:p>
    <w:p w14:paraId="45675E7E" w14:textId="77777777" w:rsidR="001A0223" w:rsidRPr="00732929" w:rsidRDefault="001A0223" w:rsidP="001A0223">
      <w:pPr>
        <w:pStyle w:val="Heading1"/>
        <w:keepNext w:val="0"/>
        <w:spacing w:before="120" w:after="120"/>
        <w:jc w:val="both"/>
        <w:rPr>
          <w:rFonts w:ascii="Arial" w:hAnsi="Arial" w:cs="Arial"/>
          <w:b/>
          <w:bCs/>
          <w:color w:val="auto"/>
          <w:sz w:val="24"/>
          <w:szCs w:val="24"/>
        </w:rPr>
      </w:pPr>
      <w:bookmarkStart w:id="183" w:name="_Toc366755148"/>
      <w:bookmarkStart w:id="184" w:name="_Toc134521671"/>
      <w:r w:rsidRPr="00732929">
        <w:rPr>
          <w:rFonts w:ascii="Arial" w:hAnsi="Arial" w:cs="Arial"/>
          <w:b/>
          <w:bCs/>
          <w:color w:val="auto"/>
          <w:sz w:val="24"/>
          <w:szCs w:val="24"/>
        </w:rPr>
        <w:t xml:space="preserve">Commencement of </w:t>
      </w:r>
      <w:bookmarkEnd w:id="183"/>
      <w:r w:rsidRPr="00732929">
        <w:rPr>
          <w:rFonts w:ascii="Arial" w:hAnsi="Arial" w:cs="Arial"/>
          <w:b/>
          <w:bCs/>
          <w:color w:val="auto"/>
          <w:sz w:val="24"/>
          <w:szCs w:val="24"/>
        </w:rPr>
        <w:t>Works’ Notice</w:t>
      </w:r>
      <w:bookmarkEnd w:id="184"/>
    </w:p>
    <w:p w14:paraId="29A0D926" w14:textId="77777777" w:rsidR="001A0223" w:rsidRPr="00732929" w:rsidRDefault="001A0223" w:rsidP="001A0223">
      <w:pPr>
        <w:spacing w:before="120" w:after="120" w:line="240" w:lineRule="auto"/>
        <w:ind w:left="51" w:right="51"/>
        <w:jc w:val="both"/>
        <w:rPr>
          <w:rFonts w:ascii="Arial" w:hAnsi="Arial" w:cs="Arial"/>
          <w:sz w:val="24"/>
          <w:szCs w:val="24"/>
        </w:rPr>
      </w:pPr>
    </w:p>
    <w:p w14:paraId="1AB74453" w14:textId="77777777" w:rsidR="001A0223" w:rsidRPr="00732929" w:rsidRDefault="001A0223" w:rsidP="001A0223">
      <w:pPr>
        <w:pStyle w:val="FConds"/>
        <w:spacing w:before="120" w:after="120"/>
        <w:jc w:val="both"/>
        <w:rPr>
          <w:rFonts w:ascii="Arial" w:hAnsi="Arial" w:cs="Arial"/>
          <w:sz w:val="24"/>
          <w:szCs w:val="24"/>
        </w:rPr>
      </w:pPr>
      <w:r w:rsidRPr="00732929">
        <w:rPr>
          <w:rFonts w:ascii="Arial" w:hAnsi="Arial" w:cs="Arial"/>
          <w:sz w:val="24"/>
          <w:szCs w:val="24"/>
        </w:rPr>
        <w:t>Building work, demolition or excavation in accordance with this development consent must not be commenced until the developer has given at least two days’ notice to North Sydney Council of the person’s intention to commence the building work.</w:t>
      </w:r>
    </w:p>
    <w:p w14:paraId="03C4DC81" w14:textId="77777777" w:rsidR="001A0223" w:rsidRPr="00732929" w:rsidRDefault="001A0223" w:rsidP="001A0223">
      <w:pPr>
        <w:pStyle w:val="FConds"/>
        <w:numPr>
          <w:ilvl w:val="0"/>
          <w:numId w:val="0"/>
        </w:numPr>
        <w:spacing w:before="120" w:after="120"/>
        <w:jc w:val="both"/>
        <w:rPr>
          <w:rFonts w:ascii="Arial" w:hAnsi="Arial" w:cs="Arial"/>
          <w:sz w:val="24"/>
          <w:szCs w:val="24"/>
        </w:rPr>
      </w:pPr>
    </w:p>
    <w:p w14:paraId="324BE4C1" w14:textId="77777777" w:rsidR="001A0223" w:rsidRPr="00732929" w:rsidRDefault="001A0223" w:rsidP="001A0223">
      <w:pPr>
        <w:spacing w:before="120" w:after="120" w:line="240" w:lineRule="auto"/>
        <w:ind w:left="2160" w:hanging="1440"/>
        <w:jc w:val="both"/>
        <w:rPr>
          <w:rFonts w:ascii="Arial" w:hAnsi="Arial" w:cs="Arial"/>
          <w:sz w:val="24"/>
          <w:szCs w:val="24"/>
        </w:rPr>
      </w:pPr>
      <w:r w:rsidRPr="00732929">
        <w:rPr>
          <w:rFonts w:ascii="Arial" w:hAnsi="Arial" w:cs="Arial"/>
          <w:sz w:val="24"/>
          <w:szCs w:val="24"/>
        </w:rPr>
        <w:t>(Reason:</w:t>
      </w:r>
      <w:r w:rsidRPr="00732929">
        <w:rPr>
          <w:rFonts w:ascii="Arial" w:hAnsi="Arial" w:cs="Arial"/>
          <w:sz w:val="24"/>
          <w:szCs w:val="24"/>
        </w:rPr>
        <w:tab/>
        <w:t>Statutory; To ensure appropriate safeguarding measures are in place prior to the commencement of any building work, demolition or excavation)</w:t>
      </w:r>
    </w:p>
    <w:p w14:paraId="24939A2E" w14:textId="77777777" w:rsidR="001A0223" w:rsidRPr="007D7284" w:rsidRDefault="001A0223" w:rsidP="001A0223">
      <w:pPr>
        <w:spacing w:before="120" w:after="120" w:line="240" w:lineRule="auto"/>
        <w:ind w:left="2127" w:hanging="1407"/>
        <w:jc w:val="both"/>
        <w:rPr>
          <w:rFonts w:ascii="Arial" w:hAnsi="Arial" w:cs="Arial"/>
          <w:sz w:val="24"/>
          <w:szCs w:val="24"/>
          <w:highlight w:val="yellow"/>
        </w:rPr>
      </w:pPr>
    </w:p>
    <w:p w14:paraId="4D8E96ED" w14:textId="77777777" w:rsidR="001A0223" w:rsidRPr="00732929" w:rsidRDefault="001A0223" w:rsidP="001A0223">
      <w:pPr>
        <w:pStyle w:val="Heading1"/>
        <w:spacing w:before="120" w:after="120"/>
        <w:jc w:val="both"/>
        <w:rPr>
          <w:rFonts w:ascii="Arial" w:hAnsi="Arial" w:cs="Arial"/>
          <w:b/>
          <w:bCs/>
          <w:color w:val="auto"/>
          <w:sz w:val="24"/>
          <w:szCs w:val="24"/>
        </w:rPr>
      </w:pPr>
      <w:bookmarkStart w:id="185" w:name="_Toc366755149"/>
      <w:bookmarkStart w:id="186" w:name="_Toc134521672"/>
      <w:r w:rsidRPr="00732929">
        <w:rPr>
          <w:rFonts w:ascii="Arial" w:hAnsi="Arial" w:cs="Arial"/>
          <w:b/>
          <w:bCs/>
          <w:color w:val="auto"/>
          <w:sz w:val="24"/>
          <w:szCs w:val="24"/>
        </w:rPr>
        <w:t>Excavation/Demolition</w:t>
      </w:r>
      <w:bookmarkEnd w:id="185"/>
      <w:bookmarkEnd w:id="186"/>
    </w:p>
    <w:p w14:paraId="7240CF1F" w14:textId="77777777" w:rsidR="001A0223" w:rsidRPr="00732929" w:rsidRDefault="001A0223" w:rsidP="001A0223">
      <w:pPr>
        <w:spacing w:before="120" w:after="120" w:line="240" w:lineRule="auto"/>
        <w:jc w:val="both"/>
        <w:rPr>
          <w:rFonts w:ascii="Arial" w:hAnsi="Arial" w:cs="Arial"/>
          <w:sz w:val="24"/>
          <w:szCs w:val="24"/>
        </w:rPr>
      </w:pPr>
    </w:p>
    <w:p w14:paraId="3B56CDFA" w14:textId="77777777" w:rsidR="001A0223" w:rsidRPr="00732929" w:rsidRDefault="001A0223" w:rsidP="001A0223">
      <w:pPr>
        <w:pStyle w:val="FConds"/>
        <w:spacing w:before="120" w:after="120"/>
        <w:ind w:left="1440" w:hanging="1440"/>
        <w:jc w:val="both"/>
        <w:rPr>
          <w:rFonts w:ascii="Arial" w:hAnsi="Arial" w:cs="Arial"/>
          <w:sz w:val="24"/>
          <w:szCs w:val="24"/>
        </w:rPr>
      </w:pPr>
      <w:r w:rsidRPr="00732929">
        <w:rPr>
          <w:rFonts w:ascii="Arial" w:hAnsi="Arial" w:cs="Arial"/>
          <w:sz w:val="24"/>
          <w:szCs w:val="24"/>
        </w:rPr>
        <w:t>1)</w:t>
      </w:r>
      <w:r w:rsidRPr="00732929">
        <w:rPr>
          <w:rFonts w:ascii="Arial" w:hAnsi="Arial" w:cs="Arial"/>
          <w:sz w:val="24"/>
          <w:szCs w:val="24"/>
        </w:rPr>
        <w:tab/>
        <w:t>All excavations and backfilling associated with the erection or demolition of a building must be executed safely and in accordance with appropriate professional standards.</w:t>
      </w:r>
    </w:p>
    <w:p w14:paraId="0C28B116" w14:textId="77777777" w:rsidR="001A0223" w:rsidRPr="00732929" w:rsidRDefault="001A0223" w:rsidP="001A0223">
      <w:pPr>
        <w:spacing w:before="120" w:after="120" w:line="240" w:lineRule="auto"/>
        <w:jc w:val="both"/>
        <w:rPr>
          <w:rFonts w:ascii="Arial" w:hAnsi="Arial" w:cs="Arial"/>
          <w:sz w:val="24"/>
          <w:szCs w:val="24"/>
        </w:rPr>
      </w:pPr>
    </w:p>
    <w:p w14:paraId="101E547D" w14:textId="77777777" w:rsidR="001A0223" w:rsidRPr="00732929" w:rsidRDefault="001A0223" w:rsidP="001A0223">
      <w:pPr>
        <w:spacing w:before="120" w:after="120" w:line="240" w:lineRule="auto"/>
        <w:ind w:left="1440" w:hanging="720"/>
        <w:jc w:val="both"/>
        <w:rPr>
          <w:rFonts w:ascii="Arial" w:hAnsi="Arial" w:cs="Arial"/>
          <w:sz w:val="24"/>
          <w:szCs w:val="24"/>
        </w:rPr>
      </w:pPr>
      <w:r w:rsidRPr="00732929">
        <w:rPr>
          <w:rFonts w:ascii="Arial" w:hAnsi="Arial" w:cs="Arial"/>
          <w:sz w:val="24"/>
          <w:szCs w:val="24"/>
        </w:rPr>
        <w:t>2)</w:t>
      </w:r>
      <w:r w:rsidRPr="00732929">
        <w:rPr>
          <w:rFonts w:ascii="Arial" w:hAnsi="Arial" w:cs="Arial"/>
          <w:sz w:val="24"/>
          <w:szCs w:val="24"/>
        </w:rPr>
        <w:tab/>
        <w:t>All excavations associated with the erection or demolition of a building must be properly guarded and protected to prevent them from being dangerous to life or property.</w:t>
      </w:r>
    </w:p>
    <w:p w14:paraId="769BFB6D" w14:textId="77777777" w:rsidR="001A0223" w:rsidRPr="00732929" w:rsidRDefault="001A0223" w:rsidP="001A0223">
      <w:pPr>
        <w:spacing w:before="120" w:after="120" w:line="240" w:lineRule="auto"/>
        <w:jc w:val="both"/>
        <w:rPr>
          <w:rFonts w:ascii="Arial" w:hAnsi="Arial" w:cs="Arial"/>
          <w:sz w:val="24"/>
          <w:szCs w:val="24"/>
        </w:rPr>
      </w:pPr>
    </w:p>
    <w:p w14:paraId="59097164" w14:textId="77777777" w:rsidR="001A0223" w:rsidRPr="00732929" w:rsidRDefault="001A0223" w:rsidP="001A0223">
      <w:pPr>
        <w:spacing w:before="120" w:after="120" w:line="240" w:lineRule="auto"/>
        <w:ind w:left="1440" w:hanging="720"/>
        <w:jc w:val="both"/>
        <w:rPr>
          <w:rFonts w:ascii="Arial" w:hAnsi="Arial" w:cs="Arial"/>
          <w:sz w:val="24"/>
          <w:szCs w:val="24"/>
        </w:rPr>
      </w:pPr>
      <w:r w:rsidRPr="00732929">
        <w:rPr>
          <w:rFonts w:ascii="Arial" w:hAnsi="Arial" w:cs="Arial"/>
          <w:sz w:val="24"/>
          <w:szCs w:val="24"/>
        </w:rPr>
        <w:t>3)</w:t>
      </w:r>
      <w:r w:rsidRPr="00732929">
        <w:rPr>
          <w:rFonts w:ascii="Arial" w:hAnsi="Arial" w:cs="Arial"/>
          <w:sz w:val="24"/>
          <w:szCs w:val="24"/>
        </w:rPr>
        <w:tab/>
        <w:t>Demolition work must be undertaken in accordance with the provisions of AS2601- Demolition of Structures.</w:t>
      </w:r>
    </w:p>
    <w:p w14:paraId="5A4FFFA3" w14:textId="77777777" w:rsidR="001A0223" w:rsidRPr="00732929" w:rsidRDefault="001A0223" w:rsidP="001A0223">
      <w:pPr>
        <w:spacing w:before="120" w:after="120" w:line="240" w:lineRule="auto"/>
        <w:jc w:val="both"/>
        <w:rPr>
          <w:rFonts w:ascii="Arial" w:hAnsi="Arial" w:cs="Arial"/>
          <w:sz w:val="24"/>
          <w:szCs w:val="24"/>
        </w:rPr>
      </w:pPr>
    </w:p>
    <w:p w14:paraId="4A0F0926" w14:textId="77777777" w:rsidR="001A0223" w:rsidRPr="00732929" w:rsidRDefault="001A0223" w:rsidP="001A0223">
      <w:pPr>
        <w:spacing w:before="120" w:after="120" w:line="240" w:lineRule="auto"/>
        <w:ind w:left="2160" w:hanging="1440"/>
        <w:jc w:val="both"/>
        <w:rPr>
          <w:rFonts w:ascii="Arial" w:hAnsi="Arial" w:cs="Arial"/>
          <w:sz w:val="24"/>
          <w:szCs w:val="24"/>
        </w:rPr>
      </w:pPr>
      <w:r w:rsidRPr="00732929">
        <w:rPr>
          <w:rFonts w:ascii="Arial" w:hAnsi="Arial" w:cs="Arial"/>
          <w:sz w:val="24"/>
          <w:szCs w:val="24"/>
        </w:rPr>
        <w:t>(Reason:</w:t>
      </w:r>
      <w:r w:rsidRPr="00732929">
        <w:rPr>
          <w:rFonts w:ascii="Arial" w:hAnsi="Arial" w:cs="Arial"/>
          <w:sz w:val="24"/>
          <w:szCs w:val="24"/>
        </w:rPr>
        <w:tab/>
        <w:t>To ensure that work is undertaken in a professional and responsible manner and protect adjoining property and persons from potential damage)</w:t>
      </w:r>
    </w:p>
    <w:p w14:paraId="3DDED717" w14:textId="77777777" w:rsidR="001A0223" w:rsidRPr="007D7284" w:rsidRDefault="001A0223" w:rsidP="001A0223">
      <w:pPr>
        <w:spacing w:before="120" w:after="120" w:line="240" w:lineRule="auto"/>
        <w:jc w:val="both"/>
        <w:rPr>
          <w:rFonts w:ascii="Arial" w:hAnsi="Arial" w:cs="Arial"/>
          <w:sz w:val="24"/>
          <w:szCs w:val="24"/>
          <w:highlight w:val="yellow"/>
        </w:rPr>
      </w:pPr>
    </w:p>
    <w:p w14:paraId="28EE507E" w14:textId="77777777" w:rsidR="001A0223" w:rsidRPr="00CA604C" w:rsidRDefault="001A0223" w:rsidP="001A0223">
      <w:pPr>
        <w:pStyle w:val="Heading1"/>
        <w:spacing w:before="120" w:after="120"/>
        <w:jc w:val="both"/>
        <w:rPr>
          <w:rFonts w:ascii="Arial" w:hAnsi="Arial" w:cs="Arial"/>
          <w:b/>
          <w:bCs/>
          <w:color w:val="auto"/>
          <w:sz w:val="24"/>
          <w:szCs w:val="24"/>
        </w:rPr>
      </w:pPr>
      <w:bookmarkStart w:id="187" w:name="_Toc366755150"/>
      <w:bookmarkStart w:id="188" w:name="_Toc134521673"/>
      <w:r w:rsidRPr="00CA604C">
        <w:rPr>
          <w:rFonts w:ascii="Arial" w:hAnsi="Arial" w:cs="Arial"/>
          <w:b/>
          <w:bCs/>
          <w:color w:val="auto"/>
          <w:sz w:val="24"/>
          <w:szCs w:val="24"/>
        </w:rPr>
        <w:t>Protection of Public Places</w:t>
      </w:r>
      <w:bookmarkEnd w:id="187"/>
      <w:bookmarkEnd w:id="188"/>
    </w:p>
    <w:p w14:paraId="5992C205" w14:textId="77777777" w:rsidR="001A0223" w:rsidRPr="00CA604C" w:rsidRDefault="001A0223" w:rsidP="001A0223">
      <w:pPr>
        <w:spacing w:before="120" w:after="120" w:line="240" w:lineRule="auto"/>
        <w:jc w:val="both"/>
        <w:rPr>
          <w:rFonts w:ascii="Arial" w:hAnsi="Arial" w:cs="Arial"/>
          <w:sz w:val="24"/>
          <w:szCs w:val="24"/>
        </w:rPr>
      </w:pPr>
    </w:p>
    <w:p w14:paraId="6E2A2842" w14:textId="77777777" w:rsidR="001A0223" w:rsidRPr="00CA604C" w:rsidRDefault="001A0223" w:rsidP="001A0223">
      <w:pPr>
        <w:pStyle w:val="FConds"/>
        <w:spacing w:before="120" w:after="120"/>
        <w:ind w:left="1440" w:hanging="1440"/>
        <w:jc w:val="both"/>
        <w:rPr>
          <w:rFonts w:ascii="Arial" w:hAnsi="Arial" w:cs="Arial"/>
          <w:sz w:val="24"/>
          <w:szCs w:val="24"/>
        </w:rPr>
      </w:pPr>
      <w:r w:rsidRPr="00CA604C">
        <w:rPr>
          <w:rFonts w:ascii="Arial" w:hAnsi="Arial" w:cs="Arial"/>
          <w:sz w:val="24"/>
          <w:szCs w:val="24"/>
        </w:rPr>
        <w:t>1)</w:t>
      </w:r>
      <w:r w:rsidRPr="00CA604C">
        <w:rPr>
          <w:rFonts w:ascii="Arial" w:hAnsi="Arial" w:cs="Arial"/>
          <w:sz w:val="24"/>
          <w:szCs w:val="24"/>
        </w:rPr>
        <w:tab/>
        <w:t xml:space="preserve">A hoarding and site fencing must be erected between the work site and adjoining public place. </w:t>
      </w:r>
    </w:p>
    <w:p w14:paraId="62576223" w14:textId="77777777" w:rsidR="001A0223" w:rsidRPr="00CA604C" w:rsidRDefault="001A0223" w:rsidP="001A0223">
      <w:pPr>
        <w:spacing w:before="120" w:after="120" w:line="240" w:lineRule="auto"/>
        <w:jc w:val="both"/>
        <w:rPr>
          <w:rFonts w:ascii="Arial" w:hAnsi="Arial" w:cs="Arial"/>
          <w:sz w:val="24"/>
          <w:szCs w:val="24"/>
        </w:rPr>
      </w:pPr>
    </w:p>
    <w:p w14:paraId="4D5CC3C9" w14:textId="77777777" w:rsidR="001A0223" w:rsidRPr="00CA604C" w:rsidRDefault="001A0223" w:rsidP="001A0223">
      <w:pPr>
        <w:spacing w:before="120" w:after="120" w:line="240" w:lineRule="auto"/>
        <w:ind w:left="1440" w:hanging="720"/>
        <w:jc w:val="both"/>
        <w:rPr>
          <w:rFonts w:ascii="Arial" w:hAnsi="Arial" w:cs="Arial"/>
          <w:sz w:val="24"/>
          <w:szCs w:val="24"/>
        </w:rPr>
      </w:pPr>
      <w:r w:rsidRPr="00CA604C">
        <w:rPr>
          <w:rFonts w:ascii="Arial" w:hAnsi="Arial" w:cs="Arial"/>
          <w:sz w:val="24"/>
          <w:szCs w:val="24"/>
        </w:rPr>
        <w:t>2)</w:t>
      </w:r>
      <w:r w:rsidRPr="00CA604C">
        <w:rPr>
          <w:rFonts w:ascii="Arial" w:hAnsi="Arial" w:cs="Arial"/>
          <w:sz w:val="24"/>
          <w:szCs w:val="24"/>
        </w:rPr>
        <w:tab/>
        <w:t>If necessary, an awning is to be erected, sufficient to prevent any substance from, or in connection with, the work falling into the public place.</w:t>
      </w:r>
    </w:p>
    <w:p w14:paraId="7ACFE582" w14:textId="77777777" w:rsidR="001A0223" w:rsidRPr="00CA604C" w:rsidRDefault="001A0223" w:rsidP="001A0223">
      <w:pPr>
        <w:spacing w:before="120" w:after="120" w:line="240" w:lineRule="auto"/>
        <w:jc w:val="both"/>
        <w:rPr>
          <w:rFonts w:ascii="Arial" w:hAnsi="Arial" w:cs="Arial"/>
          <w:sz w:val="24"/>
          <w:szCs w:val="24"/>
        </w:rPr>
      </w:pPr>
    </w:p>
    <w:p w14:paraId="14A4B739" w14:textId="77777777" w:rsidR="001A0223" w:rsidRPr="00CA604C" w:rsidRDefault="001A0223" w:rsidP="001A0223">
      <w:pPr>
        <w:spacing w:before="120" w:after="120" w:line="240" w:lineRule="auto"/>
        <w:ind w:left="1440" w:hanging="720"/>
        <w:jc w:val="both"/>
        <w:rPr>
          <w:rFonts w:ascii="Arial" w:hAnsi="Arial" w:cs="Arial"/>
          <w:sz w:val="24"/>
          <w:szCs w:val="24"/>
        </w:rPr>
      </w:pPr>
      <w:r w:rsidRPr="00CA604C">
        <w:rPr>
          <w:rFonts w:ascii="Arial" w:hAnsi="Arial" w:cs="Arial"/>
          <w:sz w:val="24"/>
          <w:szCs w:val="24"/>
        </w:rPr>
        <w:t>3)</w:t>
      </w:r>
      <w:r w:rsidRPr="00CA604C">
        <w:rPr>
          <w:rFonts w:ascii="Arial" w:hAnsi="Arial" w:cs="Arial"/>
          <w:sz w:val="24"/>
          <w:szCs w:val="24"/>
        </w:rPr>
        <w:tab/>
        <w:t>The work site must be kept lit between sunset and sunrise if it is likely to be hazardous to persons in the public place.</w:t>
      </w:r>
    </w:p>
    <w:p w14:paraId="0E15B717" w14:textId="77777777" w:rsidR="001A0223" w:rsidRPr="00CA604C" w:rsidRDefault="001A0223" w:rsidP="001A0223">
      <w:pPr>
        <w:spacing w:before="120" w:after="120" w:line="240" w:lineRule="auto"/>
        <w:jc w:val="both"/>
        <w:rPr>
          <w:rFonts w:ascii="Arial" w:hAnsi="Arial" w:cs="Arial"/>
          <w:sz w:val="24"/>
          <w:szCs w:val="24"/>
        </w:rPr>
      </w:pPr>
    </w:p>
    <w:p w14:paraId="721D955D" w14:textId="77777777" w:rsidR="001A0223" w:rsidRPr="00CA604C" w:rsidRDefault="001A0223" w:rsidP="001A0223">
      <w:pPr>
        <w:spacing w:before="120" w:after="120" w:line="240" w:lineRule="auto"/>
        <w:ind w:left="1440" w:hanging="720"/>
        <w:jc w:val="both"/>
        <w:rPr>
          <w:rFonts w:ascii="Arial" w:hAnsi="Arial" w:cs="Arial"/>
          <w:sz w:val="24"/>
          <w:szCs w:val="24"/>
        </w:rPr>
      </w:pPr>
      <w:r w:rsidRPr="00CA604C">
        <w:rPr>
          <w:rFonts w:ascii="Arial" w:hAnsi="Arial" w:cs="Arial"/>
          <w:sz w:val="24"/>
          <w:szCs w:val="24"/>
        </w:rPr>
        <w:t>4)</w:t>
      </w:r>
      <w:r w:rsidRPr="00CA604C">
        <w:rPr>
          <w:rFonts w:ascii="Arial" w:hAnsi="Arial" w:cs="Arial"/>
          <w:sz w:val="24"/>
          <w:szCs w:val="24"/>
        </w:rPr>
        <w:tab/>
        <w:t>Any such hoarding, fence or awning is to be removed when the work has been completed.</w:t>
      </w:r>
    </w:p>
    <w:p w14:paraId="73F810D6" w14:textId="77777777" w:rsidR="001A0223" w:rsidRPr="00CA604C" w:rsidRDefault="001A0223" w:rsidP="001A0223">
      <w:pPr>
        <w:spacing w:before="120" w:after="120" w:line="240" w:lineRule="auto"/>
        <w:jc w:val="both"/>
        <w:rPr>
          <w:rFonts w:ascii="Arial" w:hAnsi="Arial" w:cs="Arial"/>
          <w:sz w:val="24"/>
          <w:szCs w:val="24"/>
        </w:rPr>
      </w:pPr>
    </w:p>
    <w:p w14:paraId="0EAACBEB" w14:textId="77777777" w:rsidR="001A0223" w:rsidRPr="00CA604C" w:rsidRDefault="001A0223" w:rsidP="001A0223">
      <w:pPr>
        <w:spacing w:before="120" w:after="120" w:line="240" w:lineRule="auto"/>
        <w:ind w:firstLine="720"/>
        <w:jc w:val="both"/>
        <w:rPr>
          <w:rFonts w:ascii="Arial" w:hAnsi="Arial" w:cs="Arial"/>
          <w:sz w:val="24"/>
          <w:szCs w:val="24"/>
        </w:rPr>
      </w:pPr>
      <w:r w:rsidRPr="00CA604C">
        <w:rPr>
          <w:rFonts w:ascii="Arial" w:hAnsi="Arial" w:cs="Arial"/>
          <w:sz w:val="24"/>
          <w:szCs w:val="24"/>
        </w:rPr>
        <w:t>5)</w:t>
      </w:r>
      <w:r w:rsidRPr="00CA604C">
        <w:rPr>
          <w:rFonts w:ascii="Arial" w:hAnsi="Arial" w:cs="Arial"/>
          <w:sz w:val="24"/>
          <w:szCs w:val="24"/>
        </w:rPr>
        <w:tab/>
        <w:t>No access across public reserves or parks is permitted.</w:t>
      </w:r>
    </w:p>
    <w:p w14:paraId="495DB8AF" w14:textId="77777777" w:rsidR="001A0223" w:rsidRPr="00CA604C" w:rsidRDefault="001A0223" w:rsidP="001A0223">
      <w:pPr>
        <w:spacing w:before="120" w:after="120" w:line="240" w:lineRule="auto"/>
        <w:jc w:val="both"/>
        <w:rPr>
          <w:rFonts w:ascii="Arial" w:hAnsi="Arial" w:cs="Arial"/>
          <w:sz w:val="24"/>
          <w:szCs w:val="24"/>
        </w:rPr>
      </w:pPr>
    </w:p>
    <w:p w14:paraId="2B82E1E6" w14:textId="77777777" w:rsidR="001A0223" w:rsidRPr="00CA604C" w:rsidRDefault="001A0223" w:rsidP="001A0223">
      <w:pPr>
        <w:spacing w:before="120" w:after="120" w:line="240" w:lineRule="auto"/>
        <w:ind w:left="2160" w:hanging="1440"/>
        <w:jc w:val="both"/>
        <w:rPr>
          <w:rFonts w:ascii="Arial" w:hAnsi="Arial" w:cs="Arial"/>
          <w:sz w:val="24"/>
          <w:szCs w:val="24"/>
        </w:rPr>
      </w:pPr>
      <w:r w:rsidRPr="00CA604C">
        <w:rPr>
          <w:rFonts w:ascii="Arial" w:hAnsi="Arial" w:cs="Arial"/>
          <w:sz w:val="24"/>
          <w:szCs w:val="24"/>
        </w:rPr>
        <w:t xml:space="preserve">Note: </w:t>
      </w:r>
      <w:r w:rsidRPr="00CA604C">
        <w:rPr>
          <w:rFonts w:ascii="Arial" w:hAnsi="Arial" w:cs="Arial"/>
          <w:sz w:val="24"/>
          <w:szCs w:val="24"/>
        </w:rPr>
        <w:tab/>
        <w:t>Prior to the erection of any temporary fence or hoarding over property owned or managed by Council, written approval must be obtained. Any application needs to be accompanied by plans indicating the type of hoarding and its layout. Fees are assessed and will form part of any approval given. These fees must be paid prior to the approval being given. Approval for hoardings will generally only be given in association with approved building works, maintenance or to ensure protection of the public. An application form for a Hoarding Permit can be downloaded from Council’s website.</w:t>
      </w:r>
    </w:p>
    <w:p w14:paraId="5721039A" w14:textId="77777777" w:rsidR="001A0223" w:rsidRPr="00CA604C" w:rsidRDefault="001A0223" w:rsidP="001A0223">
      <w:pPr>
        <w:spacing w:before="120" w:after="120" w:line="240" w:lineRule="auto"/>
        <w:ind w:left="2160" w:hanging="1440"/>
        <w:jc w:val="both"/>
        <w:rPr>
          <w:rFonts w:ascii="Arial" w:hAnsi="Arial" w:cs="Arial"/>
          <w:sz w:val="24"/>
          <w:szCs w:val="24"/>
        </w:rPr>
      </w:pPr>
    </w:p>
    <w:p w14:paraId="28941CFD" w14:textId="77777777" w:rsidR="001A0223" w:rsidRPr="00CA604C" w:rsidRDefault="001A0223" w:rsidP="001A0223">
      <w:pPr>
        <w:spacing w:before="120" w:after="120" w:line="240" w:lineRule="auto"/>
        <w:ind w:left="2160" w:hanging="1440"/>
        <w:jc w:val="both"/>
        <w:rPr>
          <w:rFonts w:ascii="Arial" w:hAnsi="Arial" w:cs="Arial"/>
          <w:sz w:val="24"/>
          <w:szCs w:val="24"/>
        </w:rPr>
      </w:pPr>
      <w:r w:rsidRPr="00CA604C">
        <w:rPr>
          <w:rFonts w:ascii="Arial" w:hAnsi="Arial" w:cs="Arial"/>
          <w:sz w:val="24"/>
          <w:szCs w:val="24"/>
        </w:rPr>
        <w:t>(Reason:</w:t>
      </w:r>
      <w:r w:rsidRPr="00CA604C">
        <w:rPr>
          <w:rFonts w:ascii="Arial" w:hAnsi="Arial" w:cs="Arial"/>
          <w:sz w:val="24"/>
          <w:szCs w:val="24"/>
        </w:rPr>
        <w:tab/>
        <w:t>To ensure public safety and the proper management of public land)</w:t>
      </w:r>
    </w:p>
    <w:p w14:paraId="5528DAEB" w14:textId="77777777" w:rsidR="001A0223" w:rsidRPr="007D7284" w:rsidRDefault="001A0223" w:rsidP="001A0223">
      <w:pPr>
        <w:spacing w:before="120" w:after="120" w:line="240" w:lineRule="auto"/>
        <w:jc w:val="both"/>
        <w:rPr>
          <w:rFonts w:ascii="Arial" w:hAnsi="Arial" w:cs="Arial"/>
          <w:sz w:val="24"/>
          <w:szCs w:val="24"/>
          <w:highlight w:val="yellow"/>
        </w:rPr>
      </w:pPr>
    </w:p>
    <w:p w14:paraId="1B634E61" w14:textId="77777777" w:rsidR="001A0223" w:rsidRPr="00CA604C" w:rsidRDefault="001A0223" w:rsidP="001A0223">
      <w:pPr>
        <w:pStyle w:val="Heading1"/>
        <w:keepNext w:val="0"/>
        <w:spacing w:before="120" w:after="120"/>
        <w:jc w:val="both"/>
        <w:rPr>
          <w:rFonts w:ascii="Arial" w:hAnsi="Arial" w:cs="Arial"/>
          <w:b/>
          <w:bCs/>
          <w:color w:val="auto"/>
          <w:sz w:val="24"/>
          <w:szCs w:val="24"/>
        </w:rPr>
      </w:pPr>
      <w:bookmarkStart w:id="189" w:name="_Toc366755151"/>
      <w:bookmarkStart w:id="190" w:name="_Toc134521674"/>
      <w:r w:rsidRPr="00CA604C">
        <w:rPr>
          <w:rFonts w:ascii="Arial" w:hAnsi="Arial" w:cs="Arial"/>
          <w:b/>
          <w:bCs/>
          <w:color w:val="auto"/>
          <w:sz w:val="24"/>
          <w:szCs w:val="24"/>
        </w:rPr>
        <w:t>Site Sign</w:t>
      </w:r>
      <w:bookmarkEnd w:id="189"/>
      <w:bookmarkEnd w:id="190"/>
    </w:p>
    <w:p w14:paraId="4BC28D05" w14:textId="77777777" w:rsidR="001A0223" w:rsidRPr="00CA604C" w:rsidRDefault="001A0223" w:rsidP="001A0223">
      <w:pPr>
        <w:spacing w:before="120" w:after="120" w:line="240" w:lineRule="auto"/>
        <w:jc w:val="both"/>
        <w:rPr>
          <w:rFonts w:ascii="Arial" w:hAnsi="Arial" w:cs="Arial"/>
          <w:sz w:val="24"/>
          <w:szCs w:val="24"/>
        </w:rPr>
      </w:pPr>
    </w:p>
    <w:p w14:paraId="01A8D1FC" w14:textId="77777777" w:rsidR="001A0223" w:rsidRPr="00CA604C" w:rsidRDefault="001A0223" w:rsidP="001A0223">
      <w:pPr>
        <w:pStyle w:val="FConds"/>
        <w:spacing w:before="120" w:after="120"/>
        <w:ind w:left="1440" w:hanging="1440"/>
        <w:jc w:val="both"/>
        <w:rPr>
          <w:rFonts w:ascii="Arial" w:hAnsi="Arial" w:cs="Arial"/>
          <w:sz w:val="24"/>
          <w:szCs w:val="24"/>
        </w:rPr>
      </w:pPr>
      <w:r w:rsidRPr="00CA604C">
        <w:rPr>
          <w:rFonts w:ascii="Arial" w:hAnsi="Arial" w:cs="Arial"/>
          <w:sz w:val="24"/>
          <w:szCs w:val="24"/>
        </w:rPr>
        <w:t>1)</w:t>
      </w:r>
      <w:r w:rsidRPr="00CA604C">
        <w:rPr>
          <w:rFonts w:ascii="Arial" w:hAnsi="Arial" w:cs="Arial"/>
          <w:sz w:val="24"/>
          <w:szCs w:val="24"/>
        </w:rPr>
        <w:tab/>
        <w:t>A sign must be erected in a prominent position on the site</w:t>
      </w:r>
    </w:p>
    <w:p w14:paraId="448C69DE" w14:textId="77777777" w:rsidR="001A0223" w:rsidRPr="00CA604C" w:rsidRDefault="001A0223" w:rsidP="001A0223">
      <w:pPr>
        <w:spacing w:before="120" w:after="120" w:line="240" w:lineRule="auto"/>
        <w:jc w:val="both"/>
        <w:rPr>
          <w:rFonts w:ascii="Arial" w:hAnsi="Arial" w:cs="Arial"/>
          <w:sz w:val="24"/>
          <w:szCs w:val="24"/>
        </w:rPr>
      </w:pPr>
    </w:p>
    <w:p w14:paraId="59C641C4" w14:textId="77777777" w:rsidR="001A0223" w:rsidRPr="00CA604C" w:rsidRDefault="001A0223" w:rsidP="001A0223">
      <w:pPr>
        <w:spacing w:before="120" w:after="120" w:line="240" w:lineRule="auto"/>
        <w:ind w:left="720" w:firstLine="720"/>
        <w:jc w:val="both"/>
        <w:rPr>
          <w:rFonts w:ascii="Arial" w:hAnsi="Arial" w:cs="Arial"/>
          <w:sz w:val="24"/>
          <w:szCs w:val="24"/>
        </w:rPr>
      </w:pPr>
      <w:r w:rsidRPr="00CA604C">
        <w:rPr>
          <w:rFonts w:ascii="Arial" w:hAnsi="Arial" w:cs="Arial"/>
          <w:sz w:val="24"/>
          <w:szCs w:val="24"/>
        </w:rPr>
        <w:t>a)</w:t>
      </w:r>
      <w:r w:rsidRPr="00CA604C">
        <w:rPr>
          <w:rFonts w:ascii="Arial" w:hAnsi="Arial" w:cs="Arial"/>
          <w:sz w:val="24"/>
          <w:szCs w:val="24"/>
        </w:rPr>
        <w:tab/>
        <w:t xml:space="preserve">stating that unauthorised entry to the work site is prohibited; </w:t>
      </w:r>
    </w:p>
    <w:p w14:paraId="25D5D286" w14:textId="77777777" w:rsidR="001A0223" w:rsidRPr="00CA604C" w:rsidRDefault="001A0223" w:rsidP="001A0223">
      <w:pPr>
        <w:spacing w:before="120" w:after="120" w:line="240" w:lineRule="auto"/>
        <w:ind w:left="720"/>
        <w:jc w:val="both"/>
        <w:rPr>
          <w:rFonts w:ascii="Arial" w:hAnsi="Arial" w:cs="Arial"/>
          <w:sz w:val="24"/>
          <w:szCs w:val="24"/>
        </w:rPr>
      </w:pPr>
    </w:p>
    <w:p w14:paraId="16FA1BC0" w14:textId="77777777" w:rsidR="001A0223" w:rsidRPr="00CA604C" w:rsidRDefault="001A0223" w:rsidP="001A0223">
      <w:pPr>
        <w:spacing w:before="120" w:after="120" w:line="240" w:lineRule="auto"/>
        <w:ind w:left="2160" w:hanging="720"/>
        <w:jc w:val="both"/>
        <w:rPr>
          <w:rFonts w:ascii="Arial" w:hAnsi="Arial" w:cs="Arial"/>
          <w:sz w:val="24"/>
          <w:szCs w:val="24"/>
        </w:rPr>
      </w:pPr>
      <w:r w:rsidRPr="00CA604C">
        <w:rPr>
          <w:rFonts w:ascii="Arial" w:hAnsi="Arial" w:cs="Arial"/>
          <w:sz w:val="24"/>
          <w:szCs w:val="24"/>
        </w:rPr>
        <w:t>b)</w:t>
      </w:r>
      <w:r w:rsidRPr="00CA604C">
        <w:rPr>
          <w:rFonts w:ascii="Arial" w:hAnsi="Arial" w:cs="Arial"/>
          <w:sz w:val="24"/>
          <w:szCs w:val="24"/>
        </w:rPr>
        <w:tab/>
        <w:t>showing the name of the principal contractor (or person in charge of the work site), and a telephone number at which that person may be contacted at any time for business purposes and outside working hours; and</w:t>
      </w:r>
    </w:p>
    <w:p w14:paraId="140749A7" w14:textId="77777777" w:rsidR="001A0223" w:rsidRPr="00CA604C" w:rsidRDefault="001A0223" w:rsidP="001A0223">
      <w:pPr>
        <w:spacing w:before="120" w:after="120" w:line="240" w:lineRule="auto"/>
        <w:jc w:val="both"/>
        <w:rPr>
          <w:rFonts w:ascii="Arial" w:hAnsi="Arial" w:cs="Arial"/>
          <w:sz w:val="24"/>
          <w:szCs w:val="24"/>
        </w:rPr>
      </w:pPr>
    </w:p>
    <w:p w14:paraId="76A14848" w14:textId="77777777" w:rsidR="001A0223" w:rsidRPr="00CA604C" w:rsidRDefault="001A0223" w:rsidP="001A0223">
      <w:pPr>
        <w:spacing w:before="120" w:after="120" w:line="240" w:lineRule="auto"/>
        <w:ind w:left="2160" w:hanging="720"/>
        <w:jc w:val="both"/>
        <w:rPr>
          <w:rFonts w:ascii="Arial" w:hAnsi="Arial" w:cs="Arial"/>
          <w:sz w:val="24"/>
          <w:szCs w:val="24"/>
        </w:rPr>
      </w:pPr>
      <w:r w:rsidRPr="00CA604C">
        <w:rPr>
          <w:rFonts w:ascii="Arial" w:hAnsi="Arial" w:cs="Arial"/>
          <w:sz w:val="24"/>
          <w:szCs w:val="24"/>
        </w:rPr>
        <w:t>c)</w:t>
      </w:r>
      <w:r w:rsidRPr="00CA604C">
        <w:rPr>
          <w:rFonts w:ascii="Arial" w:hAnsi="Arial" w:cs="Arial"/>
          <w:sz w:val="24"/>
          <w:szCs w:val="24"/>
        </w:rPr>
        <w:tab/>
        <w:t>showing the name, address and telephone number of the Principal Certifier for the work.</w:t>
      </w:r>
    </w:p>
    <w:p w14:paraId="245EF056" w14:textId="77777777" w:rsidR="001A0223" w:rsidRPr="00CA604C" w:rsidRDefault="001A0223" w:rsidP="001A0223">
      <w:pPr>
        <w:spacing w:before="120" w:after="120" w:line="240" w:lineRule="auto"/>
        <w:jc w:val="both"/>
        <w:rPr>
          <w:rFonts w:ascii="Arial" w:hAnsi="Arial" w:cs="Arial"/>
          <w:sz w:val="24"/>
          <w:szCs w:val="24"/>
        </w:rPr>
      </w:pPr>
    </w:p>
    <w:p w14:paraId="6936E895" w14:textId="77777777" w:rsidR="001A0223" w:rsidRPr="00CA604C" w:rsidRDefault="001A0223" w:rsidP="001A0223">
      <w:pPr>
        <w:spacing w:before="120" w:after="120" w:line="240" w:lineRule="auto"/>
        <w:ind w:left="1440" w:hanging="720"/>
        <w:jc w:val="both"/>
        <w:rPr>
          <w:rFonts w:ascii="Arial" w:hAnsi="Arial" w:cs="Arial"/>
          <w:sz w:val="24"/>
          <w:szCs w:val="24"/>
        </w:rPr>
      </w:pPr>
      <w:r w:rsidRPr="00CA604C">
        <w:rPr>
          <w:rFonts w:ascii="Arial" w:hAnsi="Arial" w:cs="Arial"/>
          <w:sz w:val="24"/>
          <w:szCs w:val="24"/>
        </w:rPr>
        <w:t>2)</w:t>
      </w:r>
      <w:r w:rsidRPr="00CA604C">
        <w:rPr>
          <w:rFonts w:ascii="Arial" w:hAnsi="Arial" w:cs="Arial"/>
          <w:sz w:val="24"/>
          <w:szCs w:val="24"/>
        </w:rPr>
        <w:tab/>
        <w:t>Any such sign must be maintained while to building work or demolition work is being carried out but must be removed when the work has been completed.</w:t>
      </w:r>
    </w:p>
    <w:p w14:paraId="7A85980F" w14:textId="77777777" w:rsidR="001A0223" w:rsidRPr="00CA604C" w:rsidRDefault="001A0223" w:rsidP="001A0223">
      <w:pPr>
        <w:spacing w:before="120" w:after="120" w:line="240" w:lineRule="auto"/>
        <w:jc w:val="both"/>
        <w:rPr>
          <w:rFonts w:ascii="Arial" w:hAnsi="Arial" w:cs="Arial"/>
          <w:sz w:val="24"/>
          <w:szCs w:val="24"/>
        </w:rPr>
      </w:pPr>
    </w:p>
    <w:p w14:paraId="722761EB" w14:textId="77777777" w:rsidR="001A0223" w:rsidRPr="00CA604C" w:rsidRDefault="001A0223" w:rsidP="001A0223">
      <w:pPr>
        <w:spacing w:before="120" w:after="120" w:line="240" w:lineRule="auto"/>
        <w:ind w:left="2160" w:hanging="1440"/>
        <w:jc w:val="both"/>
        <w:rPr>
          <w:rFonts w:ascii="Arial" w:hAnsi="Arial" w:cs="Arial"/>
          <w:sz w:val="24"/>
          <w:szCs w:val="24"/>
        </w:rPr>
      </w:pPr>
      <w:r w:rsidRPr="00CA604C">
        <w:rPr>
          <w:rFonts w:ascii="Arial" w:hAnsi="Arial" w:cs="Arial"/>
          <w:sz w:val="24"/>
          <w:szCs w:val="24"/>
        </w:rPr>
        <w:t>(Reason:</w:t>
      </w:r>
      <w:r w:rsidRPr="00CA604C">
        <w:rPr>
          <w:rFonts w:ascii="Arial" w:hAnsi="Arial" w:cs="Arial"/>
          <w:sz w:val="24"/>
          <w:szCs w:val="24"/>
        </w:rPr>
        <w:tab/>
        <w:t>Prescribed - Statutory)</w:t>
      </w:r>
    </w:p>
    <w:p w14:paraId="6BE478EB" w14:textId="77777777" w:rsidR="001A0223" w:rsidRPr="007D7284" w:rsidRDefault="001A0223" w:rsidP="001A0223">
      <w:pPr>
        <w:spacing w:before="120" w:after="120" w:line="240" w:lineRule="auto"/>
        <w:jc w:val="both"/>
        <w:rPr>
          <w:rFonts w:ascii="Arial" w:hAnsi="Arial" w:cs="Arial"/>
          <w:sz w:val="24"/>
          <w:szCs w:val="24"/>
          <w:highlight w:val="yellow"/>
        </w:rPr>
      </w:pPr>
    </w:p>
    <w:p w14:paraId="36FFB5A6" w14:textId="77777777" w:rsidR="001A0223" w:rsidRPr="00437AEA" w:rsidRDefault="001A0223" w:rsidP="001A0223">
      <w:pPr>
        <w:pStyle w:val="Heading2"/>
        <w:spacing w:before="120" w:after="120"/>
        <w:jc w:val="both"/>
        <w:rPr>
          <w:rFonts w:ascii="Arial" w:hAnsi="Arial" w:cs="Arial"/>
          <w:b/>
          <w:bCs/>
          <w:i/>
          <w:iCs/>
          <w:color w:val="auto"/>
          <w:sz w:val="24"/>
          <w:szCs w:val="24"/>
        </w:rPr>
      </w:pPr>
      <w:bookmarkStart w:id="191" w:name="_Toc366755479"/>
      <w:bookmarkStart w:id="192" w:name="_Toc134521677"/>
      <w:r w:rsidRPr="00437AEA">
        <w:rPr>
          <w:rFonts w:ascii="Arial" w:hAnsi="Arial" w:cs="Arial"/>
          <w:b/>
          <w:bCs/>
          <w:i/>
          <w:iCs/>
          <w:color w:val="auto"/>
          <w:sz w:val="24"/>
          <w:szCs w:val="24"/>
        </w:rPr>
        <w:t>G.</w:t>
      </w:r>
      <w:r w:rsidRPr="00437AEA">
        <w:rPr>
          <w:rFonts w:ascii="Arial" w:hAnsi="Arial" w:cs="Arial"/>
          <w:b/>
          <w:bCs/>
          <w:i/>
          <w:iCs/>
          <w:color w:val="auto"/>
          <w:sz w:val="24"/>
          <w:szCs w:val="24"/>
        </w:rPr>
        <w:tab/>
      </w:r>
      <w:bookmarkStart w:id="193" w:name="_Hlk173416897"/>
      <w:r w:rsidRPr="00437AEA">
        <w:rPr>
          <w:rFonts w:ascii="Arial" w:hAnsi="Arial" w:cs="Arial"/>
          <w:b/>
          <w:bCs/>
          <w:i/>
          <w:iCs/>
          <w:color w:val="auto"/>
          <w:sz w:val="24"/>
          <w:szCs w:val="24"/>
        </w:rPr>
        <w:t>Prior to the Issue of an Occupation Certificate</w:t>
      </w:r>
      <w:bookmarkEnd w:id="191"/>
      <w:bookmarkEnd w:id="192"/>
    </w:p>
    <w:bookmarkEnd w:id="193"/>
    <w:p w14:paraId="0AE878E6" w14:textId="77777777" w:rsidR="001A0223" w:rsidRPr="00437AEA" w:rsidRDefault="001A0223" w:rsidP="001A0223">
      <w:pPr>
        <w:pStyle w:val="Indent1"/>
        <w:spacing w:before="120" w:after="120"/>
        <w:ind w:left="0" w:firstLine="0"/>
        <w:jc w:val="both"/>
        <w:rPr>
          <w:rFonts w:ascii="Arial" w:hAnsi="Arial" w:cs="Arial"/>
          <w:color w:val="auto"/>
        </w:rPr>
      </w:pPr>
    </w:p>
    <w:p w14:paraId="1372CFFF" w14:textId="77777777" w:rsidR="001A0223" w:rsidRPr="00437AEA" w:rsidRDefault="001A0223" w:rsidP="001A0223">
      <w:pPr>
        <w:pStyle w:val="Heading1"/>
        <w:spacing w:before="120" w:after="120"/>
        <w:jc w:val="both"/>
        <w:rPr>
          <w:rFonts w:ascii="Arial" w:hAnsi="Arial" w:cs="Arial"/>
          <w:b/>
          <w:bCs/>
          <w:color w:val="auto"/>
          <w:sz w:val="24"/>
          <w:szCs w:val="24"/>
        </w:rPr>
      </w:pPr>
      <w:r w:rsidRPr="00437AEA">
        <w:rPr>
          <w:rFonts w:ascii="Arial" w:hAnsi="Arial" w:cs="Arial"/>
          <w:b/>
          <w:bCs/>
          <w:color w:val="auto"/>
          <w:sz w:val="24"/>
          <w:szCs w:val="24"/>
        </w:rPr>
        <w:t>Infrastructure Repair and Completion of Works</w:t>
      </w:r>
    </w:p>
    <w:p w14:paraId="36A22535" w14:textId="77777777" w:rsidR="001A0223" w:rsidRPr="00437AEA" w:rsidRDefault="001A0223" w:rsidP="001A0223">
      <w:pPr>
        <w:pStyle w:val="GCONDS"/>
        <w:widowControl w:val="0"/>
        <w:numPr>
          <w:ilvl w:val="0"/>
          <w:numId w:val="0"/>
        </w:numPr>
        <w:autoSpaceDE w:val="0"/>
        <w:autoSpaceDN w:val="0"/>
        <w:adjustRightInd w:val="0"/>
        <w:spacing w:before="120" w:after="120"/>
        <w:rPr>
          <w:rFonts w:ascii="Arial" w:hAnsi="Arial" w:cs="Arial"/>
          <w:sz w:val="24"/>
          <w:szCs w:val="24"/>
        </w:rPr>
      </w:pPr>
    </w:p>
    <w:p w14:paraId="057A253E" w14:textId="77777777" w:rsidR="001A0223" w:rsidRPr="00437AEA" w:rsidRDefault="001A0223" w:rsidP="001A0223">
      <w:pPr>
        <w:pStyle w:val="GCONDS"/>
        <w:widowControl w:val="0"/>
        <w:autoSpaceDE w:val="0"/>
        <w:autoSpaceDN w:val="0"/>
        <w:adjustRightInd w:val="0"/>
        <w:spacing w:before="120" w:after="120"/>
        <w:rPr>
          <w:rFonts w:ascii="Arial" w:hAnsi="Arial" w:cs="Arial"/>
          <w:sz w:val="24"/>
          <w:szCs w:val="24"/>
        </w:rPr>
      </w:pPr>
      <w:r w:rsidRPr="00437AEA">
        <w:rPr>
          <w:rFonts w:ascii="Arial" w:hAnsi="Arial" w:cs="Arial"/>
          <w:sz w:val="24"/>
          <w:szCs w:val="24"/>
        </w:rPr>
        <w:t xml:space="preserve">Prior to the issue of any Occupation Certificate </w:t>
      </w:r>
      <w:proofErr w:type="gramStart"/>
      <w:r w:rsidRPr="00437AEA">
        <w:rPr>
          <w:rFonts w:ascii="Arial" w:hAnsi="Arial" w:cs="Arial"/>
          <w:sz w:val="24"/>
          <w:szCs w:val="24"/>
        </w:rPr>
        <w:t>any and all</w:t>
      </w:r>
      <w:proofErr w:type="gramEnd"/>
      <w:r w:rsidRPr="00437AEA">
        <w:rPr>
          <w:rFonts w:ascii="Arial" w:hAnsi="Arial" w:cs="Arial"/>
          <w:sz w:val="24"/>
          <w:szCs w:val="24"/>
        </w:rPr>
        <w:t xml:space="preserve"> works relating to the development:</w:t>
      </w:r>
    </w:p>
    <w:p w14:paraId="39F37DD6" w14:textId="77777777" w:rsidR="001A0223" w:rsidRPr="00437AEA" w:rsidRDefault="001A0223" w:rsidP="001A0223">
      <w:pPr>
        <w:pStyle w:val="GCONDS"/>
        <w:numPr>
          <w:ilvl w:val="0"/>
          <w:numId w:val="0"/>
        </w:numPr>
        <w:spacing w:before="120" w:after="120"/>
        <w:ind w:left="720"/>
        <w:rPr>
          <w:rFonts w:ascii="Arial" w:hAnsi="Arial" w:cs="Arial"/>
          <w:sz w:val="24"/>
          <w:szCs w:val="24"/>
        </w:rPr>
      </w:pPr>
    </w:p>
    <w:p w14:paraId="4D2F4B11" w14:textId="77777777" w:rsidR="001A0223" w:rsidRPr="00437AEA" w:rsidRDefault="001A0223" w:rsidP="001A0223">
      <w:pPr>
        <w:pStyle w:val="GCONDS"/>
        <w:widowControl w:val="0"/>
        <w:numPr>
          <w:ilvl w:val="1"/>
          <w:numId w:val="5"/>
        </w:numPr>
        <w:autoSpaceDE w:val="0"/>
        <w:autoSpaceDN w:val="0"/>
        <w:adjustRightInd w:val="0"/>
        <w:spacing w:before="120" w:after="120"/>
        <w:ind w:left="1417" w:hanging="720"/>
        <w:rPr>
          <w:rFonts w:ascii="Arial" w:hAnsi="Arial" w:cs="Arial"/>
          <w:sz w:val="24"/>
          <w:szCs w:val="24"/>
        </w:rPr>
      </w:pPr>
      <w:r w:rsidRPr="00437AEA">
        <w:rPr>
          <w:rFonts w:ascii="Arial" w:hAnsi="Arial" w:cs="Arial"/>
          <w:sz w:val="24"/>
          <w:szCs w:val="24"/>
        </w:rPr>
        <w:t>In the road reserve must be fully completed; and</w:t>
      </w:r>
    </w:p>
    <w:p w14:paraId="2A5F9A3A" w14:textId="77777777" w:rsidR="001A0223" w:rsidRPr="00437AEA" w:rsidRDefault="001A0223" w:rsidP="001A0223">
      <w:pPr>
        <w:pStyle w:val="GCONDS"/>
        <w:widowControl w:val="0"/>
        <w:numPr>
          <w:ilvl w:val="1"/>
          <w:numId w:val="5"/>
        </w:numPr>
        <w:autoSpaceDE w:val="0"/>
        <w:autoSpaceDN w:val="0"/>
        <w:adjustRightInd w:val="0"/>
        <w:spacing w:before="120" w:after="120"/>
        <w:ind w:left="1417" w:hanging="720"/>
        <w:rPr>
          <w:rFonts w:ascii="Arial" w:hAnsi="Arial" w:cs="Arial"/>
          <w:sz w:val="24"/>
          <w:szCs w:val="24"/>
        </w:rPr>
      </w:pPr>
      <w:r w:rsidRPr="00437AEA">
        <w:rPr>
          <w:rFonts w:ascii="Arial" w:hAnsi="Arial" w:cs="Arial"/>
          <w:sz w:val="24"/>
          <w:szCs w:val="24"/>
        </w:rPr>
        <w:t xml:space="preserve">to repair and make good any damaged public infrastructure caused </w:t>
      </w:r>
      <w:proofErr w:type="gramStart"/>
      <w:r w:rsidRPr="00437AEA">
        <w:rPr>
          <w:rFonts w:ascii="Arial" w:hAnsi="Arial" w:cs="Arial"/>
          <w:sz w:val="24"/>
          <w:szCs w:val="24"/>
        </w:rPr>
        <w:t>as a result of</w:t>
      </w:r>
      <w:proofErr w:type="gramEnd"/>
      <w:r w:rsidRPr="00437AEA">
        <w:rPr>
          <w:rFonts w:ascii="Arial" w:hAnsi="Arial" w:cs="Arial"/>
          <w:sz w:val="24"/>
          <w:szCs w:val="24"/>
        </w:rPr>
        <w:t xml:space="preserve"> any works relating to the development (including damage caused by, but not limited to, delivery vehicles, waste collection, contractors, sub-contractors, concrete vehicles) must be fully repaired;</w:t>
      </w:r>
    </w:p>
    <w:p w14:paraId="30AC6EC0" w14:textId="77777777" w:rsidR="001A0223" w:rsidRPr="00437AEA" w:rsidRDefault="001A0223" w:rsidP="001A0223">
      <w:pPr>
        <w:pStyle w:val="GCONDS"/>
        <w:numPr>
          <w:ilvl w:val="0"/>
          <w:numId w:val="0"/>
        </w:numPr>
        <w:spacing w:before="120" w:after="120"/>
        <w:ind w:firstLine="720"/>
        <w:rPr>
          <w:rFonts w:ascii="Arial" w:hAnsi="Arial" w:cs="Arial"/>
          <w:sz w:val="24"/>
          <w:szCs w:val="24"/>
        </w:rPr>
      </w:pPr>
    </w:p>
    <w:p w14:paraId="622180C2" w14:textId="7747FD48" w:rsidR="001A0223" w:rsidRPr="00437AEA" w:rsidRDefault="001A0223" w:rsidP="001A0223">
      <w:pPr>
        <w:pStyle w:val="GCONDS"/>
        <w:numPr>
          <w:ilvl w:val="0"/>
          <w:numId w:val="0"/>
        </w:numPr>
        <w:spacing w:before="120" w:after="120"/>
        <w:ind w:left="709" w:firstLine="11"/>
        <w:rPr>
          <w:rFonts w:ascii="Arial" w:hAnsi="Arial" w:cs="Arial"/>
          <w:sz w:val="24"/>
          <w:szCs w:val="24"/>
        </w:rPr>
      </w:pPr>
      <w:r w:rsidRPr="00437AEA">
        <w:rPr>
          <w:rFonts w:ascii="Arial" w:hAnsi="Arial" w:cs="Arial"/>
          <w:sz w:val="24"/>
          <w:szCs w:val="24"/>
        </w:rPr>
        <w:t>to the satisfaction of Council Engineers at no cost to Council.</w:t>
      </w:r>
      <w:r w:rsidR="00145206" w:rsidRPr="00145206">
        <w:t xml:space="preserve"> </w:t>
      </w:r>
      <w:r w:rsidR="00145206" w:rsidRPr="00145206">
        <w:rPr>
          <w:rFonts w:ascii="Arial" w:hAnsi="Arial" w:cs="Arial"/>
          <w:sz w:val="24"/>
          <w:szCs w:val="24"/>
        </w:rPr>
        <w:t>Council’s development engineer must be contacted to arrange inspections of the completed works in the Public Domain.</w:t>
      </w:r>
    </w:p>
    <w:p w14:paraId="3A55777B" w14:textId="77777777" w:rsidR="001A0223" w:rsidRPr="00437AEA" w:rsidRDefault="001A0223" w:rsidP="001A0223">
      <w:pPr>
        <w:pStyle w:val="Indent1"/>
        <w:spacing w:before="120" w:after="120"/>
        <w:ind w:left="0" w:firstLine="0"/>
        <w:jc w:val="both"/>
        <w:rPr>
          <w:rFonts w:ascii="Arial" w:hAnsi="Arial" w:cs="Arial"/>
          <w:color w:val="auto"/>
        </w:rPr>
      </w:pPr>
    </w:p>
    <w:p w14:paraId="7BD57DD3" w14:textId="77777777" w:rsidR="001A0223" w:rsidRPr="00437AEA" w:rsidRDefault="001A0223" w:rsidP="001A0223">
      <w:pPr>
        <w:spacing w:before="120" w:after="120" w:line="240" w:lineRule="auto"/>
        <w:ind w:left="2160" w:hanging="1440"/>
        <w:jc w:val="both"/>
        <w:rPr>
          <w:rFonts w:ascii="Arial" w:hAnsi="Arial" w:cs="Arial"/>
          <w:sz w:val="24"/>
          <w:szCs w:val="24"/>
        </w:rPr>
      </w:pPr>
      <w:r w:rsidRPr="00437AEA">
        <w:rPr>
          <w:rFonts w:ascii="Arial" w:hAnsi="Arial" w:cs="Arial"/>
          <w:sz w:val="24"/>
          <w:szCs w:val="24"/>
        </w:rPr>
        <w:t>(Reason:</w:t>
      </w:r>
      <w:r w:rsidRPr="00437AEA">
        <w:rPr>
          <w:rFonts w:ascii="Arial" w:hAnsi="Arial" w:cs="Arial"/>
          <w:sz w:val="24"/>
          <w:szCs w:val="24"/>
        </w:rPr>
        <w:tab/>
        <w:t xml:space="preserve">Maintain quality of </w:t>
      </w:r>
      <w:proofErr w:type="gramStart"/>
      <w:r w:rsidRPr="00437AEA">
        <w:rPr>
          <w:rFonts w:ascii="Arial" w:hAnsi="Arial" w:cs="Arial"/>
          <w:sz w:val="24"/>
          <w:szCs w:val="24"/>
        </w:rPr>
        <w:t>Public</w:t>
      </w:r>
      <w:proofErr w:type="gramEnd"/>
      <w:r w:rsidRPr="00437AEA">
        <w:rPr>
          <w:rFonts w:ascii="Arial" w:hAnsi="Arial" w:cs="Arial"/>
          <w:sz w:val="24"/>
          <w:szCs w:val="24"/>
        </w:rPr>
        <w:t xml:space="preserve"> assets)</w:t>
      </w:r>
    </w:p>
    <w:p w14:paraId="4849072E" w14:textId="77777777" w:rsidR="001A0223" w:rsidRPr="007D7284" w:rsidRDefault="001A0223" w:rsidP="001A0223">
      <w:pPr>
        <w:spacing w:before="120" w:after="120" w:line="240" w:lineRule="auto"/>
        <w:jc w:val="both"/>
        <w:rPr>
          <w:rFonts w:ascii="Arial" w:hAnsi="Arial" w:cs="Arial"/>
          <w:sz w:val="24"/>
          <w:szCs w:val="24"/>
          <w:highlight w:val="yellow"/>
        </w:rPr>
      </w:pPr>
    </w:p>
    <w:p w14:paraId="478B7D70" w14:textId="77777777" w:rsidR="001A0223" w:rsidRPr="00B91317" w:rsidRDefault="001A0223" w:rsidP="001A0223">
      <w:pPr>
        <w:spacing w:before="120" w:after="120" w:line="240" w:lineRule="auto"/>
        <w:jc w:val="both"/>
        <w:rPr>
          <w:rFonts w:ascii="Arial" w:hAnsi="Arial" w:cs="Arial"/>
          <w:b/>
          <w:bCs/>
          <w:color w:val="000000" w:themeColor="text1"/>
          <w:sz w:val="24"/>
          <w:szCs w:val="24"/>
        </w:rPr>
      </w:pPr>
      <w:r w:rsidRPr="00B91317">
        <w:rPr>
          <w:rFonts w:ascii="Arial" w:hAnsi="Arial" w:cs="Arial"/>
          <w:b/>
          <w:bCs/>
          <w:color w:val="000000" w:themeColor="text1"/>
          <w:sz w:val="24"/>
          <w:szCs w:val="24"/>
        </w:rPr>
        <w:t>Certification – Carpark</w:t>
      </w:r>
    </w:p>
    <w:p w14:paraId="4D581C76" w14:textId="77777777" w:rsidR="001A0223" w:rsidRPr="00B91317" w:rsidRDefault="001A0223" w:rsidP="001A0223">
      <w:pPr>
        <w:spacing w:before="120" w:after="120" w:line="240" w:lineRule="auto"/>
        <w:jc w:val="both"/>
        <w:rPr>
          <w:rFonts w:ascii="Arial" w:hAnsi="Arial" w:cs="Arial"/>
          <w:b/>
          <w:bCs/>
          <w:color w:val="000000" w:themeColor="text1"/>
          <w:sz w:val="24"/>
          <w:szCs w:val="24"/>
        </w:rPr>
      </w:pPr>
    </w:p>
    <w:p w14:paraId="4848AE7D" w14:textId="77777777" w:rsidR="001A0223" w:rsidRPr="00B91317" w:rsidRDefault="001A0223" w:rsidP="001A0223">
      <w:pPr>
        <w:pStyle w:val="GCONDS"/>
        <w:widowControl w:val="0"/>
        <w:autoSpaceDE w:val="0"/>
        <w:autoSpaceDN w:val="0"/>
        <w:adjustRightInd w:val="0"/>
        <w:spacing w:before="120" w:after="120"/>
        <w:rPr>
          <w:rFonts w:ascii="Arial" w:hAnsi="Arial" w:cs="Arial"/>
          <w:color w:val="000000" w:themeColor="text1"/>
          <w:sz w:val="24"/>
          <w:szCs w:val="24"/>
        </w:rPr>
      </w:pPr>
      <w:r w:rsidRPr="00B91317">
        <w:rPr>
          <w:rFonts w:ascii="Arial" w:hAnsi="Arial" w:cs="Arial"/>
          <w:color w:val="000000" w:themeColor="text1"/>
          <w:sz w:val="24"/>
          <w:szCs w:val="24"/>
        </w:rPr>
        <w:t>An “as built” certificate from an experienced and qualified traffic engineer with tertiary qualifications is to be submitted to and approved by the Principal Certifier confirming that the design requirements as detailed in the conditions have been met. This must be provided prior to the issue of an Occupation Certificate.</w:t>
      </w:r>
    </w:p>
    <w:p w14:paraId="275AC029" w14:textId="77777777" w:rsidR="001A0223" w:rsidRPr="00B91317" w:rsidRDefault="001A0223" w:rsidP="001A0223">
      <w:pPr>
        <w:pStyle w:val="MTEBODY"/>
        <w:spacing w:before="120" w:after="120" w:line="240" w:lineRule="auto"/>
        <w:ind w:left="720"/>
        <w:rPr>
          <w:color w:val="000000" w:themeColor="text1"/>
        </w:rPr>
      </w:pPr>
    </w:p>
    <w:p w14:paraId="5F8ABB0F" w14:textId="77777777" w:rsidR="001A0223" w:rsidRPr="00B91317" w:rsidRDefault="001A0223" w:rsidP="001A0223">
      <w:pPr>
        <w:pStyle w:val="MTEBODY"/>
        <w:spacing w:before="120" w:after="120" w:line="240" w:lineRule="auto"/>
        <w:ind w:left="720"/>
        <w:rPr>
          <w:color w:val="000000" w:themeColor="text1"/>
        </w:rPr>
      </w:pPr>
      <w:r w:rsidRPr="00B91317">
        <w:rPr>
          <w:color w:val="000000" w:themeColor="text1"/>
        </w:rPr>
        <w:t>The approved parking must be used exclusively for the car parking as approved for the life of the development.</w:t>
      </w:r>
    </w:p>
    <w:p w14:paraId="68372A4E" w14:textId="77777777" w:rsidR="001A0223" w:rsidRPr="00B91317" w:rsidRDefault="001A0223" w:rsidP="001A0223">
      <w:pPr>
        <w:spacing w:before="120" w:after="120" w:line="240" w:lineRule="auto"/>
        <w:ind w:left="720"/>
        <w:jc w:val="both"/>
        <w:rPr>
          <w:rFonts w:ascii="Arial" w:hAnsi="Arial" w:cs="Arial"/>
          <w:color w:val="000000" w:themeColor="text1"/>
          <w:sz w:val="24"/>
          <w:szCs w:val="24"/>
        </w:rPr>
      </w:pPr>
    </w:p>
    <w:p w14:paraId="275ED5D8" w14:textId="77777777" w:rsidR="001A0223" w:rsidRPr="00B91317" w:rsidRDefault="001A0223" w:rsidP="001A0223">
      <w:pPr>
        <w:spacing w:before="120" w:after="120" w:line="240" w:lineRule="auto"/>
        <w:ind w:left="2160" w:hanging="1440"/>
        <w:jc w:val="both"/>
        <w:rPr>
          <w:rFonts w:ascii="Arial" w:hAnsi="Arial" w:cs="Arial"/>
          <w:color w:val="000000" w:themeColor="text1"/>
          <w:sz w:val="24"/>
          <w:szCs w:val="24"/>
        </w:rPr>
      </w:pPr>
      <w:r w:rsidRPr="00B91317">
        <w:rPr>
          <w:rFonts w:ascii="Arial" w:hAnsi="Arial" w:cs="Arial"/>
          <w:color w:val="000000" w:themeColor="text1"/>
          <w:sz w:val="24"/>
          <w:szCs w:val="24"/>
        </w:rPr>
        <w:t>(Reason:</w:t>
      </w:r>
      <w:r w:rsidRPr="00B91317">
        <w:rPr>
          <w:rFonts w:ascii="Arial" w:hAnsi="Arial" w:cs="Arial"/>
          <w:color w:val="000000" w:themeColor="text1"/>
          <w:sz w:val="24"/>
          <w:szCs w:val="24"/>
        </w:rPr>
        <w:tab/>
        <w:t>To comply with the relevant standards)</w:t>
      </w:r>
    </w:p>
    <w:p w14:paraId="7C3E7B55" w14:textId="77777777" w:rsidR="001A0223" w:rsidRPr="007D7284" w:rsidRDefault="001A0223" w:rsidP="001A0223">
      <w:pPr>
        <w:spacing w:before="120" w:after="120" w:line="240" w:lineRule="auto"/>
        <w:jc w:val="both"/>
        <w:rPr>
          <w:rFonts w:ascii="Arial" w:hAnsi="Arial" w:cs="Arial"/>
          <w:sz w:val="24"/>
          <w:szCs w:val="24"/>
          <w:highlight w:val="yellow"/>
        </w:rPr>
      </w:pPr>
    </w:p>
    <w:p w14:paraId="73307674" w14:textId="77777777" w:rsidR="001A0223" w:rsidRPr="00194997" w:rsidRDefault="001A0223" w:rsidP="001A0223">
      <w:pPr>
        <w:pStyle w:val="Heading1"/>
        <w:keepNext w:val="0"/>
        <w:rPr>
          <w:rFonts w:ascii="Arial" w:hAnsi="Arial" w:cs="Arial"/>
          <w:b/>
          <w:bCs/>
          <w:color w:val="000000" w:themeColor="text1"/>
          <w:sz w:val="24"/>
          <w:szCs w:val="24"/>
        </w:rPr>
      </w:pPr>
      <w:bookmarkStart w:id="194" w:name="_Toc366755483"/>
      <w:bookmarkStart w:id="195" w:name="_Toc134521681"/>
      <w:r w:rsidRPr="00194997">
        <w:rPr>
          <w:rFonts w:ascii="Arial" w:hAnsi="Arial" w:cs="Arial"/>
          <w:b/>
          <w:bCs/>
          <w:color w:val="000000" w:themeColor="text1"/>
          <w:sz w:val="24"/>
          <w:szCs w:val="24"/>
        </w:rPr>
        <w:t>Noise Certification</w:t>
      </w:r>
      <w:bookmarkEnd w:id="194"/>
      <w:bookmarkEnd w:id="195"/>
    </w:p>
    <w:p w14:paraId="253D484A" w14:textId="77777777" w:rsidR="001A0223" w:rsidRPr="00194997" w:rsidRDefault="001A0223" w:rsidP="001A0223">
      <w:pPr>
        <w:rPr>
          <w:rFonts w:ascii="Arial" w:hAnsi="Arial" w:cs="Arial"/>
          <w:color w:val="000000" w:themeColor="text1"/>
          <w:sz w:val="24"/>
          <w:szCs w:val="24"/>
        </w:rPr>
      </w:pPr>
    </w:p>
    <w:p w14:paraId="3072FFD7" w14:textId="2F01BBFB" w:rsidR="00194997" w:rsidRPr="00194997" w:rsidRDefault="001A0223" w:rsidP="00194997">
      <w:pPr>
        <w:pStyle w:val="GCONDS"/>
        <w:rPr>
          <w:rFonts w:ascii="Arial" w:hAnsi="Arial" w:cs="Arial"/>
          <w:color w:val="000000" w:themeColor="text1"/>
          <w:sz w:val="24"/>
          <w:szCs w:val="24"/>
        </w:rPr>
      </w:pPr>
      <w:r w:rsidRPr="00194997">
        <w:rPr>
          <w:rFonts w:ascii="Arial" w:hAnsi="Arial" w:cs="Arial"/>
          <w:color w:val="000000" w:themeColor="text1"/>
          <w:sz w:val="24"/>
          <w:szCs w:val="24"/>
        </w:rPr>
        <w:t>Prior to issue of a relevant Occupation Certificate a certificate from an appropriately qualified acoustical consultant is to be submitted to, and approved by, the Principal Certifier certifying that the noise and vibration from use of the development complies with the conditions of consent here-in.</w:t>
      </w:r>
    </w:p>
    <w:p w14:paraId="44BDE9AB" w14:textId="70954E31" w:rsidR="00194997" w:rsidRPr="00194997" w:rsidRDefault="00194997" w:rsidP="00194997">
      <w:pPr>
        <w:pStyle w:val="GCONDS"/>
        <w:numPr>
          <w:ilvl w:val="0"/>
          <w:numId w:val="0"/>
        </w:numPr>
        <w:ind w:left="720"/>
        <w:rPr>
          <w:rFonts w:ascii="Arial" w:hAnsi="Arial" w:cs="Arial"/>
          <w:color w:val="000000" w:themeColor="text1"/>
          <w:sz w:val="24"/>
          <w:szCs w:val="24"/>
        </w:rPr>
      </w:pPr>
      <w:r w:rsidRPr="00194997">
        <w:rPr>
          <w:rFonts w:ascii="Arial" w:hAnsi="Arial" w:cs="Arial"/>
          <w:i/>
          <w:iCs/>
          <w:color w:val="000000" w:themeColor="text1"/>
          <w:sz w:val="24"/>
          <w:szCs w:val="24"/>
        </w:rPr>
        <w:t>*Appropriately qualified Acoustical consultant means a consultant who is an employee of a member firm of the Association of Australasian Acoustical Consultants, or an individual who possesses the qualifications to join the Australian Acoustical Society, or Institution of Engineers (grade of member).</w:t>
      </w:r>
    </w:p>
    <w:p w14:paraId="02CC9789" w14:textId="77777777" w:rsidR="00194997" w:rsidRPr="00194997" w:rsidRDefault="00194997" w:rsidP="001A0223">
      <w:pPr>
        <w:ind w:firstLine="720"/>
        <w:rPr>
          <w:rFonts w:ascii="Arial" w:hAnsi="Arial" w:cs="Arial"/>
          <w:color w:val="000000" w:themeColor="text1"/>
          <w:sz w:val="24"/>
          <w:szCs w:val="24"/>
        </w:rPr>
      </w:pPr>
    </w:p>
    <w:p w14:paraId="35678FDE" w14:textId="77777777" w:rsidR="001A0223" w:rsidRPr="00194997" w:rsidRDefault="001A0223" w:rsidP="001A0223">
      <w:pPr>
        <w:ind w:firstLine="720"/>
        <w:rPr>
          <w:rFonts w:ascii="Arial" w:hAnsi="Arial" w:cs="Arial"/>
          <w:color w:val="000000" w:themeColor="text1"/>
          <w:sz w:val="24"/>
          <w:szCs w:val="24"/>
        </w:rPr>
      </w:pPr>
      <w:r w:rsidRPr="00194997">
        <w:rPr>
          <w:rFonts w:ascii="Arial" w:hAnsi="Arial" w:cs="Arial"/>
          <w:color w:val="000000" w:themeColor="text1"/>
          <w:sz w:val="24"/>
          <w:szCs w:val="24"/>
        </w:rPr>
        <w:t>(Reason:</w:t>
      </w:r>
      <w:r w:rsidRPr="00194997">
        <w:rPr>
          <w:rFonts w:ascii="Arial" w:hAnsi="Arial" w:cs="Arial"/>
          <w:color w:val="000000" w:themeColor="text1"/>
          <w:sz w:val="24"/>
          <w:szCs w:val="24"/>
        </w:rPr>
        <w:tab/>
        <w:t>To ensure acoustic amenity)</w:t>
      </w:r>
    </w:p>
    <w:p w14:paraId="6106FB15" w14:textId="77777777" w:rsidR="001A0223" w:rsidRPr="007D7284" w:rsidRDefault="001A0223" w:rsidP="001A0223">
      <w:pPr>
        <w:pStyle w:val="GCONDS"/>
        <w:widowControl w:val="0"/>
        <w:numPr>
          <w:ilvl w:val="0"/>
          <w:numId w:val="0"/>
        </w:numPr>
        <w:autoSpaceDE w:val="0"/>
        <w:autoSpaceDN w:val="0"/>
        <w:adjustRightInd w:val="0"/>
        <w:spacing w:before="120" w:after="120"/>
        <w:rPr>
          <w:rFonts w:ascii="Arial" w:hAnsi="Arial" w:cs="Arial"/>
          <w:sz w:val="24"/>
          <w:szCs w:val="24"/>
          <w:highlight w:val="yellow"/>
        </w:rPr>
      </w:pPr>
    </w:p>
    <w:p w14:paraId="63DB40C0" w14:textId="169C9E13" w:rsidR="001A0223" w:rsidRPr="00776760" w:rsidRDefault="00EB3CAC" w:rsidP="001A0223">
      <w:pPr>
        <w:pStyle w:val="GCONDS"/>
        <w:widowControl w:val="0"/>
        <w:numPr>
          <w:ilvl w:val="0"/>
          <w:numId w:val="0"/>
        </w:numPr>
        <w:autoSpaceDE w:val="0"/>
        <w:autoSpaceDN w:val="0"/>
        <w:adjustRightInd w:val="0"/>
        <w:spacing w:before="120" w:after="120"/>
        <w:rPr>
          <w:rFonts w:ascii="Arial" w:hAnsi="Arial" w:cs="Arial"/>
          <w:b/>
          <w:bCs/>
          <w:sz w:val="24"/>
          <w:szCs w:val="24"/>
        </w:rPr>
      </w:pPr>
      <w:r>
        <w:rPr>
          <w:rFonts w:ascii="Arial" w:hAnsi="Arial" w:cs="Arial"/>
          <w:b/>
          <w:bCs/>
          <w:sz w:val="24"/>
          <w:szCs w:val="24"/>
        </w:rPr>
        <w:t>Line Marking</w:t>
      </w:r>
    </w:p>
    <w:p w14:paraId="6D4FE3B5" w14:textId="77777777" w:rsidR="001A0223" w:rsidRPr="00776760" w:rsidRDefault="001A0223" w:rsidP="001A0223">
      <w:pPr>
        <w:spacing w:before="120" w:after="120" w:line="240" w:lineRule="auto"/>
        <w:jc w:val="both"/>
        <w:rPr>
          <w:rFonts w:ascii="Arial" w:hAnsi="Arial" w:cs="Arial"/>
          <w:sz w:val="24"/>
          <w:szCs w:val="24"/>
        </w:rPr>
      </w:pPr>
    </w:p>
    <w:p w14:paraId="2CDF8E6A" w14:textId="3257E55D" w:rsidR="001A0223" w:rsidRPr="00776760" w:rsidRDefault="001A0223" w:rsidP="001A0223">
      <w:pPr>
        <w:pStyle w:val="GCONDS"/>
        <w:rPr>
          <w:rFonts w:ascii="Arial" w:hAnsi="Arial" w:cs="Arial"/>
          <w:sz w:val="24"/>
          <w:szCs w:val="24"/>
        </w:rPr>
      </w:pPr>
      <w:r w:rsidRPr="00776760">
        <w:rPr>
          <w:rFonts w:ascii="Arial" w:hAnsi="Arial" w:cs="Arial"/>
          <w:sz w:val="24"/>
          <w:szCs w:val="24"/>
        </w:rPr>
        <w:t xml:space="preserve">A certificate prepared by an appropriately qualified and practising Civil Engineer certifying the construction, paving, line marking and signposting of the </w:t>
      </w:r>
      <w:r w:rsidR="00C1763A">
        <w:rPr>
          <w:rFonts w:ascii="Arial" w:hAnsi="Arial" w:cs="Arial"/>
          <w:sz w:val="24"/>
          <w:szCs w:val="24"/>
        </w:rPr>
        <w:t xml:space="preserve">parking spaces and </w:t>
      </w:r>
      <w:r w:rsidRPr="00776760">
        <w:rPr>
          <w:rFonts w:ascii="Arial" w:hAnsi="Arial" w:cs="Arial"/>
          <w:sz w:val="24"/>
          <w:szCs w:val="24"/>
        </w:rPr>
        <w:t>loading dock design including the proposed mechanical turntable, in accordance with the approved development plans, appropriate Australian Standards and industry best practice as appropriate must be submitted to, and approved by, the Principal Certifier prior to issue of a relevant Occupation Certificate.</w:t>
      </w:r>
    </w:p>
    <w:p w14:paraId="1767557F" w14:textId="77777777" w:rsidR="001A0223" w:rsidRPr="00776760" w:rsidRDefault="001A0223" w:rsidP="001A0223">
      <w:pPr>
        <w:pStyle w:val="GCONDS"/>
        <w:numPr>
          <w:ilvl w:val="0"/>
          <w:numId w:val="0"/>
        </w:numPr>
        <w:tabs>
          <w:tab w:val="left" w:pos="720"/>
        </w:tabs>
        <w:rPr>
          <w:rFonts w:ascii="Arial" w:hAnsi="Arial" w:cs="Arial"/>
          <w:sz w:val="24"/>
          <w:szCs w:val="24"/>
        </w:rPr>
      </w:pPr>
    </w:p>
    <w:p w14:paraId="7247AC92" w14:textId="77777777" w:rsidR="001A0223" w:rsidRPr="00776760" w:rsidRDefault="001A0223" w:rsidP="001A0223">
      <w:pPr>
        <w:pStyle w:val="GCONDS"/>
        <w:numPr>
          <w:ilvl w:val="0"/>
          <w:numId w:val="0"/>
        </w:numPr>
        <w:tabs>
          <w:tab w:val="left" w:pos="720"/>
        </w:tabs>
        <w:ind w:left="2127" w:hanging="1407"/>
        <w:rPr>
          <w:rFonts w:ascii="Arial" w:hAnsi="Arial" w:cs="Arial"/>
          <w:sz w:val="24"/>
          <w:szCs w:val="24"/>
        </w:rPr>
      </w:pPr>
      <w:r w:rsidRPr="00776760">
        <w:rPr>
          <w:rFonts w:ascii="Arial" w:hAnsi="Arial" w:cs="Arial"/>
          <w:bCs/>
          <w:sz w:val="24"/>
          <w:szCs w:val="24"/>
        </w:rPr>
        <w:t>(Reason:</w:t>
      </w:r>
      <w:r w:rsidRPr="00776760">
        <w:rPr>
          <w:rFonts w:ascii="Arial" w:hAnsi="Arial" w:cs="Arial"/>
          <w:sz w:val="24"/>
          <w:szCs w:val="24"/>
        </w:rPr>
        <w:tab/>
        <w:t>To ensure ongoing compliance with this development consent and Australian Standards relating to manoeuvring and access of vehicles)</w:t>
      </w:r>
    </w:p>
    <w:p w14:paraId="42B44929" w14:textId="77777777" w:rsidR="001A0223" w:rsidRPr="007D7284" w:rsidRDefault="001A0223" w:rsidP="001A0223">
      <w:pPr>
        <w:spacing w:before="120" w:after="120" w:line="240" w:lineRule="auto"/>
        <w:jc w:val="both"/>
        <w:rPr>
          <w:rFonts w:ascii="Arial" w:hAnsi="Arial" w:cs="Arial"/>
          <w:color w:val="000000" w:themeColor="text1"/>
          <w:sz w:val="24"/>
          <w:szCs w:val="24"/>
          <w:highlight w:val="yellow"/>
        </w:rPr>
      </w:pPr>
    </w:p>
    <w:p w14:paraId="196787EF" w14:textId="77777777" w:rsidR="001A0223" w:rsidRPr="00C23AB7" w:rsidRDefault="001A0223" w:rsidP="001A0223">
      <w:pPr>
        <w:pStyle w:val="GCONDS"/>
        <w:widowControl w:val="0"/>
        <w:numPr>
          <w:ilvl w:val="0"/>
          <w:numId w:val="0"/>
        </w:numPr>
        <w:autoSpaceDE w:val="0"/>
        <w:autoSpaceDN w:val="0"/>
        <w:adjustRightInd w:val="0"/>
        <w:spacing w:before="120" w:after="120"/>
        <w:rPr>
          <w:rFonts w:ascii="Arial" w:hAnsi="Arial" w:cs="Arial"/>
          <w:b/>
          <w:bCs/>
          <w:sz w:val="24"/>
          <w:szCs w:val="24"/>
        </w:rPr>
      </w:pPr>
      <w:bookmarkStart w:id="196" w:name="_Hlk176864094"/>
      <w:r w:rsidRPr="00C23AB7">
        <w:rPr>
          <w:rFonts w:ascii="Arial" w:hAnsi="Arial" w:cs="Arial"/>
          <w:b/>
          <w:bCs/>
          <w:sz w:val="24"/>
          <w:szCs w:val="24"/>
        </w:rPr>
        <w:t xml:space="preserve">Loading Dock Management Plan </w:t>
      </w:r>
    </w:p>
    <w:p w14:paraId="33D68DBA" w14:textId="77777777" w:rsidR="001A0223" w:rsidRPr="00C23AB7" w:rsidRDefault="001A0223" w:rsidP="001A0223">
      <w:pPr>
        <w:spacing w:before="120" w:after="120" w:line="240" w:lineRule="auto"/>
        <w:jc w:val="both"/>
        <w:rPr>
          <w:rFonts w:ascii="Arial" w:hAnsi="Arial" w:cs="Arial"/>
          <w:sz w:val="24"/>
          <w:szCs w:val="24"/>
        </w:rPr>
      </w:pPr>
    </w:p>
    <w:p w14:paraId="4907F15C" w14:textId="500132AE" w:rsidR="001A0223" w:rsidRPr="00C23AB7" w:rsidRDefault="001A0223" w:rsidP="001A0223">
      <w:pPr>
        <w:pStyle w:val="GCONDS"/>
        <w:rPr>
          <w:rFonts w:ascii="Arial" w:hAnsi="Arial" w:cs="Arial"/>
          <w:sz w:val="24"/>
          <w:szCs w:val="24"/>
        </w:rPr>
      </w:pPr>
      <w:r w:rsidRPr="00C23AB7">
        <w:rPr>
          <w:rFonts w:ascii="Arial" w:hAnsi="Arial" w:cs="Arial"/>
          <w:sz w:val="24"/>
          <w:szCs w:val="24"/>
        </w:rPr>
        <w:t>A Loading Dock Management Plan (LDMP) is to be prepared by a suitably qualified traffic consultant detailing the required management arrangements for the safe and efficient operation of the loading dock area, including operation of the van, Small Rigid Vehicle (SRV)</w:t>
      </w:r>
      <w:r w:rsidR="00C37FBF" w:rsidRPr="00C23AB7">
        <w:rPr>
          <w:rFonts w:ascii="Arial" w:hAnsi="Arial" w:cs="Arial"/>
          <w:sz w:val="24"/>
          <w:szCs w:val="24"/>
        </w:rPr>
        <w:t xml:space="preserve">, </w:t>
      </w:r>
      <w:r w:rsidRPr="00C23AB7">
        <w:rPr>
          <w:rFonts w:ascii="Arial" w:hAnsi="Arial" w:cs="Arial"/>
          <w:sz w:val="24"/>
          <w:szCs w:val="24"/>
        </w:rPr>
        <w:t xml:space="preserve">Medium Rigid Vehicle (MRV) </w:t>
      </w:r>
      <w:r w:rsidR="00C37FBF" w:rsidRPr="00C23AB7">
        <w:rPr>
          <w:rFonts w:ascii="Arial" w:hAnsi="Arial" w:cs="Arial"/>
          <w:sz w:val="24"/>
          <w:szCs w:val="24"/>
        </w:rPr>
        <w:t xml:space="preserve">and Heavy Rigid Vehicle (HRV) </w:t>
      </w:r>
      <w:r w:rsidRPr="00C23AB7">
        <w:rPr>
          <w:rFonts w:ascii="Arial" w:hAnsi="Arial" w:cs="Arial"/>
          <w:sz w:val="24"/>
          <w:szCs w:val="24"/>
        </w:rPr>
        <w:t xml:space="preserve">loading bays. </w:t>
      </w:r>
    </w:p>
    <w:p w14:paraId="50C339A0" w14:textId="77777777" w:rsidR="001A0223" w:rsidRPr="00C23AB7" w:rsidRDefault="001A0223" w:rsidP="001A0223">
      <w:pPr>
        <w:pStyle w:val="GCONDS"/>
        <w:numPr>
          <w:ilvl w:val="0"/>
          <w:numId w:val="0"/>
        </w:numPr>
        <w:ind w:left="720"/>
        <w:rPr>
          <w:rFonts w:ascii="Arial" w:hAnsi="Arial" w:cs="Arial"/>
          <w:sz w:val="24"/>
          <w:szCs w:val="24"/>
        </w:rPr>
      </w:pPr>
    </w:p>
    <w:p w14:paraId="6C869BD8" w14:textId="166CD96F" w:rsidR="001A0223" w:rsidRPr="00C23AB7" w:rsidRDefault="001A0223" w:rsidP="001A0223">
      <w:pPr>
        <w:pStyle w:val="GCONDS"/>
        <w:numPr>
          <w:ilvl w:val="0"/>
          <w:numId w:val="0"/>
        </w:numPr>
        <w:ind w:left="720"/>
        <w:rPr>
          <w:rFonts w:ascii="Arial" w:hAnsi="Arial" w:cs="Arial"/>
          <w:sz w:val="24"/>
          <w:szCs w:val="24"/>
        </w:rPr>
      </w:pPr>
      <w:r w:rsidRPr="00C23AB7">
        <w:rPr>
          <w:rFonts w:ascii="Arial" w:hAnsi="Arial" w:cs="Arial"/>
          <w:sz w:val="24"/>
          <w:szCs w:val="24"/>
        </w:rPr>
        <w:t xml:space="preserve">The LDMP is to be prepared and shall detail, but not be limited to, the following: </w:t>
      </w:r>
    </w:p>
    <w:p w14:paraId="03159CD1" w14:textId="77777777" w:rsidR="001A0223" w:rsidRPr="00C23AB7" w:rsidRDefault="001A0223" w:rsidP="001A0223">
      <w:pPr>
        <w:pStyle w:val="GCONDS"/>
        <w:numPr>
          <w:ilvl w:val="0"/>
          <w:numId w:val="0"/>
        </w:numPr>
        <w:ind w:left="720"/>
        <w:rPr>
          <w:rFonts w:ascii="Arial" w:hAnsi="Arial" w:cs="Arial"/>
          <w:sz w:val="24"/>
          <w:szCs w:val="24"/>
        </w:rPr>
      </w:pPr>
    </w:p>
    <w:p w14:paraId="6F2DAE67" w14:textId="77777777" w:rsidR="001A0223" w:rsidRPr="00C23AB7" w:rsidRDefault="001A0223" w:rsidP="001A0223">
      <w:pPr>
        <w:pStyle w:val="GCONDS"/>
        <w:numPr>
          <w:ilvl w:val="0"/>
          <w:numId w:val="0"/>
        </w:numPr>
        <w:ind w:left="720"/>
        <w:rPr>
          <w:rFonts w:ascii="Arial" w:hAnsi="Arial" w:cs="Arial"/>
          <w:sz w:val="24"/>
          <w:szCs w:val="24"/>
        </w:rPr>
      </w:pPr>
      <w:r w:rsidRPr="00C23AB7">
        <w:rPr>
          <w:rFonts w:ascii="Arial" w:hAnsi="Arial" w:cs="Arial"/>
          <w:sz w:val="24"/>
          <w:szCs w:val="24"/>
        </w:rPr>
        <w:t xml:space="preserve">a) Details of the development’s freight and servicing profile, including the forecast freight and servicing traffic volumes by vehicle size, frequency, time of day and duration of stay; and </w:t>
      </w:r>
    </w:p>
    <w:p w14:paraId="46889344" w14:textId="77777777" w:rsidR="001A0223" w:rsidRPr="00C23AB7" w:rsidRDefault="001A0223" w:rsidP="001A0223">
      <w:pPr>
        <w:pStyle w:val="GCONDS"/>
        <w:numPr>
          <w:ilvl w:val="0"/>
          <w:numId w:val="0"/>
        </w:numPr>
        <w:ind w:left="720"/>
        <w:rPr>
          <w:rFonts w:ascii="Arial" w:hAnsi="Arial" w:cs="Arial"/>
          <w:sz w:val="24"/>
          <w:szCs w:val="24"/>
        </w:rPr>
      </w:pPr>
    </w:p>
    <w:p w14:paraId="00866D33" w14:textId="77777777" w:rsidR="001A0223" w:rsidRPr="00C23AB7" w:rsidRDefault="001A0223" w:rsidP="001A0223">
      <w:pPr>
        <w:pStyle w:val="GCONDS"/>
        <w:numPr>
          <w:ilvl w:val="0"/>
          <w:numId w:val="0"/>
        </w:numPr>
        <w:ind w:left="720"/>
        <w:rPr>
          <w:rFonts w:ascii="Arial" w:hAnsi="Arial" w:cs="Arial"/>
          <w:sz w:val="24"/>
          <w:szCs w:val="24"/>
        </w:rPr>
      </w:pPr>
      <w:r w:rsidRPr="00C23AB7">
        <w:rPr>
          <w:rFonts w:ascii="Arial" w:hAnsi="Arial" w:cs="Arial"/>
          <w:sz w:val="24"/>
          <w:szCs w:val="24"/>
        </w:rPr>
        <w:t xml:space="preserve">b) Details of loading and servicing facilities within the subject site or within other sites in its immediate vicinity which adequately accommodates the forecast demand of the development so to not rely on the kerbside restrictions to conduct the development’s business. </w:t>
      </w:r>
    </w:p>
    <w:p w14:paraId="4017FAAB" w14:textId="77777777" w:rsidR="001A0223" w:rsidRPr="00C23AB7" w:rsidRDefault="001A0223" w:rsidP="001A0223">
      <w:pPr>
        <w:pStyle w:val="GCONDS"/>
        <w:numPr>
          <w:ilvl w:val="0"/>
          <w:numId w:val="0"/>
        </w:numPr>
        <w:ind w:left="720"/>
        <w:rPr>
          <w:rFonts w:ascii="Arial" w:hAnsi="Arial" w:cs="Arial"/>
          <w:sz w:val="24"/>
          <w:szCs w:val="24"/>
        </w:rPr>
      </w:pPr>
    </w:p>
    <w:p w14:paraId="72F8545A" w14:textId="77777777" w:rsidR="001A0223" w:rsidRPr="00C23AB7" w:rsidRDefault="001A0223" w:rsidP="001A0223">
      <w:pPr>
        <w:pStyle w:val="GCONDS"/>
        <w:numPr>
          <w:ilvl w:val="0"/>
          <w:numId w:val="0"/>
        </w:numPr>
        <w:ind w:left="720"/>
        <w:rPr>
          <w:rFonts w:ascii="Arial" w:hAnsi="Arial" w:cs="Arial"/>
          <w:sz w:val="24"/>
          <w:szCs w:val="24"/>
        </w:rPr>
      </w:pPr>
      <w:r w:rsidRPr="00C23AB7">
        <w:rPr>
          <w:rFonts w:ascii="Arial" w:hAnsi="Arial" w:cs="Arial"/>
          <w:sz w:val="24"/>
          <w:szCs w:val="24"/>
        </w:rPr>
        <w:t xml:space="preserve">c) Detail the procedures to be adhered to by the on-site dock manager, truck drivers, contractors, residents, tenants, visitors and the like, for trucks arriving at and departing from the site, internal manoeuvring of vehicles and goods, and operation of the vehicle turntable to ensure safety is </w:t>
      </w:r>
      <w:proofErr w:type="gramStart"/>
      <w:r w:rsidRPr="00C23AB7">
        <w:rPr>
          <w:rFonts w:ascii="Arial" w:hAnsi="Arial" w:cs="Arial"/>
          <w:sz w:val="24"/>
          <w:szCs w:val="24"/>
        </w:rPr>
        <w:t>maintained at all times</w:t>
      </w:r>
      <w:proofErr w:type="gramEnd"/>
      <w:r w:rsidRPr="00C23AB7">
        <w:rPr>
          <w:rFonts w:ascii="Arial" w:hAnsi="Arial" w:cs="Arial"/>
          <w:sz w:val="24"/>
          <w:szCs w:val="24"/>
        </w:rPr>
        <w:t>.</w:t>
      </w:r>
    </w:p>
    <w:p w14:paraId="3BC8EB05" w14:textId="77777777" w:rsidR="001A0223" w:rsidRPr="00C23AB7" w:rsidRDefault="001A0223" w:rsidP="001A0223">
      <w:pPr>
        <w:pStyle w:val="GCONDS"/>
        <w:numPr>
          <w:ilvl w:val="0"/>
          <w:numId w:val="0"/>
        </w:numPr>
        <w:ind w:left="720"/>
        <w:rPr>
          <w:rFonts w:ascii="Arial" w:hAnsi="Arial" w:cs="Arial"/>
          <w:sz w:val="24"/>
          <w:szCs w:val="24"/>
        </w:rPr>
      </w:pPr>
    </w:p>
    <w:p w14:paraId="25ECEF11" w14:textId="06C3B14C" w:rsidR="001A0223" w:rsidRPr="00C23AB7" w:rsidRDefault="001A0223" w:rsidP="001A0223">
      <w:pPr>
        <w:pStyle w:val="GCONDS"/>
        <w:numPr>
          <w:ilvl w:val="0"/>
          <w:numId w:val="0"/>
        </w:numPr>
        <w:ind w:left="720"/>
        <w:rPr>
          <w:rFonts w:ascii="Arial" w:hAnsi="Arial" w:cs="Arial"/>
          <w:sz w:val="24"/>
          <w:szCs w:val="24"/>
        </w:rPr>
      </w:pPr>
      <w:r w:rsidRPr="00C23AB7">
        <w:rPr>
          <w:rFonts w:ascii="Arial" w:hAnsi="Arial" w:cs="Arial"/>
          <w:sz w:val="24"/>
          <w:szCs w:val="24"/>
        </w:rPr>
        <w:t xml:space="preserve">d) Detail that use of the </w:t>
      </w:r>
      <w:r w:rsidR="00C37FBF" w:rsidRPr="00C23AB7">
        <w:rPr>
          <w:rFonts w:ascii="Arial" w:hAnsi="Arial" w:cs="Arial"/>
          <w:sz w:val="24"/>
          <w:szCs w:val="24"/>
        </w:rPr>
        <w:t>HRV loading dock</w:t>
      </w:r>
      <w:r w:rsidRPr="00C23AB7">
        <w:rPr>
          <w:rFonts w:ascii="Arial" w:hAnsi="Arial" w:cs="Arial"/>
          <w:sz w:val="24"/>
          <w:szCs w:val="24"/>
        </w:rPr>
        <w:t xml:space="preserve"> is to only occur during the hours of 9:00 AM – 5:00 PM on weekdays and 10:00 AM – 3:00 PM on weekends.</w:t>
      </w:r>
    </w:p>
    <w:p w14:paraId="0D9C2743" w14:textId="77777777" w:rsidR="001A0223" w:rsidRPr="00C23AB7" w:rsidRDefault="001A0223" w:rsidP="001A0223">
      <w:pPr>
        <w:pStyle w:val="GCONDS"/>
        <w:numPr>
          <w:ilvl w:val="0"/>
          <w:numId w:val="0"/>
        </w:numPr>
        <w:ind w:left="720"/>
        <w:rPr>
          <w:rFonts w:ascii="Arial" w:hAnsi="Arial" w:cs="Arial"/>
          <w:sz w:val="24"/>
          <w:szCs w:val="24"/>
        </w:rPr>
      </w:pPr>
    </w:p>
    <w:p w14:paraId="3A9ADEC7" w14:textId="77777777" w:rsidR="001A0223" w:rsidRPr="00C23AB7" w:rsidRDefault="001A0223" w:rsidP="001A0223">
      <w:pPr>
        <w:pStyle w:val="GCONDS"/>
        <w:numPr>
          <w:ilvl w:val="0"/>
          <w:numId w:val="21"/>
        </w:numPr>
        <w:rPr>
          <w:rFonts w:ascii="Arial" w:hAnsi="Arial" w:cs="Arial"/>
          <w:sz w:val="24"/>
          <w:szCs w:val="24"/>
        </w:rPr>
      </w:pPr>
      <w:r w:rsidRPr="00C23AB7">
        <w:rPr>
          <w:rFonts w:ascii="Arial" w:hAnsi="Arial" w:cs="Arial"/>
          <w:sz w:val="24"/>
          <w:szCs w:val="24"/>
        </w:rPr>
        <w:t xml:space="preserve">Detail that all loading and unloading operations associated with servicing the site must be carried out within the confines of the site, </w:t>
      </w:r>
      <w:proofErr w:type="gramStart"/>
      <w:r w:rsidRPr="00C23AB7">
        <w:rPr>
          <w:rFonts w:ascii="Arial" w:hAnsi="Arial" w:cs="Arial"/>
          <w:sz w:val="24"/>
          <w:szCs w:val="24"/>
        </w:rPr>
        <w:t>at all times</w:t>
      </w:r>
      <w:proofErr w:type="gramEnd"/>
      <w:r w:rsidRPr="00C23AB7">
        <w:rPr>
          <w:rFonts w:ascii="Arial" w:hAnsi="Arial" w:cs="Arial"/>
          <w:sz w:val="24"/>
          <w:szCs w:val="24"/>
        </w:rPr>
        <w:t xml:space="preserve"> and must not obstruct other properties/units or the public way.  At all times the service vehicle docks, car parking spaces and access driveways must be kept clear of goods and must not be used for storage purposes, including garbage storage.</w:t>
      </w:r>
    </w:p>
    <w:p w14:paraId="62613CED" w14:textId="77777777" w:rsidR="001A0223" w:rsidRPr="00C23AB7" w:rsidRDefault="001A0223" w:rsidP="001A0223">
      <w:pPr>
        <w:pStyle w:val="GCONDS"/>
        <w:numPr>
          <w:ilvl w:val="0"/>
          <w:numId w:val="0"/>
        </w:numPr>
        <w:ind w:left="1080"/>
        <w:rPr>
          <w:rFonts w:ascii="Arial" w:hAnsi="Arial" w:cs="Arial"/>
          <w:sz w:val="24"/>
          <w:szCs w:val="24"/>
        </w:rPr>
      </w:pPr>
    </w:p>
    <w:p w14:paraId="476B389F" w14:textId="4888ED85" w:rsidR="001A0223" w:rsidRPr="00C23AB7" w:rsidRDefault="001A0223" w:rsidP="001A0223">
      <w:pPr>
        <w:pStyle w:val="GCONDS"/>
        <w:numPr>
          <w:ilvl w:val="0"/>
          <w:numId w:val="21"/>
        </w:numPr>
        <w:rPr>
          <w:rFonts w:ascii="Arial" w:hAnsi="Arial" w:cs="Arial"/>
          <w:sz w:val="24"/>
          <w:szCs w:val="24"/>
        </w:rPr>
      </w:pPr>
      <w:r w:rsidRPr="00C23AB7">
        <w:rPr>
          <w:rFonts w:ascii="Arial" w:hAnsi="Arial" w:cs="Arial"/>
          <w:sz w:val="24"/>
          <w:szCs w:val="24"/>
        </w:rPr>
        <w:t xml:space="preserve">The size of vehicles servicing the property must be a maximum length of </w:t>
      </w:r>
      <w:r w:rsidR="00C37FBF" w:rsidRPr="00C23AB7">
        <w:rPr>
          <w:rFonts w:ascii="Arial" w:hAnsi="Arial" w:cs="Arial"/>
          <w:sz w:val="24"/>
          <w:szCs w:val="24"/>
        </w:rPr>
        <w:t>12.5</w:t>
      </w:r>
      <w:r w:rsidRPr="00C23AB7">
        <w:rPr>
          <w:rFonts w:ascii="Arial" w:hAnsi="Arial" w:cs="Arial"/>
          <w:sz w:val="24"/>
          <w:szCs w:val="24"/>
        </w:rPr>
        <w:t xml:space="preserve"> metres.</w:t>
      </w:r>
    </w:p>
    <w:p w14:paraId="77681482" w14:textId="77777777" w:rsidR="001A0223" w:rsidRPr="00C23AB7" w:rsidRDefault="001A0223" w:rsidP="001A0223">
      <w:pPr>
        <w:pStyle w:val="GCONDS"/>
        <w:numPr>
          <w:ilvl w:val="0"/>
          <w:numId w:val="0"/>
        </w:numPr>
        <w:ind w:left="720"/>
        <w:rPr>
          <w:rFonts w:ascii="Arial" w:hAnsi="Arial" w:cs="Arial"/>
          <w:sz w:val="24"/>
          <w:szCs w:val="24"/>
        </w:rPr>
      </w:pPr>
    </w:p>
    <w:p w14:paraId="6EE7BCE1" w14:textId="0C0C3A78" w:rsidR="001A0223" w:rsidRPr="00C23AB7" w:rsidRDefault="001A0223" w:rsidP="001A0223">
      <w:pPr>
        <w:pStyle w:val="GCONDS"/>
        <w:numPr>
          <w:ilvl w:val="0"/>
          <w:numId w:val="0"/>
        </w:numPr>
        <w:ind w:left="720"/>
        <w:rPr>
          <w:rFonts w:ascii="Arial" w:hAnsi="Arial" w:cs="Arial"/>
          <w:sz w:val="24"/>
          <w:szCs w:val="24"/>
        </w:rPr>
      </w:pPr>
      <w:r w:rsidRPr="00C23AB7">
        <w:rPr>
          <w:rFonts w:ascii="Arial" w:hAnsi="Arial" w:cs="Arial"/>
          <w:sz w:val="24"/>
          <w:szCs w:val="24"/>
        </w:rPr>
        <w:t xml:space="preserve">The LDMP is to be submitted to and approved by </w:t>
      </w:r>
      <w:r w:rsidR="0018666D" w:rsidRPr="00C23AB7">
        <w:rPr>
          <w:rFonts w:ascii="Arial" w:hAnsi="Arial" w:cs="Arial"/>
          <w:sz w:val="24"/>
          <w:szCs w:val="24"/>
        </w:rPr>
        <w:t xml:space="preserve">the Principal Certifier </w:t>
      </w:r>
      <w:r w:rsidRPr="00C23AB7">
        <w:rPr>
          <w:rFonts w:ascii="Arial" w:hAnsi="Arial" w:cs="Arial"/>
          <w:sz w:val="24"/>
          <w:szCs w:val="24"/>
        </w:rPr>
        <w:t>prior to issue of the relevant Occupation Certificate.</w:t>
      </w:r>
    </w:p>
    <w:p w14:paraId="4B45F51B" w14:textId="77777777" w:rsidR="001A0223" w:rsidRPr="00C23AB7" w:rsidRDefault="001A0223" w:rsidP="001A0223">
      <w:pPr>
        <w:pStyle w:val="GCONDS"/>
        <w:numPr>
          <w:ilvl w:val="0"/>
          <w:numId w:val="0"/>
        </w:numPr>
        <w:tabs>
          <w:tab w:val="left" w:pos="720"/>
        </w:tabs>
        <w:rPr>
          <w:rFonts w:ascii="Arial" w:hAnsi="Arial" w:cs="Arial"/>
          <w:sz w:val="24"/>
          <w:szCs w:val="24"/>
        </w:rPr>
      </w:pPr>
    </w:p>
    <w:p w14:paraId="55D8DFE7" w14:textId="77777777" w:rsidR="001A0223" w:rsidRPr="00C23AB7" w:rsidRDefault="001A0223" w:rsidP="001A0223">
      <w:pPr>
        <w:pStyle w:val="GCONDS"/>
        <w:numPr>
          <w:ilvl w:val="0"/>
          <w:numId w:val="0"/>
        </w:numPr>
        <w:tabs>
          <w:tab w:val="left" w:pos="720"/>
        </w:tabs>
        <w:ind w:left="2127" w:hanging="1407"/>
        <w:rPr>
          <w:rFonts w:ascii="Arial" w:hAnsi="Arial" w:cs="Arial"/>
          <w:sz w:val="24"/>
          <w:szCs w:val="24"/>
        </w:rPr>
      </w:pPr>
      <w:r w:rsidRPr="00C23AB7">
        <w:rPr>
          <w:rFonts w:ascii="Arial" w:hAnsi="Arial" w:cs="Arial"/>
          <w:bCs/>
          <w:sz w:val="24"/>
          <w:szCs w:val="24"/>
        </w:rPr>
        <w:t>(Reason:</w:t>
      </w:r>
      <w:r w:rsidRPr="00C23AB7">
        <w:rPr>
          <w:rFonts w:ascii="Arial" w:hAnsi="Arial" w:cs="Arial"/>
          <w:sz w:val="24"/>
          <w:szCs w:val="24"/>
        </w:rPr>
        <w:tab/>
        <w:t>To ensure safe and efficient operation of the loading dock)</w:t>
      </w:r>
    </w:p>
    <w:bookmarkEnd w:id="196"/>
    <w:p w14:paraId="7C128B9D" w14:textId="77777777" w:rsidR="001A0223" w:rsidRPr="007D7284" w:rsidRDefault="001A0223" w:rsidP="001A0223">
      <w:pPr>
        <w:spacing w:before="120" w:after="120" w:line="240" w:lineRule="auto"/>
        <w:jc w:val="both"/>
        <w:rPr>
          <w:rFonts w:ascii="Arial" w:hAnsi="Arial" w:cs="Arial"/>
          <w:color w:val="000000" w:themeColor="text1"/>
          <w:sz w:val="24"/>
          <w:szCs w:val="24"/>
          <w:highlight w:val="yellow"/>
        </w:rPr>
      </w:pPr>
    </w:p>
    <w:p w14:paraId="6E82F90C" w14:textId="77777777" w:rsidR="001A0223" w:rsidRPr="00B91317" w:rsidRDefault="001A0223" w:rsidP="001A0223">
      <w:pPr>
        <w:pStyle w:val="Heading1"/>
        <w:spacing w:before="120" w:after="120"/>
        <w:jc w:val="both"/>
        <w:rPr>
          <w:rFonts w:ascii="Arial" w:hAnsi="Arial" w:cs="Arial"/>
          <w:b/>
          <w:bCs/>
          <w:color w:val="000000" w:themeColor="text1"/>
          <w:sz w:val="24"/>
          <w:szCs w:val="24"/>
        </w:rPr>
      </w:pPr>
      <w:bookmarkStart w:id="197" w:name="_Toc366755482"/>
      <w:bookmarkStart w:id="198" w:name="_Toc134521680"/>
      <w:bookmarkStart w:id="199" w:name="_Toc366755497"/>
      <w:bookmarkStart w:id="200" w:name="_Toc367262015"/>
      <w:r w:rsidRPr="00B91317">
        <w:rPr>
          <w:rFonts w:ascii="Arial" w:hAnsi="Arial" w:cs="Arial"/>
          <w:b/>
          <w:bCs/>
          <w:color w:val="000000" w:themeColor="text1"/>
          <w:sz w:val="24"/>
          <w:szCs w:val="24"/>
        </w:rPr>
        <w:t>Access to Premises</w:t>
      </w:r>
      <w:bookmarkEnd w:id="197"/>
      <w:bookmarkEnd w:id="198"/>
    </w:p>
    <w:p w14:paraId="31993AAB" w14:textId="77777777" w:rsidR="001A0223" w:rsidRPr="00B91317" w:rsidRDefault="001A0223" w:rsidP="001A0223">
      <w:pPr>
        <w:spacing w:before="120" w:after="120" w:line="240" w:lineRule="auto"/>
        <w:jc w:val="both"/>
        <w:rPr>
          <w:rFonts w:ascii="Arial" w:hAnsi="Arial" w:cs="Arial"/>
          <w:strike/>
          <w:color w:val="000000" w:themeColor="text1"/>
          <w:sz w:val="24"/>
          <w:szCs w:val="24"/>
        </w:rPr>
      </w:pPr>
    </w:p>
    <w:p w14:paraId="5E6C8EF5" w14:textId="77777777" w:rsidR="001A0223" w:rsidRPr="00B91317" w:rsidRDefault="001A0223" w:rsidP="001A0223">
      <w:pPr>
        <w:pStyle w:val="GCONDS"/>
        <w:widowControl w:val="0"/>
        <w:autoSpaceDE w:val="0"/>
        <w:autoSpaceDN w:val="0"/>
        <w:adjustRightInd w:val="0"/>
        <w:spacing w:before="120" w:after="120"/>
        <w:rPr>
          <w:rFonts w:ascii="Arial" w:hAnsi="Arial" w:cs="Arial"/>
          <w:color w:val="000000" w:themeColor="text1"/>
          <w:sz w:val="24"/>
          <w:szCs w:val="24"/>
        </w:rPr>
      </w:pPr>
      <w:r w:rsidRPr="00B91317">
        <w:rPr>
          <w:rFonts w:ascii="Arial" w:hAnsi="Arial" w:cs="Arial"/>
          <w:color w:val="000000" w:themeColor="text1"/>
          <w:sz w:val="24"/>
          <w:szCs w:val="24"/>
        </w:rPr>
        <w:t>Prior to the issue of a relevant Occupation Certificate, a certificate must be prepared an appropriately qualified and practising Civil Engineer certifying that access and facilities for persons with a disability in accordance with the National Construction Code and AS Disability (Access to Premises - buildings) Standards 2010 (Premises Standards) has been provided. This certificate must be submitted to, and approved by, the Principal Certifier prior to issue of a relevant Occupation Certificate.</w:t>
      </w:r>
    </w:p>
    <w:p w14:paraId="05B528DF" w14:textId="77777777" w:rsidR="001A0223" w:rsidRPr="00B91317" w:rsidRDefault="001A0223" w:rsidP="001A0223">
      <w:pPr>
        <w:spacing w:before="120" w:after="120" w:line="240" w:lineRule="auto"/>
        <w:jc w:val="both"/>
        <w:rPr>
          <w:rFonts w:ascii="Arial" w:hAnsi="Arial" w:cs="Arial"/>
          <w:strike/>
          <w:color w:val="000000" w:themeColor="text1"/>
          <w:sz w:val="24"/>
          <w:szCs w:val="24"/>
        </w:rPr>
      </w:pPr>
    </w:p>
    <w:p w14:paraId="11ED9AA7" w14:textId="77777777" w:rsidR="001A0223" w:rsidRPr="00B91317" w:rsidRDefault="001A0223" w:rsidP="001A0223">
      <w:pPr>
        <w:spacing w:before="120" w:after="120" w:line="240" w:lineRule="auto"/>
        <w:ind w:left="2160" w:hanging="1440"/>
        <w:jc w:val="both"/>
        <w:rPr>
          <w:rFonts w:ascii="Arial" w:hAnsi="Arial" w:cs="Arial"/>
          <w:color w:val="000000" w:themeColor="text1"/>
          <w:sz w:val="24"/>
          <w:szCs w:val="24"/>
        </w:rPr>
      </w:pPr>
      <w:r w:rsidRPr="00B91317">
        <w:rPr>
          <w:rFonts w:ascii="Arial" w:hAnsi="Arial" w:cs="Arial"/>
          <w:color w:val="000000" w:themeColor="text1"/>
          <w:sz w:val="24"/>
          <w:szCs w:val="24"/>
        </w:rPr>
        <w:t>(Reason:</w:t>
      </w:r>
      <w:r w:rsidRPr="00B91317">
        <w:rPr>
          <w:rFonts w:ascii="Arial" w:hAnsi="Arial" w:cs="Arial"/>
          <w:color w:val="000000" w:themeColor="text1"/>
          <w:sz w:val="24"/>
          <w:szCs w:val="24"/>
        </w:rPr>
        <w:tab/>
        <w:t>Equitable access and facilities for people with a disability)</w:t>
      </w:r>
    </w:p>
    <w:p w14:paraId="6352AF83" w14:textId="77777777" w:rsidR="001A0223" w:rsidRPr="007D7284" w:rsidRDefault="001A0223" w:rsidP="001A0223">
      <w:pPr>
        <w:spacing w:before="120" w:after="120" w:line="240" w:lineRule="auto"/>
        <w:ind w:firstLine="720"/>
        <w:jc w:val="both"/>
        <w:rPr>
          <w:rFonts w:ascii="Arial" w:hAnsi="Arial" w:cs="Arial"/>
          <w:color w:val="000000" w:themeColor="text1"/>
          <w:sz w:val="24"/>
          <w:szCs w:val="24"/>
          <w:highlight w:val="yellow"/>
        </w:rPr>
      </w:pPr>
    </w:p>
    <w:p w14:paraId="7624334A" w14:textId="77777777" w:rsidR="001A0223" w:rsidRPr="00437AEA" w:rsidRDefault="001A0223" w:rsidP="001A0223">
      <w:pPr>
        <w:pStyle w:val="Heading1"/>
        <w:rPr>
          <w:rFonts w:ascii="Arial" w:hAnsi="Arial" w:cs="Arial"/>
          <w:b/>
          <w:bCs/>
          <w:color w:val="000000" w:themeColor="text1"/>
          <w:sz w:val="24"/>
          <w:szCs w:val="24"/>
        </w:rPr>
      </w:pPr>
      <w:bookmarkStart w:id="201" w:name="_Toc366755484"/>
      <w:bookmarkStart w:id="202" w:name="_Toc134521682"/>
      <w:r w:rsidRPr="00437AEA">
        <w:rPr>
          <w:rFonts w:ascii="Arial" w:hAnsi="Arial" w:cs="Arial"/>
          <w:b/>
          <w:bCs/>
          <w:color w:val="000000" w:themeColor="text1"/>
          <w:sz w:val="24"/>
          <w:szCs w:val="24"/>
        </w:rPr>
        <w:t>Certification – Civil Works</w:t>
      </w:r>
      <w:bookmarkEnd w:id="201"/>
      <w:bookmarkEnd w:id="202"/>
    </w:p>
    <w:p w14:paraId="65D0A401" w14:textId="77777777" w:rsidR="001A0223" w:rsidRPr="00437AEA" w:rsidRDefault="001A0223" w:rsidP="001A0223">
      <w:pPr>
        <w:rPr>
          <w:rFonts w:ascii="Arial" w:hAnsi="Arial" w:cs="Arial"/>
          <w:i/>
          <w:sz w:val="24"/>
          <w:szCs w:val="24"/>
        </w:rPr>
      </w:pPr>
    </w:p>
    <w:p w14:paraId="1030999A" w14:textId="77777777" w:rsidR="001A0223" w:rsidRPr="00437AEA" w:rsidRDefault="001A0223" w:rsidP="001A0223">
      <w:pPr>
        <w:pStyle w:val="GCONDS"/>
        <w:widowControl w:val="0"/>
        <w:autoSpaceDE w:val="0"/>
        <w:autoSpaceDN w:val="0"/>
        <w:adjustRightInd w:val="0"/>
        <w:rPr>
          <w:rFonts w:ascii="Arial" w:hAnsi="Arial" w:cs="Arial"/>
          <w:sz w:val="24"/>
          <w:szCs w:val="24"/>
        </w:rPr>
      </w:pPr>
      <w:r w:rsidRPr="00437AEA">
        <w:rPr>
          <w:rFonts w:ascii="Arial" w:hAnsi="Arial" w:cs="Arial"/>
          <w:sz w:val="24"/>
          <w:szCs w:val="24"/>
        </w:rPr>
        <w:t xml:space="preserve">An appropriately qualified and practising Civil Engineer must certify to the Principal Certifier that the stormwater drainage system is constructed in accordance with this consent and the provisions of the applicable Australian Standard. A copy of the certificate must be submitted to Council (if it is not the Principal Certifier) upon completion of the development works and prior to the issue of an Occupation Certificate. </w:t>
      </w:r>
    </w:p>
    <w:p w14:paraId="33815741" w14:textId="77777777" w:rsidR="001A0223" w:rsidRPr="00437AEA" w:rsidRDefault="001A0223" w:rsidP="001A0223">
      <w:pPr>
        <w:ind w:left="720"/>
        <w:rPr>
          <w:rFonts w:ascii="Arial" w:hAnsi="Arial" w:cs="Arial"/>
          <w:sz w:val="24"/>
          <w:szCs w:val="24"/>
        </w:rPr>
      </w:pPr>
    </w:p>
    <w:p w14:paraId="03FD15D5" w14:textId="77777777" w:rsidR="001A0223" w:rsidRPr="00437AEA" w:rsidRDefault="001A0223" w:rsidP="001A0223">
      <w:pPr>
        <w:widowControl w:val="0"/>
        <w:autoSpaceDE w:val="0"/>
        <w:autoSpaceDN w:val="0"/>
        <w:adjustRightInd w:val="0"/>
        <w:spacing w:after="0" w:line="240" w:lineRule="auto"/>
        <w:ind w:left="720"/>
        <w:rPr>
          <w:rFonts w:ascii="Arial" w:hAnsi="Arial" w:cs="Arial"/>
          <w:sz w:val="24"/>
          <w:szCs w:val="24"/>
        </w:rPr>
      </w:pPr>
      <w:r w:rsidRPr="00437AEA">
        <w:rPr>
          <w:rFonts w:ascii="Arial" w:hAnsi="Arial" w:cs="Arial"/>
          <w:sz w:val="24"/>
          <w:szCs w:val="24"/>
        </w:rPr>
        <w:t xml:space="preserve">An appropriately qualified and practicing Civil Engineer must certify to the Principal Certifier that the vehicular crossing and associated works and road works were constructed in accordance with this consent and any approval for works in the road reserve issued by the Council. A copy of the certificate must be submitted to Council (if it is not the Principal Certifier), upon completion of the development works and prior to the issue of an Occupation Certificate. </w:t>
      </w:r>
    </w:p>
    <w:p w14:paraId="1F3B4F38" w14:textId="77777777" w:rsidR="001A0223" w:rsidRPr="00437AEA" w:rsidRDefault="001A0223" w:rsidP="001A0223">
      <w:pPr>
        <w:ind w:left="720"/>
        <w:rPr>
          <w:rFonts w:ascii="Arial" w:hAnsi="Arial" w:cs="Arial"/>
          <w:sz w:val="24"/>
          <w:szCs w:val="24"/>
        </w:rPr>
      </w:pPr>
    </w:p>
    <w:p w14:paraId="415ACBB8" w14:textId="77777777" w:rsidR="001A0223" w:rsidRPr="00437AEA" w:rsidRDefault="001A0223" w:rsidP="001A0223">
      <w:pPr>
        <w:ind w:firstLine="720"/>
        <w:rPr>
          <w:rFonts w:ascii="Arial" w:hAnsi="Arial" w:cs="Arial"/>
          <w:sz w:val="24"/>
          <w:szCs w:val="24"/>
        </w:rPr>
      </w:pPr>
      <w:r w:rsidRPr="00437AEA">
        <w:rPr>
          <w:rFonts w:ascii="Arial" w:hAnsi="Arial" w:cs="Arial"/>
          <w:sz w:val="24"/>
          <w:szCs w:val="24"/>
        </w:rPr>
        <w:t>(Reason:</w:t>
      </w:r>
      <w:r w:rsidRPr="00437AEA">
        <w:rPr>
          <w:rFonts w:ascii="Arial" w:hAnsi="Arial" w:cs="Arial"/>
          <w:sz w:val="24"/>
          <w:szCs w:val="24"/>
        </w:rPr>
        <w:tab/>
        <w:t>Compliance with the Consent)</w:t>
      </w:r>
    </w:p>
    <w:p w14:paraId="53462A68" w14:textId="383AB927" w:rsidR="001A0223" w:rsidRPr="00437AEA" w:rsidRDefault="001A0223" w:rsidP="001A0223">
      <w:pPr>
        <w:pStyle w:val="Heading1"/>
        <w:rPr>
          <w:rFonts w:ascii="Arial" w:hAnsi="Arial" w:cs="Arial"/>
          <w:b/>
          <w:bCs/>
          <w:color w:val="auto"/>
          <w:sz w:val="24"/>
          <w:szCs w:val="24"/>
        </w:rPr>
      </w:pPr>
      <w:bookmarkStart w:id="203" w:name="_Toc366755485"/>
      <w:bookmarkStart w:id="204" w:name="_Toc134521683"/>
      <w:r w:rsidRPr="00437AEA">
        <w:rPr>
          <w:rFonts w:ascii="Arial" w:hAnsi="Arial" w:cs="Arial"/>
          <w:b/>
          <w:bCs/>
          <w:color w:val="auto"/>
          <w:sz w:val="24"/>
          <w:szCs w:val="24"/>
        </w:rPr>
        <w:t>Works as Executed Drawings</w:t>
      </w:r>
      <w:bookmarkEnd w:id="203"/>
      <w:bookmarkEnd w:id="204"/>
      <w:r w:rsidR="00437AEA" w:rsidRPr="00437AEA">
        <w:rPr>
          <w:rFonts w:ascii="Arial" w:hAnsi="Arial" w:cs="Arial"/>
          <w:b/>
          <w:bCs/>
          <w:color w:val="auto"/>
          <w:sz w:val="24"/>
          <w:szCs w:val="24"/>
        </w:rPr>
        <w:t xml:space="preserve"> and Video</w:t>
      </w:r>
    </w:p>
    <w:p w14:paraId="45D5CC72" w14:textId="77777777" w:rsidR="001A0223" w:rsidRPr="00437AEA" w:rsidRDefault="001A0223" w:rsidP="001A0223">
      <w:pPr>
        <w:rPr>
          <w:rFonts w:ascii="Arial" w:hAnsi="Arial" w:cs="Arial"/>
          <w:sz w:val="24"/>
          <w:szCs w:val="24"/>
        </w:rPr>
      </w:pPr>
    </w:p>
    <w:p w14:paraId="36110423" w14:textId="77777777" w:rsidR="001A0223" w:rsidRDefault="001A0223" w:rsidP="001A0223">
      <w:pPr>
        <w:pStyle w:val="GCONDS"/>
        <w:widowControl w:val="0"/>
        <w:autoSpaceDE w:val="0"/>
        <w:autoSpaceDN w:val="0"/>
        <w:adjustRightInd w:val="0"/>
        <w:rPr>
          <w:rFonts w:ascii="Arial" w:hAnsi="Arial" w:cs="Arial"/>
          <w:sz w:val="24"/>
          <w:szCs w:val="24"/>
        </w:rPr>
      </w:pPr>
      <w:r w:rsidRPr="00437AEA">
        <w:rPr>
          <w:rFonts w:ascii="Arial" w:hAnsi="Arial" w:cs="Arial"/>
          <w:sz w:val="24"/>
          <w:szCs w:val="24"/>
        </w:rPr>
        <w:t>A works-as-executed survey drawing (W.A.E.) of the completed stormwater drainage system must be obtained. The W.A.E. survey drawing must show the alignment, depth and grade of the stormwater drainage pipelines, pits and ancillary plumbing. The W.A.E survey drawing must be reviewed by a qualified and practising civil engineer and certification provided to the Principal Certifier that the as-built system achieves the design intent of the plans approved with the relevant Construction Certificate. Certification must be provided with the W.A.E survey drawing to the Principal Certifier prior to the issue of an Occupation Certificate.</w:t>
      </w:r>
    </w:p>
    <w:p w14:paraId="3E644FDD" w14:textId="77777777" w:rsidR="00437AEA" w:rsidRPr="00437AEA" w:rsidRDefault="00437AEA" w:rsidP="00437AEA">
      <w:pPr>
        <w:pStyle w:val="GCONDS"/>
        <w:widowControl w:val="0"/>
        <w:numPr>
          <w:ilvl w:val="0"/>
          <w:numId w:val="0"/>
        </w:numPr>
        <w:autoSpaceDE w:val="0"/>
        <w:autoSpaceDN w:val="0"/>
        <w:adjustRightInd w:val="0"/>
        <w:ind w:left="720"/>
        <w:rPr>
          <w:rFonts w:ascii="Arial" w:hAnsi="Arial" w:cs="Arial"/>
          <w:sz w:val="24"/>
          <w:szCs w:val="24"/>
        </w:rPr>
      </w:pPr>
    </w:p>
    <w:p w14:paraId="4BBAA480" w14:textId="040E4838" w:rsidR="00437AEA" w:rsidRPr="00437AEA" w:rsidRDefault="00437AEA" w:rsidP="00437AEA">
      <w:pPr>
        <w:pStyle w:val="GCONDS"/>
        <w:widowControl w:val="0"/>
        <w:numPr>
          <w:ilvl w:val="0"/>
          <w:numId w:val="0"/>
        </w:numPr>
        <w:autoSpaceDE w:val="0"/>
        <w:autoSpaceDN w:val="0"/>
        <w:adjustRightInd w:val="0"/>
        <w:ind w:left="720"/>
        <w:rPr>
          <w:rFonts w:ascii="Arial" w:hAnsi="Arial" w:cs="Arial"/>
          <w:sz w:val="24"/>
          <w:szCs w:val="24"/>
        </w:rPr>
      </w:pPr>
      <w:r w:rsidRPr="00437AEA">
        <w:rPr>
          <w:rFonts w:ascii="Arial" w:hAnsi="Arial" w:cs="Arial"/>
          <w:sz w:val="24"/>
          <w:szCs w:val="24"/>
        </w:rPr>
        <w:t>A copy of the WAE survey drawing, CCTV – video inspection and certification must be submitted to the Council.</w:t>
      </w:r>
    </w:p>
    <w:p w14:paraId="2BAF8837" w14:textId="77777777" w:rsidR="00437AEA" w:rsidRPr="00437AEA" w:rsidRDefault="00437AEA" w:rsidP="001A0223">
      <w:pPr>
        <w:pStyle w:val="BodyTextIndent2"/>
        <w:spacing w:after="0" w:line="240" w:lineRule="auto"/>
        <w:ind w:left="720"/>
        <w:rPr>
          <w:rFonts w:ascii="Arial" w:hAnsi="Arial" w:cs="Arial"/>
          <w:sz w:val="24"/>
          <w:szCs w:val="24"/>
        </w:rPr>
      </w:pPr>
    </w:p>
    <w:p w14:paraId="1CE3144C" w14:textId="6FFDA702" w:rsidR="001A0223" w:rsidRPr="00437AEA" w:rsidRDefault="001A0223" w:rsidP="001A0223">
      <w:pPr>
        <w:pStyle w:val="BodyTextIndent2"/>
        <w:spacing w:after="0" w:line="240" w:lineRule="auto"/>
        <w:ind w:left="720"/>
        <w:rPr>
          <w:rFonts w:ascii="Arial" w:hAnsi="Arial" w:cs="Arial"/>
          <w:sz w:val="24"/>
          <w:szCs w:val="24"/>
        </w:rPr>
      </w:pPr>
      <w:r w:rsidRPr="00437AEA">
        <w:rPr>
          <w:rFonts w:ascii="Arial" w:hAnsi="Arial" w:cs="Arial"/>
          <w:sz w:val="24"/>
          <w:szCs w:val="24"/>
        </w:rPr>
        <w:t>CCTV inspection of conduits</w:t>
      </w:r>
      <w:r w:rsidR="00437AEA" w:rsidRPr="00437AEA">
        <w:rPr>
          <w:rFonts w:ascii="Arial" w:hAnsi="Arial" w:cs="Arial"/>
          <w:sz w:val="24"/>
          <w:szCs w:val="24"/>
        </w:rPr>
        <w:t xml:space="preserve"> </w:t>
      </w:r>
      <w:r w:rsidRPr="00437AEA">
        <w:rPr>
          <w:rFonts w:ascii="Arial" w:hAnsi="Arial" w:cs="Arial"/>
          <w:sz w:val="24"/>
          <w:szCs w:val="24"/>
        </w:rPr>
        <w:t>shall be conducted in accordance with the Conduit Inspection Reporting Code of Australia WSA 05-2013.</w:t>
      </w:r>
    </w:p>
    <w:p w14:paraId="4E8E789B" w14:textId="77777777" w:rsidR="001A0223" w:rsidRPr="00437AEA" w:rsidRDefault="001A0223" w:rsidP="001A0223">
      <w:pPr>
        <w:pStyle w:val="BodyTextIndent2"/>
        <w:spacing w:after="0" w:line="240" w:lineRule="auto"/>
        <w:ind w:left="720"/>
        <w:rPr>
          <w:rFonts w:ascii="Arial" w:hAnsi="Arial" w:cs="Arial"/>
          <w:sz w:val="24"/>
          <w:szCs w:val="24"/>
        </w:rPr>
      </w:pPr>
    </w:p>
    <w:p w14:paraId="025C4757" w14:textId="77777777" w:rsidR="001A0223" w:rsidRPr="00437AEA" w:rsidRDefault="001A0223" w:rsidP="001A0223">
      <w:pPr>
        <w:ind w:firstLine="720"/>
        <w:rPr>
          <w:rFonts w:ascii="Arial" w:hAnsi="Arial" w:cs="Arial"/>
          <w:sz w:val="24"/>
          <w:szCs w:val="24"/>
        </w:rPr>
      </w:pPr>
      <w:r w:rsidRPr="00437AEA">
        <w:rPr>
          <w:rFonts w:ascii="Arial" w:hAnsi="Arial" w:cs="Arial"/>
          <w:sz w:val="24"/>
          <w:szCs w:val="24"/>
        </w:rPr>
        <w:t>(Reason:</w:t>
      </w:r>
      <w:r w:rsidRPr="00437AEA">
        <w:rPr>
          <w:rFonts w:ascii="Arial" w:hAnsi="Arial" w:cs="Arial"/>
          <w:sz w:val="24"/>
          <w:szCs w:val="24"/>
        </w:rPr>
        <w:tab/>
        <w:t>Compliance with the Consent)</w:t>
      </w:r>
    </w:p>
    <w:p w14:paraId="2929992B" w14:textId="20E59EEE" w:rsidR="001A0223" w:rsidRDefault="000A1F18" w:rsidP="000A1F18">
      <w:pPr>
        <w:pStyle w:val="Heading1"/>
        <w:rPr>
          <w:rFonts w:ascii="Arial" w:hAnsi="Arial" w:cs="Arial"/>
          <w:sz w:val="24"/>
          <w:szCs w:val="24"/>
          <w:highlight w:val="yellow"/>
        </w:rPr>
      </w:pPr>
      <w:r>
        <w:rPr>
          <w:rFonts w:ascii="Arial" w:hAnsi="Arial" w:cs="Arial"/>
          <w:b/>
          <w:bCs/>
          <w:color w:val="auto"/>
          <w:sz w:val="24"/>
          <w:szCs w:val="24"/>
        </w:rPr>
        <w:t>Pool Access</w:t>
      </w:r>
    </w:p>
    <w:p w14:paraId="1B13E0BE" w14:textId="463AE515" w:rsidR="000A1F18" w:rsidRPr="000A1F18" w:rsidRDefault="000A1F18" w:rsidP="000A1F18">
      <w:pPr>
        <w:spacing w:before="120" w:after="120" w:line="240" w:lineRule="auto"/>
        <w:ind w:firstLine="720"/>
        <w:jc w:val="both"/>
        <w:rPr>
          <w:rFonts w:ascii="Arial" w:hAnsi="Arial" w:cs="Arial"/>
          <w:b/>
          <w:bCs/>
          <w:sz w:val="24"/>
          <w:szCs w:val="24"/>
          <w:highlight w:val="yellow"/>
        </w:rPr>
      </w:pPr>
    </w:p>
    <w:p w14:paraId="257AF1F5" w14:textId="06065543" w:rsidR="000A1F18" w:rsidRPr="00D50313" w:rsidRDefault="000A1F18" w:rsidP="00A10A81">
      <w:pPr>
        <w:pStyle w:val="GCONDS"/>
        <w:widowControl w:val="0"/>
        <w:autoSpaceDE w:val="0"/>
        <w:autoSpaceDN w:val="0"/>
        <w:adjustRightInd w:val="0"/>
        <w:spacing w:before="120" w:after="120"/>
        <w:rPr>
          <w:rFonts w:ascii="Arial" w:eastAsiaTheme="minorEastAsia" w:hAnsi="Arial" w:cs="Arial"/>
          <w:sz w:val="24"/>
          <w:szCs w:val="24"/>
        </w:rPr>
      </w:pPr>
      <w:r w:rsidRPr="000A1F18">
        <w:rPr>
          <w:rFonts w:ascii="Arial" w:eastAsiaTheme="minorEastAsia" w:hAnsi="Arial" w:cs="Arial"/>
          <w:sz w:val="24"/>
          <w:szCs w:val="24"/>
        </w:rPr>
        <w:t xml:space="preserve">Access to the pool must be restricted by a child-resistant barrier in accordance with the regulations prescribed in </w:t>
      </w:r>
      <w:r w:rsidRPr="000A1F18">
        <w:rPr>
          <w:rFonts w:ascii="Arial" w:eastAsiaTheme="minorEastAsia" w:hAnsi="Arial" w:cs="Arial"/>
          <w:i/>
          <w:iCs/>
          <w:sz w:val="24"/>
          <w:szCs w:val="24"/>
        </w:rPr>
        <w:t>the Swimming Pools Act 1992</w:t>
      </w:r>
      <w:r w:rsidRPr="000A1F18">
        <w:rPr>
          <w:rFonts w:ascii="Arial" w:eastAsiaTheme="minorEastAsia" w:hAnsi="Arial" w:cs="Arial"/>
          <w:sz w:val="24"/>
          <w:szCs w:val="24"/>
        </w:rPr>
        <w:t>, and the requirements of the applicable Australian Standard. The pool must not be filled with water or be allowed to collect stormwater until the installation of the child-resistant barrier is completed. Certification from an appropriately qualified person confirming compliance with these requirements must be provided prior to the issuing of the relevant Occupation Certificate.</w:t>
      </w:r>
    </w:p>
    <w:p w14:paraId="78A10ABC" w14:textId="77777777" w:rsidR="000A1F18" w:rsidRPr="000A1F18" w:rsidRDefault="000A1F18" w:rsidP="000A1F18">
      <w:pPr>
        <w:spacing w:before="120" w:after="120" w:line="240" w:lineRule="auto"/>
        <w:ind w:firstLine="720"/>
        <w:jc w:val="both"/>
        <w:rPr>
          <w:rFonts w:ascii="Arial" w:hAnsi="Arial" w:cs="Arial"/>
          <w:sz w:val="24"/>
          <w:szCs w:val="24"/>
        </w:rPr>
      </w:pPr>
    </w:p>
    <w:p w14:paraId="5525BA1E" w14:textId="77777777" w:rsidR="000A1F18" w:rsidRPr="000A1F18" w:rsidRDefault="000A1F18" w:rsidP="000A1F18">
      <w:pPr>
        <w:spacing w:before="120" w:after="120" w:line="240" w:lineRule="auto"/>
        <w:ind w:left="2160" w:hanging="1440"/>
        <w:jc w:val="both"/>
        <w:rPr>
          <w:rFonts w:ascii="Arial" w:hAnsi="Arial" w:cs="Arial"/>
          <w:sz w:val="24"/>
          <w:szCs w:val="24"/>
        </w:rPr>
      </w:pPr>
      <w:r w:rsidRPr="000A1F18">
        <w:rPr>
          <w:rFonts w:ascii="Arial" w:hAnsi="Arial" w:cs="Arial"/>
          <w:sz w:val="24"/>
          <w:szCs w:val="24"/>
        </w:rPr>
        <w:t>(Reason:</w:t>
      </w:r>
      <w:r w:rsidRPr="000A1F18">
        <w:rPr>
          <w:rFonts w:ascii="Arial" w:hAnsi="Arial" w:cs="Arial"/>
          <w:sz w:val="24"/>
          <w:szCs w:val="24"/>
        </w:rPr>
        <w:tab/>
        <w:t xml:space="preserve">To ensure that any person acting upon this consent is aware of their obligations under the provisions of </w:t>
      </w:r>
      <w:r w:rsidRPr="000A1F18">
        <w:rPr>
          <w:rFonts w:ascii="Arial" w:hAnsi="Arial" w:cs="Arial"/>
          <w:i/>
          <w:iCs/>
          <w:sz w:val="24"/>
          <w:szCs w:val="24"/>
        </w:rPr>
        <w:t>the Swimming Pools Act 1992</w:t>
      </w:r>
      <w:r w:rsidRPr="000A1F18">
        <w:rPr>
          <w:rFonts w:ascii="Arial" w:hAnsi="Arial" w:cs="Arial"/>
          <w:sz w:val="24"/>
          <w:szCs w:val="24"/>
        </w:rPr>
        <w:t>)</w:t>
      </w:r>
    </w:p>
    <w:p w14:paraId="2361F96D" w14:textId="77777777" w:rsidR="000A1F18" w:rsidRDefault="000A1F18" w:rsidP="000A1F18">
      <w:pPr>
        <w:spacing w:before="120" w:after="120" w:line="240" w:lineRule="auto"/>
        <w:ind w:firstLine="720"/>
        <w:jc w:val="both"/>
        <w:rPr>
          <w:rFonts w:ascii="Arial" w:hAnsi="Arial" w:cs="Arial"/>
          <w:sz w:val="24"/>
          <w:szCs w:val="24"/>
          <w:highlight w:val="yellow"/>
        </w:rPr>
      </w:pPr>
    </w:p>
    <w:p w14:paraId="5227FA70" w14:textId="0D34B915" w:rsidR="000A1F18" w:rsidRDefault="000A1F18" w:rsidP="000A1F18">
      <w:pPr>
        <w:pStyle w:val="Heading1"/>
        <w:rPr>
          <w:rFonts w:ascii="Arial" w:hAnsi="Arial" w:cs="Arial"/>
          <w:b/>
          <w:bCs/>
          <w:color w:val="auto"/>
          <w:sz w:val="24"/>
          <w:szCs w:val="24"/>
        </w:rPr>
      </w:pPr>
      <w:r>
        <w:rPr>
          <w:rFonts w:ascii="Arial" w:hAnsi="Arial" w:cs="Arial"/>
          <w:b/>
          <w:bCs/>
          <w:color w:val="auto"/>
          <w:sz w:val="24"/>
          <w:szCs w:val="24"/>
        </w:rPr>
        <w:t>Pool Safety Requirements</w:t>
      </w:r>
    </w:p>
    <w:p w14:paraId="3FA982BD" w14:textId="77777777" w:rsidR="00D50313" w:rsidRPr="00D50313" w:rsidRDefault="00D50313" w:rsidP="00D50313"/>
    <w:p w14:paraId="62AEE108" w14:textId="61CFA409" w:rsidR="000A1F18" w:rsidRPr="000A1F18" w:rsidRDefault="000A1F18" w:rsidP="0010191B">
      <w:pPr>
        <w:pStyle w:val="GCONDS"/>
        <w:widowControl w:val="0"/>
        <w:autoSpaceDE w:val="0"/>
        <w:autoSpaceDN w:val="0"/>
        <w:adjustRightInd w:val="0"/>
        <w:spacing w:before="120" w:after="120"/>
        <w:rPr>
          <w:rFonts w:ascii="Arial" w:eastAsiaTheme="minorEastAsia" w:hAnsi="Arial" w:cs="Arial"/>
          <w:sz w:val="24"/>
          <w:szCs w:val="24"/>
        </w:rPr>
      </w:pPr>
      <w:r w:rsidRPr="000A1F18">
        <w:rPr>
          <w:rFonts w:ascii="Arial" w:eastAsiaTheme="minorEastAsia" w:hAnsi="Arial" w:cs="Arial"/>
          <w:sz w:val="24"/>
          <w:szCs w:val="24"/>
        </w:rPr>
        <w:t xml:space="preserve">A notice must be </w:t>
      </w:r>
      <w:proofErr w:type="gramStart"/>
      <w:r w:rsidRPr="000A1F18">
        <w:rPr>
          <w:rFonts w:ascii="Arial" w:eastAsiaTheme="minorEastAsia" w:hAnsi="Arial" w:cs="Arial"/>
          <w:sz w:val="24"/>
          <w:szCs w:val="24"/>
        </w:rPr>
        <w:t>displayed in a prominent position in the immediate vicinity of the pool at all times</w:t>
      </w:r>
      <w:proofErr w:type="gramEnd"/>
      <w:r w:rsidRPr="000A1F18">
        <w:rPr>
          <w:rFonts w:ascii="Arial" w:eastAsiaTheme="minorEastAsia" w:hAnsi="Arial" w:cs="Arial"/>
          <w:sz w:val="24"/>
          <w:szCs w:val="24"/>
        </w:rPr>
        <w:t xml:space="preserve"> showing:</w:t>
      </w:r>
    </w:p>
    <w:p w14:paraId="69FBEDD2" w14:textId="77777777" w:rsidR="000A1F18" w:rsidRPr="000A1F18" w:rsidRDefault="000A1F18" w:rsidP="000A1F18">
      <w:pPr>
        <w:spacing w:before="120" w:after="120" w:line="240" w:lineRule="auto"/>
        <w:ind w:firstLine="720"/>
        <w:jc w:val="both"/>
        <w:rPr>
          <w:rFonts w:ascii="Arial" w:hAnsi="Arial" w:cs="Arial"/>
          <w:sz w:val="24"/>
          <w:szCs w:val="24"/>
        </w:rPr>
      </w:pPr>
    </w:p>
    <w:p w14:paraId="00DF87D4" w14:textId="77777777" w:rsidR="000A1F18" w:rsidRPr="000A1F18" w:rsidRDefault="000A1F18" w:rsidP="000A1F18">
      <w:pPr>
        <w:spacing w:before="120" w:after="120" w:line="240" w:lineRule="auto"/>
        <w:ind w:firstLine="720"/>
        <w:jc w:val="both"/>
        <w:rPr>
          <w:rFonts w:ascii="Arial" w:hAnsi="Arial" w:cs="Arial"/>
          <w:sz w:val="24"/>
          <w:szCs w:val="24"/>
        </w:rPr>
      </w:pPr>
      <w:r w:rsidRPr="000A1F18">
        <w:rPr>
          <w:rFonts w:ascii="Arial" w:hAnsi="Arial" w:cs="Arial"/>
          <w:sz w:val="24"/>
          <w:szCs w:val="24"/>
        </w:rPr>
        <w:t>a)</w:t>
      </w:r>
      <w:r w:rsidRPr="000A1F18">
        <w:rPr>
          <w:rFonts w:ascii="Arial" w:hAnsi="Arial" w:cs="Arial"/>
          <w:sz w:val="24"/>
          <w:szCs w:val="24"/>
        </w:rPr>
        <w:tab/>
        <w:t>Appropriate instructions for artificial resuscitation methods.</w:t>
      </w:r>
    </w:p>
    <w:p w14:paraId="1A6A9122" w14:textId="77777777" w:rsidR="000A1F18" w:rsidRPr="000A1F18" w:rsidRDefault="000A1F18" w:rsidP="000A1F18">
      <w:pPr>
        <w:spacing w:before="120" w:after="120" w:line="240" w:lineRule="auto"/>
        <w:ind w:firstLine="720"/>
        <w:jc w:val="both"/>
        <w:rPr>
          <w:rFonts w:ascii="Arial" w:hAnsi="Arial" w:cs="Arial"/>
          <w:sz w:val="24"/>
          <w:szCs w:val="24"/>
        </w:rPr>
      </w:pPr>
    </w:p>
    <w:p w14:paraId="054E72EA" w14:textId="77777777" w:rsidR="000A1F18" w:rsidRPr="000A1F18" w:rsidRDefault="000A1F18" w:rsidP="000A1F18">
      <w:pPr>
        <w:spacing w:before="120" w:after="120" w:line="240" w:lineRule="auto"/>
        <w:ind w:firstLine="720"/>
        <w:jc w:val="both"/>
        <w:rPr>
          <w:rFonts w:ascii="Arial" w:hAnsi="Arial" w:cs="Arial"/>
          <w:sz w:val="24"/>
          <w:szCs w:val="24"/>
        </w:rPr>
      </w:pPr>
      <w:r w:rsidRPr="000A1F18">
        <w:rPr>
          <w:rFonts w:ascii="Arial" w:hAnsi="Arial" w:cs="Arial"/>
          <w:sz w:val="24"/>
          <w:szCs w:val="24"/>
        </w:rPr>
        <w:t>b)</w:t>
      </w:r>
      <w:r w:rsidRPr="000A1F18">
        <w:rPr>
          <w:rFonts w:ascii="Arial" w:hAnsi="Arial" w:cs="Arial"/>
          <w:sz w:val="24"/>
          <w:szCs w:val="24"/>
        </w:rPr>
        <w:tab/>
        <w:t>A warning stating:</w:t>
      </w:r>
    </w:p>
    <w:p w14:paraId="2D9B2468" w14:textId="77777777" w:rsidR="000A1F18" w:rsidRPr="000A1F18" w:rsidRDefault="000A1F18" w:rsidP="000A1F18">
      <w:pPr>
        <w:spacing w:before="120" w:after="120" w:line="240" w:lineRule="auto"/>
        <w:ind w:firstLine="720"/>
        <w:jc w:val="both"/>
        <w:rPr>
          <w:rFonts w:ascii="Arial" w:hAnsi="Arial" w:cs="Arial"/>
          <w:sz w:val="24"/>
          <w:szCs w:val="24"/>
        </w:rPr>
      </w:pPr>
    </w:p>
    <w:p w14:paraId="33D07E1D" w14:textId="77777777" w:rsidR="000A1F18" w:rsidRPr="000A1F18" w:rsidRDefault="000A1F18" w:rsidP="009D09CE">
      <w:pPr>
        <w:numPr>
          <w:ilvl w:val="0"/>
          <w:numId w:val="67"/>
        </w:numPr>
        <w:spacing w:before="120" w:after="120" w:line="240" w:lineRule="auto"/>
        <w:jc w:val="both"/>
        <w:rPr>
          <w:rFonts w:ascii="Arial" w:hAnsi="Arial" w:cs="Arial"/>
          <w:sz w:val="24"/>
          <w:szCs w:val="24"/>
        </w:rPr>
      </w:pPr>
      <w:r w:rsidRPr="000A1F18">
        <w:rPr>
          <w:rFonts w:ascii="Arial" w:hAnsi="Arial" w:cs="Arial"/>
          <w:sz w:val="24"/>
          <w:szCs w:val="24"/>
        </w:rPr>
        <w:t>“YOUNG CHILDREN SHOULD BE SUPERVISED WHEN USING THIS SWIMMING POOL,” and</w:t>
      </w:r>
    </w:p>
    <w:p w14:paraId="6082F5F0" w14:textId="77777777" w:rsidR="000A1F18" w:rsidRPr="000A1F18" w:rsidRDefault="000A1F18" w:rsidP="009D09CE">
      <w:pPr>
        <w:numPr>
          <w:ilvl w:val="0"/>
          <w:numId w:val="67"/>
        </w:numPr>
        <w:spacing w:before="120" w:after="120" w:line="240" w:lineRule="auto"/>
        <w:jc w:val="both"/>
        <w:rPr>
          <w:rFonts w:ascii="Arial" w:hAnsi="Arial" w:cs="Arial"/>
          <w:sz w:val="24"/>
          <w:szCs w:val="24"/>
        </w:rPr>
      </w:pPr>
      <w:r w:rsidRPr="000A1F18">
        <w:rPr>
          <w:rFonts w:ascii="Arial" w:hAnsi="Arial" w:cs="Arial"/>
          <w:sz w:val="24"/>
          <w:szCs w:val="24"/>
        </w:rPr>
        <w:t>“POOL GATES MUST BE KEPT CLOSED AT ALL TIMES", and</w:t>
      </w:r>
    </w:p>
    <w:p w14:paraId="1B21E0C1" w14:textId="77777777" w:rsidR="000A1F18" w:rsidRPr="000A1F18" w:rsidRDefault="000A1F18" w:rsidP="009D09CE">
      <w:pPr>
        <w:numPr>
          <w:ilvl w:val="0"/>
          <w:numId w:val="67"/>
        </w:numPr>
        <w:spacing w:before="120" w:after="120" w:line="240" w:lineRule="auto"/>
        <w:jc w:val="both"/>
        <w:rPr>
          <w:rFonts w:ascii="Arial" w:hAnsi="Arial" w:cs="Arial"/>
          <w:sz w:val="24"/>
          <w:szCs w:val="24"/>
        </w:rPr>
      </w:pPr>
      <w:r w:rsidRPr="000A1F18">
        <w:rPr>
          <w:rFonts w:ascii="Arial" w:hAnsi="Arial" w:cs="Arial"/>
          <w:sz w:val="24"/>
          <w:szCs w:val="24"/>
        </w:rPr>
        <w:t>“KEEP ARTICLES, OBJECTS AND STRUCTURES AT LEAST 900 MILLIMETRES CLEAR OF THE POOL FENCE AT ALL TIMES.”</w:t>
      </w:r>
    </w:p>
    <w:p w14:paraId="7DB7FEC3" w14:textId="77777777" w:rsidR="000A1F18" w:rsidRPr="000A1F18" w:rsidRDefault="000A1F18" w:rsidP="000A1F18">
      <w:pPr>
        <w:spacing w:before="120" w:after="120" w:line="240" w:lineRule="auto"/>
        <w:ind w:firstLine="720"/>
        <w:jc w:val="both"/>
        <w:rPr>
          <w:rFonts w:ascii="Arial" w:hAnsi="Arial" w:cs="Arial"/>
          <w:sz w:val="24"/>
          <w:szCs w:val="24"/>
        </w:rPr>
      </w:pPr>
    </w:p>
    <w:p w14:paraId="16B576F4" w14:textId="77777777" w:rsidR="000A1F18" w:rsidRPr="000A1F18" w:rsidRDefault="000A1F18" w:rsidP="00D50313">
      <w:pPr>
        <w:spacing w:before="120" w:after="120" w:line="240" w:lineRule="auto"/>
        <w:ind w:left="720"/>
        <w:jc w:val="both"/>
        <w:rPr>
          <w:rFonts w:ascii="Arial" w:hAnsi="Arial" w:cs="Arial"/>
          <w:sz w:val="24"/>
          <w:szCs w:val="24"/>
        </w:rPr>
      </w:pPr>
      <w:r w:rsidRPr="000A1F18">
        <w:rPr>
          <w:rFonts w:ascii="Arial" w:hAnsi="Arial" w:cs="Arial"/>
          <w:sz w:val="24"/>
          <w:szCs w:val="24"/>
        </w:rPr>
        <w:t>Details demonstrating compliance are to be provided with the relevant Occupation Certificate issued for the pool.</w:t>
      </w:r>
    </w:p>
    <w:p w14:paraId="4AA128B6" w14:textId="77777777" w:rsidR="000A1F18" w:rsidRPr="000A1F18" w:rsidRDefault="000A1F18" w:rsidP="000A1F18">
      <w:pPr>
        <w:spacing w:before="120" w:after="120" w:line="240" w:lineRule="auto"/>
        <w:ind w:firstLine="720"/>
        <w:jc w:val="both"/>
        <w:rPr>
          <w:rFonts w:ascii="Arial" w:hAnsi="Arial" w:cs="Arial"/>
          <w:sz w:val="24"/>
          <w:szCs w:val="24"/>
        </w:rPr>
      </w:pPr>
    </w:p>
    <w:p w14:paraId="23A39F31" w14:textId="77777777" w:rsidR="000A1F18" w:rsidRPr="000A1F18" w:rsidRDefault="000A1F18" w:rsidP="000A1F18">
      <w:pPr>
        <w:spacing w:before="120" w:after="120" w:line="240" w:lineRule="auto"/>
        <w:ind w:firstLine="720"/>
        <w:jc w:val="both"/>
        <w:rPr>
          <w:rFonts w:ascii="Arial" w:hAnsi="Arial" w:cs="Arial"/>
          <w:sz w:val="24"/>
          <w:szCs w:val="24"/>
        </w:rPr>
      </w:pPr>
      <w:r w:rsidRPr="000A1F18">
        <w:rPr>
          <w:rFonts w:ascii="Arial" w:hAnsi="Arial" w:cs="Arial"/>
          <w:sz w:val="24"/>
          <w:szCs w:val="24"/>
        </w:rPr>
        <w:t>This notice must be kept in a legible condition and at the poolside.</w:t>
      </w:r>
    </w:p>
    <w:p w14:paraId="571EE2CE" w14:textId="77777777" w:rsidR="000A1F18" w:rsidRPr="000A1F18" w:rsidRDefault="000A1F18" w:rsidP="000A1F18">
      <w:pPr>
        <w:spacing w:before="120" w:after="120" w:line="240" w:lineRule="auto"/>
        <w:ind w:firstLine="720"/>
        <w:jc w:val="both"/>
        <w:rPr>
          <w:rFonts w:ascii="Arial" w:hAnsi="Arial" w:cs="Arial"/>
          <w:sz w:val="24"/>
          <w:szCs w:val="24"/>
        </w:rPr>
      </w:pPr>
    </w:p>
    <w:p w14:paraId="56EFE807" w14:textId="77777777" w:rsidR="000A1F18" w:rsidRPr="000A1F18" w:rsidRDefault="000A1F18" w:rsidP="000A1F18">
      <w:pPr>
        <w:spacing w:before="120" w:after="120" w:line="240" w:lineRule="auto"/>
        <w:ind w:firstLine="720"/>
        <w:jc w:val="both"/>
        <w:rPr>
          <w:rFonts w:ascii="Arial" w:hAnsi="Arial" w:cs="Arial"/>
          <w:sz w:val="24"/>
          <w:szCs w:val="24"/>
        </w:rPr>
      </w:pPr>
      <w:r w:rsidRPr="000A1F18">
        <w:rPr>
          <w:rFonts w:ascii="Arial" w:hAnsi="Arial" w:cs="Arial"/>
          <w:sz w:val="24"/>
          <w:szCs w:val="24"/>
        </w:rPr>
        <w:t>(Reason:</w:t>
      </w:r>
      <w:r w:rsidRPr="000A1F18">
        <w:rPr>
          <w:rFonts w:ascii="Arial" w:hAnsi="Arial" w:cs="Arial"/>
          <w:sz w:val="24"/>
          <w:szCs w:val="24"/>
        </w:rPr>
        <w:tab/>
        <w:t>To ensure an adequate level of safety for young pool users)</w:t>
      </w:r>
    </w:p>
    <w:p w14:paraId="4CA543A9" w14:textId="77777777" w:rsidR="000A1F18" w:rsidRPr="000A1F18" w:rsidRDefault="000A1F18" w:rsidP="000A1F18">
      <w:pPr>
        <w:spacing w:before="120" w:after="120" w:line="240" w:lineRule="auto"/>
        <w:ind w:firstLine="720"/>
        <w:jc w:val="both"/>
        <w:rPr>
          <w:rFonts w:ascii="Arial" w:hAnsi="Arial" w:cs="Arial"/>
          <w:sz w:val="24"/>
          <w:szCs w:val="24"/>
          <w:highlight w:val="yellow"/>
        </w:rPr>
      </w:pPr>
    </w:p>
    <w:p w14:paraId="3BE5C1D1" w14:textId="77777777" w:rsidR="001A0223" w:rsidRPr="00DC05E7" w:rsidRDefault="001A0223" w:rsidP="001A0223">
      <w:pPr>
        <w:pStyle w:val="Heading1"/>
        <w:keepNext w:val="0"/>
        <w:spacing w:before="120" w:after="120"/>
        <w:jc w:val="both"/>
        <w:rPr>
          <w:rFonts w:ascii="Arial" w:hAnsi="Arial" w:cs="Arial"/>
          <w:b/>
          <w:bCs/>
          <w:color w:val="000000" w:themeColor="text1"/>
          <w:sz w:val="24"/>
          <w:szCs w:val="24"/>
        </w:rPr>
      </w:pPr>
      <w:bookmarkStart w:id="205" w:name="_Toc366755489"/>
      <w:bookmarkStart w:id="206" w:name="_Toc69730382"/>
      <w:r w:rsidRPr="00DC05E7">
        <w:rPr>
          <w:rFonts w:ascii="Arial" w:hAnsi="Arial" w:cs="Arial"/>
          <w:b/>
          <w:bCs/>
          <w:color w:val="000000" w:themeColor="text1"/>
          <w:sz w:val="24"/>
          <w:szCs w:val="24"/>
        </w:rPr>
        <w:t>Certification for</w:t>
      </w:r>
      <w:r w:rsidRPr="00DC05E7">
        <w:rPr>
          <w:rFonts w:ascii="Arial" w:hAnsi="Arial" w:cs="Arial"/>
          <w:b/>
          <w:bCs/>
          <w:i/>
          <w:iCs/>
          <w:color w:val="000000" w:themeColor="text1"/>
          <w:sz w:val="24"/>
          <w:szCs w:val="24"/>
        </w:rPr>
        <w:t xml:space="preserve"> </w:t>
      </w:r>
      <w:r w:rsidRPr="00DC05E7">
        <w:rPr>
          <w:rFonts w:ascii="Arial" w:hAnsi="Arial" w:cs="Arial"/>
          <w:b/>
          <w:bCs/>
          <w:color w:val="000000" w:themeColor="text1"/>
          <w:sz w:val="24"/>
          <w:szCs w:val="24"/>
        </w:rPr>
        <w:t>Mechanical Exhaust Ventilation</w:t>
      </w:r>
      <w:bookmarkEnd w:id="205"/>
      <w:bookmarkEnd w:id="206"/>
    </w:p>
    <w:p w14:paraId="78494C6F" w14:textId="77777777" w:rsidR="001A0223" w:rsidRPr="00DC05E7" w:rsidRDefault="001A0223" w:rsidP="001A0223">
      <w:pPr>
        <w:spacing w:before="120" w:after="120" w:line="240" w:lineRule="auto"/>
        <w:jc w:val="both"/>
        <w:rPr>
          <w:rFonts w:ascii="Arial" w:hAnsi="Arial" w:cs="Arial"/>
          <w:color w:val="000000" w:themeColor="text1"/>
          <w:sz w:val="24"/>
          <w:szCs w:val="24"/>
        </w:rPr>
      </w:pPr>
    </w:p>
    <w:p w14:paraId="2F06328A" w14:textId="77777777" w:rsidR="001A0223" w:rsidRPr="00DC05E7" w:rsidRDefault="001A0223" w:rsidP="001A0223">
      <w:pPr>
        <w:pStyle w:val="GCONDS"/>
        <w:widowControl w:val="0"/>
        <w:autoSpaceDE w:val="0"/>
        <w:autoSpaceDN w:val="0"/>
        <w:adjustRightInd w:val="0"/>
        <w:spacing w:before="120" w:after="120"/>
        <w:rPr>
          <w:rFonts w:ascii="Arial" w:hAnsi="Arial" w:cs="Arial"/>
          <w:color w:val="000000" w:themeColor="text1"/>
          <w:sz w:val="24"/>
          <w:szCs w:val="24"/>
        </w:rPr>
      </w:pPr>
      <w:r w:rsidRPr="00DC05E7">
        <w:rPr>
          <w:rFonts w:ascii="Arial" w:hAnsi="Arial" w:cs="Arial"/>
          <w:color w:val="000000" w:themeColor="text1"/>
          <w:sz w:val="24"/>
          <w:szCs w:val="24"/>
        </w:rPr>
        <w:t>Prior to issue of an Occupation Certificate and following the completion, installation, and testing of all the mechanical ventilation systems the subject of the Occupation Certificate, a Mechanical Ventilation Certificate of Completion and Performance in accordance with Clause A2.2(a)(iii) of the NCC Building Code of Australia, must be submitted to, and approved by, the Principal Certifier.</w:t>
      </w:r>
    </w:p>
    <w:p w14:paraId="1BCDA77C" w14:textId="77777777" w:rsidR="001A0223" w:rsidRPr="00DC05E7" w:rsidRDefault="001A0223" w:rsidP="001A0223">
      <w:pPr>
        <w:spacing w:before="120" w:after="120" w:line="240" w:lineRule="auto"/>
        <w:jc w:val="both"/>
        <w:rPr>
          <w:rFonts w:ascii="Arial" w:hAnsi="Arial" w:cs="Arial"/>
          <w:color w:val="000000" w:themeColor="text1"/>
          <w:sz w:val="24"/>
          <w:szCs w:val="24"/>
        </w:rPr>
      </w:pPr>
    </w:p>
    <w:p w14:paraId="3B9F013C" w14:textId="77777777" w:rsidR="001A0223" w:rsidRPr="00DC05E7" w:rsidRDefault="001A0223" w:rsidP="001A0223">
      <w:pPr>
        <w:spacing w:before="120" w:after="120" w:line="240" w:lineRule="auto"/>
        <w:ind w:left="2160" w:hanging="1440"/>
        <w:jc w:val="both"/>
        <w:rPr>
          <w:rFonts w:ascii="Arial" w:hAnsi="Arial" w:cs="Arial"/>
          <w:color w:val="000000" w:themeColor="text1"/>
          <w:sz w:val="24"/>
          <w:szCs w:val="24"/>
        </w:rPr>
      </w:pPr>
      <w:r w:rsidRPr="00DC05E7">
        <w:rPr>
          <w:rFonts w:ascii="Arial" w:hAnsi="Arial" w:cs="Arial"/>
          <w:color w:val="000000" w:themeColor="text1"/>
          <w:sz w:val="24"/>
          <w:szCs w:val="24"/>
        </w:rPr>
        <w:t>(Reason:</w:t>
      </w:r>
      <w:r w:rsidRPr="00DC05E7">
        <w:rPr>
          <w:rFonts w:ascii="Arial" w:hAnsi="Arial" w:cs="Arial"/>
          <w:color w:val="000000" w:themeColor="text1"/>
          <w:sz w:val="24"/>
          <w:szCs w:val="24"/>
        </w:rPr>
        <w:tab/>
        <w:t>To ensure compliance with acceptable standards for the construction and operation of mechanical plant)</w:t>
      </w:r>
    </w:p>
    <w:p w14:paraId="2C551E54" w14:textId="77777777" w:rsidR="001A0223" w:rsidRDefault="001A0223" w:rsidP="001A0223">
      <w:pPr>
        <w:pStyle w:val="Agendaheading"/>
        <w:spacing w:before="120" w:after="120"/>
        <w:jc w:val="both"/>
        <w:rPr>
          <w:rFonts w:ascii="Arial" w:hAnsi="Arial" w:cs="Arial"/>
          <w:sz w:val="24"/>
          <w:szCs w:val="24"/>
          <w:highlight w:val="yellow"/>
        </w:rPr>
      </w:pPr>
    </w:p>
    <w:p w14:paraId="587940C6" w14:textId="77777777" w:rsidR="001A0223" w:rsidRPr="00437AEA" w:rsidRDefault="001A0223" w:rsidP="001A0223">
      <w:pPr>
        <w:pStyle w:val="Heading1"/>
        <w:spacing w:before="120" w:after="120"/>
        <w:jc w:val="both"/>
        <w:rPr>
          <w:rFonts w:ascii="Arial" w:hAnsi="Arial" w:cs="Arial"/>
          <w:b/>
          <w:bCs/>
          <w:color w:val="auto"/>
          <w:sz w:val="24"/>
          <w:szCs w:val="24"/>
        </w:rPr>
      </w:pPr>
      <w:bookmarkStart w:id="207" w:name="_Toc124915888"/>
      <w:bookmarkStart w:id="208" w:name="_Toc366755491"/>
      <w:bookmarkStart w:id="209" w:name="_Toc134521689"/>
      <w:r w:rsidRPr="00437AEA">
        <w:rPr>
          <w:rFonts w:ascii="Arial" w:hAnsi="Arial" w:cs="Arial"/>
          <w:b/>
          <w:bCs/>
          <w:color w:val="auto"/>
          <w:sz w:val="24"/>
          <w:szCs w:val="24"/>
        </w:rPr>
        <w:t>Utility Services</w:t>
      </w:r>
      <w:bookmarkEnd w:id="207"/>
      <w:bookmarkEnd w:id="208"/>
      <w:bookmarkEnd w:id="209"/>
    </w:p>
    <w:p w14:paraId="3EB6D7FA" w14:textId="77777777" w:rsidR="001A0223" w:rsidRPr="00437AEA" w:rsidRDefault="001A0223" w:rsidP="001A0223">
      <w:pPr>
        <w:spacing w:before="120" w:after="120" w:line="240" w:lineRule="auto"/>
        <w:jc w:val="both"/>
        <w:rPr>
          <w:rFonts w:ascii="Arial" w:hAnsi="Arial" w:cs="Arial"/>
          <w:iCs/>
          <w:sz w:val="24"/>
          <w:szCs w:val="24"/>
        </w:rPr>
      </w:pPr>
    </w:p>
    <w:p w14:paraId="078868D1" w14:textId="77777777" w:rsidR="001A0223" w:rsidRPr="00437AEA" w:rsidRDefault="001A0223" w:rsidP="001A0223">
      <w:pPr>
        <w:pStyle w:val="GCONDS"/>
        <w:widowControl w:val="0"/>
        <w:autoSpaceDE w:val="0"/>
        <w:autoSpaceDN w:val="0"/>
        <w:adjustRightInd w:val="0"/>
        <w:spacing w:before="120" w:after="120"/>
        <w:rPr>
          <w:rFonts w:ascii="Arial" w:hAnsi="Arial" w:cs="Arial"/>
          <w:sz w:val="24"/>
          <w:szCs w:val="24"/>
        </w:rPr>
      </w:pPr>
      <w:r w:rsidRPr="00437AEA">
        <w:rPr>
          <w:rFonts w:ascii="Arial" w:hAnsi="Arial" w:cs="Arial"/>
          <w:sz w:val="24"/>
          <w:szCs w:val="24"/>
        </w:rPr>
        <w:t>All utility services shall be adjusted to the correct levels and/or location/s required by this consent, prior to issue of an occupation certificate. This shall be at no cost to Council.</w:t>
      </w:r>
    </w:p>
    <w:p w14:paraId="1729C8FC" w14:textId="77777777" w:rsidR="001A0223" w:rsidRPr="00437AEA" w:rsidRDefault="001A0223" w:rsidP="001A0223">
      <w:pPr>
        <w:spacing w:before="120" w:after="120" w:line="240" w:lineRule="auto"/>
        <w:jc w:val="both"/>
        <w:rPr>
          <w:rFonts w:ascii="Arial" w:hAnsi="Arial" w:cs="Arial"/>
          <w:sz w:val="24"/>
          <w:szCs w:val="24"/>
        </w:rPr>
      </w:pPr>
    </w:p>
    <w:p w14:paraId="391021B9" w14:textId="77777777" w:rsidR="001A0223" w:rsidRPr="00DC05E7" w:rsidRDefault="001A0223" w:rsidP="001A0223">
      <w:pPr>
        <w:spacing w:before="120" w:after="120" w:line="240" w:lineRule="auto"/>
        <w:ind w:left="2160" w:hanging="1440"/>
        <w:jc w:val="both"/>
        <w:rPr>
          <w:rFonts w:ascii="Arial" w:hAnsi="Arial" w:cs="Arial"/>
          <w:sz w:val="24"/>
          <w:szCs w:val="24"/>
        </w:rPr>
      </w:pPr>
      <w:r w:rsidRPr="00437AEA">
        <w:rPr>
          <w:rFonts w:ascii="Arial" w:hAnsi="Arial" w:cs="Arial"/>
          <w:sz w:val="24"/>
          <w:szCs w:val="24"/>
        </w:rPr>
        <w:t>(</w:t>
      </w:r>
      <w:r w:rsidRPr="00DC05E7">
        <w:rPr>
          <w:rFonts w:ascii="Arial" w:hAnsi="Arial" w:cs="Arial"/>
          <w:sz w:val="24"/>
          <w:szCs w:val="24"/>
        </w:rPr>
        <w:t>Reason:</w:t>
      </w:r>
      <w:r w:rsidRPr="00DC05E7">
        <w:rPr>
          <w:rFonts w:ascii="Arial" w:hAnsi="Arial" w:cs="Arial"/>
          <w:sz w:val="24"/>
          <w:szCs w:val="24"/>
        </w:rPr>
        <w:tab/>
        <w:t>To ensure compliance with the terms of this consent)</w:t>
      </w:r>
    </w:p>
    <w:p w14:paraId="3AEA7632" w14:textId="77777777" w:rsidR="001A0223" w:rsidRPr="00DC05E7" w:rsidRDefault="001A0223" w:rsidP="001A0223">
      <w:pPr>
        <w:pStyle w:val="Agendaheading"/>
        <w:spacing w:before="120" w:after="120"/>
        <w:jc w:val="both"/>
        <w:rPr>
          <w:rFonts w:ascii="Arial" w:hAnsi="Arial" w:cs="Arial"/>
          <w:sz w:val="24"/>
          <w:szCs w:val="24"/>
        </w:rPr>
      </w:pPr>
    </w:p>
    <w:p w14:paraId="4FC53AA6" w14:textId="77777777" w:rsidR="001A0223" w:rsidRPr="00DC05E7" w:rsidRDefault="001A0223" w:rsidP="001A0223">
      <w:pPr>
        <w:pStyle w:val="Heading1"/>
        <w:rPr>
          <w:rFonts w:ascii="Arial" w:hAnsi="Arial" w:cs="Arial"/>
          <w:b/>
          <w:bCs/>
          <w:color w:val="auto"/>
          <w:sz w:val="24"/>
          <w:szCs w:val="24"/>
        </w:rPr>
      </w:pPr>
      <w:bookmarkStart w:id="210" w:name="_Toc366755492"/>
      <w:bookmarkStart w:id="211" w:name="_Toc134521690"/>
      <w:r w:rsidRPr="00DC05E7">
        <w:rPr>
          <w:rFonts w:ascii="Arial" w:hAnsi="Arial" w:cs="Arial"/>
          <w:b/>
          <w:bCs/>
          <w:color w:val="auto"/>
          <w:sz w:val="24"/>
          <w:szCs w:val="24"/>
        </w:rPr>
        <w:t>Regulated Systems- Air Handling</w:t>
      </w:r>
      <w:bookmarkEnd w:id="210"/>
      <w:bookmarkEnd w:id="211"/>
    </w:p>
    <w:p w14:paraId="5C67CE04" w14:textId="77777777" w:rsidR="001A0223" w:rsidRPr="00DC05E7" w:rsidRDefault="001A0223" w:rsidP="001A0223">
      <w:pPr>
        <w:rPr>
          <w:rFonts w:ascii="Arial" w:hAnsi="Arial" w:cs="Arial"/>
          <w:iCs/>
          <w:sz w:val="24"/>
          <w:szCs w:val="24"/>
        </w:rPr>
      </w:pPr>
    </w:p>
    <w:p w14:paraId="155755E2" w14:textId="77777777" w:rsidR="001A0223" w:rsidRPr="00DC05E7" w:rsidRDefault="001A0223" w:rsidP="001A0223">
      <w:pPr>
        <w:pStyle w:val="GCONDS"/>
        <w:rPr>
          <w:rFonts w:ascii="Arial" w:hAnsi="Arial" w:cs="Arial"/>
          <w:sz w:val="24"/>
          <w:szCs w:val="24"/>
        </w:rPr>
      </w:pPr>
      <w:r w:rsidRPr="00DC05E7">
        <w:rPr>
          <w:rFonts w:ascii="Arial" w:hAnsi="Arial" w:cs="Arial"/>
          <w:sz w:val="24"/>
          <w:szCs w:val="24"/>
        </w:rPr>
        <w:t>To ensure that adequate provision is made for ventilation of the building all mechanical and/or natural ventilation systems shall be designed, constructed installed and tested in accordance with the provisions of:</w:t>
      </w:r>
    </w:p>
    <w:p w14:paraId="52867E31" w14:textId="77777777" w:rsidR="001A0223" w:rsidRPr="00DC05E7" w:rsidRDefault="001A0223" w:rsidP="001A0223">
      <w:pPr>
        <w:rPr>
          <w:rFonts w:ascii="Arial" w:hAnsi="Arial" w:cs="Arial"/>
          <w:sz w:val="24"/>
          <w:szCs w:val="24"/>
        </w:rPr>
      </w:pPr>
    </w:p>
    <w:p w14:paraId="0CA3F565" w14:textId="77777777" w:rsidR="001A0223" w:rsidRPr="00DC05E7" w:rsidRDefault="001A0223" w:rsidP="009D09CE">
      <w:pPr>
        <w:pStyle w:val="NormalIndent"/>
        <w:numPr>
          <w:ilvl w:val="0"/>
          <w:numId w:val="36"/>
        </w:numPr>
        <w:tabs>
          <w:tab w:val="clear" w:pos="1080"/>
          <w:tab w:val="num" w:pos="1440"/>
        </w:tabs>
        <w:ind w:left="1440" w:hanging="720"/>
        <w:rPr>
          <w:rFonts w:ascii="Arial" w:hAnsi="Arial" w:cs="Arial"/>
        </w:rPr>
      </w:pPr>
      <w:r w:rsidRPr="00DC05E7">
        <w:rPr>
          <w:rFonts w:ascii="Arial" w:hAnsi="Arial" w:cs="Arial"/>
        </w:rPr>
        <w:t>The National Construction Code;</w:t>
      </w:r>
    </w:p>
    <w:p w14:paraId="0909E422" w14:textId="77777777" w:rsidR="001A0223" w:rsidRPr="00DC05E7" w:rsidRDefault="001A0223" w:rsidP="009D09CE">
      <w:pPr>
        <w:widowControl w:val="0"/>
        <w:numPr>
          <w:ilvl w:val="0"/>
          <w:numId w:val="36"/>
        </w:numPr>
        <w:tabs>
          <w:tab w:val="clear" w:pos="1080"/>
          <w:tab w:val="num" w:pos="1440"/>
        </w:tabs>
        <w:autoSpaceDE w:val="0"/>
        <w:autoSpaceDN w:val="0"/>
        <w:adjustRightInd w:val="0"/>
        <w:spacing w:after="0" w:line="240" w:lineRule="auto"/>
        <w:ind w:left="1440" w:hanging="720"/>
        <w:jc w:val="both"/>
        <w:rPr>
          <w:rFonts w:ascii="Arial" w:hAnsi="Arial" w:cs="Arial"/>
          <w:sz w:val="24"/>
          <w:szCs w:val="24"/>
        </w:rPr>
      </w:pPr>
      <w:r w:rsidRPr="00DC05E7">
        <w:rPr>
          <w:rFonts w:ascii="Arial" w:hAnsi="Arial" w:cs="Arial"/>
          <w:sz w:val="24"/>
          <w:szCs w:val="24"/>
        </w:rPr>
        <w:t>The applicable Australian Standards;</w:t>
      </w:r>
    </w:p>
    <w:p w14:paraId="5B81A7EB" w14:textId="77777777" w:rsidR="001A0223" w:rsidRPr="00DC05E7" w:rsidRDefault="001A0223" w:rsidP="009D09CE">
      <w:pPr>
        <w:widowControl w:val="0"/>
        <w:numPr>
          <w:ilvl w:val="0"/>
          <w:numId w:val="36"/>
        </w:numPr>
        <w:tabs>
          <w:tab w:val="clear" w:pos="1080"/>
          <w:tab w:val="num" w:pos="1440"/>
        </w:tabs>
        <w:autoSpaceDE w:val="0"/>
        <w:autoSpaceDN w:val="0"/>
        <w:adjustRightInd w:val="0"/>
        <w:spacing w:after="0" w:line="240" w:lineRule="auto"/>
        <w:ind w:left="1440" w:hanging="720"/>
        <w:jc w:val="both"/>
        <w:rPr>
          <w:rFonts w:ascii="Arial" w:hAnsi="Arial" w:cs="Arial"/>
          <w:sz w:val="24"/>
          <w:szCs w:val="24"/>
        </w:rPr>
      </w:pPr>
      <w:r w:rsidRPr="00DC05E7">
        <w:rPr>
          <w:rFonts w:ascii="Arial" w:hAnsi="Arial" w:cs="Arial"/>
          <w:sz w:val="24"/>
          <w:szCs w:val="24"/>
        </w:rPr>
        <w:t>The Public Health Act;</w:t>
      </w:r>
    </w:p>
    <w:p w14:paraId="1813CBB9" w14:textId="77777777" w:rsidR="001A0223" w:rsidRPr="00DC05E7" w:rsidRDefault="001A0223" w:rsidP="009D09CE">
      <w:pPr>
        <w:widowControl w:val="0"/>
        <w:numPr>
          <w:ilvl w:val="0"/>
          <w:numId w:val="36"/>
        </w:numPr>
        <w:tabs>
          <w:tab w:val="clear" w:pos="1080"/>
          <w:tab w:val="num" w:pos="1440"/>
        </w:tabs>
        <w:autoSpaceDE w:val="0"/>
        <w:autoSpaceDN w:val="0"/>
        <w:adjustRightInd w:val="0"/>
        <w:spacing w:after="0" w:line="240" w:lineRule="auto"/>
        <w:ind w:left="1440" w:hanging="720"/>
        <w:jc w:val="both"/>
        <w:rPr>
          <w:rFonts w:ascii="Arial" w:hAnsi="Arial" w:cs="Arial"/>
          <w:sz w:val="24"/>
          <w:szCs w:val="24"/>
        </w:rPr>
      </w:pPr>
      <w:r w:rsidRPr="00DC05E7">
        <w:rPr>
          <w:rFonts w:ascii="Arial" w:hAnsi="Arial" w:cs="Arial"/>
          <w:sz w:val="24"/>
          <w:szCs w:val="24"/>
        </w:rPr>
        <w:t xml:space="preserve">Public </w:t>
      </w:r>
      <w:proofErr w:type="gramStart"/>
      <w:r w:rsidRPr="00DC05E7">
        <w:rPr>
          <w:rFonts w:ascii="Arial" w:hAnsi="Arial" w:cs="Arial"/>
          <w:sz w:val="24"/>
          <w:szCs w:val="24"/>
        </w:rPr>
        <w:t>Health  Regulation</w:t>
      </w:r>
      <w:proofErr w:type="gramEnd"/>
      <w:r w:rsidRPr="00DC05E7">
        <w:rPr>
          <w:rFonts w:ascii="Arial" w:hAnsi="Arial" w:cs="Arial"/>
          <w:sz w:val="24"/>
          <w:szCs w:val="24"/>
        </w:rPr>
        <w:t xml:space="preserve"> 2012;</w:t>
      </w:r>
    </w:p>
    <w:p w14:paraId="4A7B3A85" w14:textId="77777777" w:rsidR="001A0223" w:rsidRPr="00DC05E7" w:rsidRDefault="001A0223" w:rsidP="009D09CE">
      <w:pPr>
        <w:widowControl w:val="0"/>
        <w:numPr>
          <w:ilvl w:val="0"/>
          <w:numId w:val="36"/>
        </w:numPr>
        <w:tabs>
          <w:tab w:val="clear" w:pos="1080"/>
          <w:tab w:val="num" w:pos="1440"/>
        </w:tabs>
        <w:autoSpaceDE w:val="0"/>
        <w:autoSpaceDN w:val="0"/>
        <w:adjustRightInd w:val="0"/>
        <w:spacing w:after="0" w:line="240" w:lineRule="auto"/>
        <w:ind w:left="1440" w:hanging="720"/>
        <w:jc w:val="both"/>
        <w:rPr>
          <w:rFonts w:ascii="Arial" w:hAnsi="Arial" w:cs="Arial"/>
          <w:sz w:val="24"/>
          <w:szCs w:val="24"/>
        </w:rPr>
      </w:pPr>
      <w:r w:rsidRPr="00DC05E7">
        <w:rPr>
          <w:rFonts w:ascii="Arial" w:hAnsi="Arial" w:cs="Arial"/>
          <w:sz w:val="24"/>
          <w:szCs w:val="24"/>
        </w:rPr>
        <w:t xml:space="preserve">Work Cover Authority. </w:t>
      </w:r>
    </w:p>
    <w:p w14:paraId="7480D0A3" w14:textId="77777777" w:rsidR="001A0223" w:rsidRPr="00DC05E7" w:rsidRDefault="001A0223" w:rsidP="001A0223">
      <w:pPr>
        <w:rPr>
          <w:rFonts w:ascii="Arial" w:hAnsi="Arial" w:cs="Arial"/>
          <w:sz w:val="24"/>
          <w:szCs w:val="24"/>
        </w:rPr>
      </w:pPr>
    </w:p>
    <w:p w14:paraId="0CD0F2A2" w14:textId="77777777" w:rsidR="001A0223" w:rsidRPr="00DC05E7" w:rsidRDefault="001A0223" w:rsidP="001A0223">
      <w:pPr>
        <w:ind w:left="720"/>
        <w:rPr>
          <w:rFonts w:ascii="Arial" w:hAnsi="Arial" w:cs="Arial"/>
          <w:sz w:val="24"/>
          <w:szCs w:val="24"/>
        </w:rPr>
      </w:pPr>
      <w:r w:rsidRPr="00DC05E7">
        <w:rPr>
          <w:rFonts w:ascii="Arial" w:hAnsi="Arial" w:cs="Arial"/>
          <w:sz w:val="24"/>
          <w:szCs w:val="24"/>
        </w:rPr>
        <w:t>The regulated system must be certified by an appropriately qualified engineer as compliant with the above provisions and registered with Council prior to commissioning the system and prior to issue of a relevant Occupation Certificate.</w:t>
      </w:r>
    </w:p>
    <w:p w14:paraId="46F8D63E" w14:textId="77777777" w:rsidR="001A0223" w:rsidRPr="00DC05E7" w:rsidRDefault="001A0223" w:rsidP="001A0223">
      <w:pPr>
        <w:rPr>
          <w:rFonts w:ascii="Arial" w:hAnsi="Arial" w:cs="Arial"/>
          <w:sz w:val="24"/>
          <w:szCs w:val="24"/>
        </w:rPr>
      </w:pPr>
    </w:p>
    <w:p w14:paraId="533FD480" w14:textId="77777777" w:rsidR="001A0223" w:rsidRPr="00DC05E7" w:rsidRDefault="001A0223" w:rsidP="001A0223">
      <w:pPr>
        <w:ind w:left="2160" w:hanging="1440"/>
        <w:rPr>
          <w:rFonts w:ascii="Arial" w:hAnsi="Arial" w:cs="Arial"/>
          <w:sz w:val="24"/>
          <w:szCs w:val="24"/>
        </w:rPr>
      </w:pPr>
      <w:r w:rsidRPr="00DC05E7">
        <w:rPr>
          <w:rFonts w:ascii="Arial" w:hAnsi="Arial" w:cs="Arial"/>
          <w:sz w:val="24"/>
          <w:szCs w:val="24"/>
        </w:rPr>
        <w:t xml:space="preserve">(Reason: </w:t>
      </w:r>
      <w:r w:rsidRPr="00DC05E7">
        <w:rPr>
          <w:rFonts w:ascii="Arial" w:hAnsi="Arial" w:cs="Arial"/>
          <w:sz w:val="24"/>
          <w:szCs w:val="24"/>
        </w:rPr>
        <w:tab/>
        <w:t>To ensure public health is maintained; Statutory)</w:t>
      </w:r>
    </w:p>
    <w:p w14:paraId="52C81362" w14:textId="77777777" w:rsidR="001A0223" w:rsidRPr="007D7284" w:rsidRDefault="001A0223" w:rsidP="001A0223">
      <w:pPr>
        <w:pStyle w:val="Agendaheading"/>
        <w:spacing w:before="120" w:after="120"/>
        <w:jc w:val="both"/>
        <w:rPr>
          <w:rFonts w:ascii="Arial" w:hAnsi="Arial" w:cs="Arial"/>
          <w:b/>
          <w:sz w:val="24"/>
          <w:szCs w:val="24"/>
          <w:highlight w:val="yellow"/>
        </w:rPr>
      </w:pPr>
    </w:p>
    <w:p w14:paraId="4536F093" w14:textId="77777777" w:rsidR="001A0223" w:rsidRPr="007444C6" w:rsidRDefault="001A0223" w:rsidP="001A0223">
      <w:pPr>
        <w:pStyle w:val="Heading1"/>
        <w:spacing w:before="120" w:after="120"/>
        <w:jc w:val="both"/>
        <w:rPr>
          <w:rFonts w:ascii="Arial" w:hAnsi="Arial" w:cs="Arial"/>
          <w:b/>
          <w:bCs/>
          <w:color w:val="auto"/>
          <w:sz w:val="24"/>
          <w:szCs w:val="24"/>
        </w:rPr>
      </w:pPr>
      <w:bookmarkStart w:id="212" w:name="_Toc366755495"/>
      <w:bookmarkStart w:id="213" w:name="_Toc69730388"/>
      <w:r w:rsidRPr="007444C6">
        <w:rPr>
          <w:rFonts w:ascii="Arial" w:hAnsi="Arial" w:cs="Arial"/>
          <w:b/>
          <w:bCs/>
          <w:color w:val="auto"/>
          <w:sz w:val="24"/>
          <w:szCs w:val="24"/>
        </w:rPr>
        <w:t>Covenant and Restriction (Stormwater Control Systems)</w:t>
      </w:r>
      <w:bookmarkEnd w:id="212"/>
      <w:bookmarkEnd w:id="213"/>
    </w:p>
    <w:p w14:paraId="67B8003B" w14:textId="77777777" w:rsidR="001A0223" w:rsidRPr="007444C6" w:rsidRDefault="001A0223" w:rsidP="001A0223">
      <w:pPr>
        <w:spacing w:before="120" w:after="120" w:line="240" w:lineRule="auto"/>
        <w:jc w:val="both"/>
        <w:rPr>
          <w:rFonts w:ascii="Arial" w:hAnsi="Arial" w:cs="Arial"/>
          <w:sz w:val="24"/>
          <w:szCs w:val="24"/>
        </w:rPr>
      </w:pPr>
    </w:p>
    <w:p w14:paraId="18EDC68E" w14:textId="77777777" w:rsidR="001A0223" w:rsidRPr="007444C6" w:rsidRDefault="001A0223" w:rsidP="001A0223">
      <w:pPr>
        <w:pStyle w:val="GCONDS"/>
        <w:keepLines/>
        <w:widowControl w:val="0"/>
        <w:autoSpaceDE w:val="0"/>
        <w:autoSpaceDN w:val="0"/>
        <w:adjustRightInd w:val="0"/>
        <w:spacing w:before="120" w:after="120"/>
        <w:rPr>
          <w:rFonts w:ascii="Arial" w:hAnsi="Arial" w:cs="Arial"/>
          <w:sz w:val="24"/>
          <w:szCs w:val="24"/>
        </w:rPr>
      </w:pPr>
      <w:r w:rsidRPr="007444C6">
        <w:rPr>
          <w:rFonts w:ascii="Arial" w:hAnsi="Arial" w:cs="Arial"/>
          <w:sz w:val="24"/>
          <w:szCs w:val="24"/>
        </w:rPr>
        <w:t xml:space="preserve">An Instrument pursuant to Sections 88B and 88E of the </w:t>
      </w:r>
      <w:r w:rsidRPr="007444C6">
        <w:rPr>
          <w:rFonts w:ascii="Arial" w:hAnsi="Arial" w:cs="Arial"/>
          <w:i/>
          <w:sz w:val="24"/>
          <w:szCs w:val="24"/>
        </w:rPr>
        <w:t>Conveyancing Act</w:t>
      </w:r>
      <w:r w:rsidRPr="007444C6">
        <w:rPr>
          <w:rFonts w:ascii="Arial" w:hAnsi="Arial" w:cs="Arial"/>
          <w:sz w:val="24"/>
          <w:szCs w:val="24"/>
        </w:rPr>
        <w:t xml:space="preserve"> 1919 and one copy must be submitted to Council in registrable form, providing for:</w:t>
      </w:r>
    </w:p>
    <w:p w14:paraId="74E6F75F" w14:textId="77777777" w:rsidR="001A0223" w:rsidRPr="007444C6" w:rsidRDefault="001A0223" w:rsidP="001A0223">
      <w:pPr>
        <w:pStyle w:val="GCONDS"/>
        <w:keepLines/>
        <w:numPr>
          <w:ilvl w:val="0"/>
          <w:numId w:val="0"/>
        </w:numPr>
        <w:spacing w:before="120" w:after="120"/>
        <w:ind w:left="720"/>
        <w:rPr>
          <w:rFonts w:ascii="Arial" w:hAnsi="Arial" w:cs="Arial"/>
          <w:sz w:val="24"/>
          <w:szCs w:val="24"/>
        </w:rPr>
      </w:pPr>
    </w:p>
    <w:p w14:paraId="5BACE3C8" w14:textId="7350ABD8" w:rsidR="001A0223" w:rsidRPr="007444C6" w:rsidRDefault="001A0223" w:rsidP="009D09CE">
      <w:pPr>
        <w:pStyle w:val="GCONDS"/>
        <w:keepLines/>
        <w:widowControl w:val="0"/>
        <w:numPr>
          <w:ilvl w:val="0"/>
          <w:numId w:val="49"/>
        </w:numPr>
        <w:autoSpaceDE w:val="0"/>
        <w:autoSpaceDN w:val="0"/>
        <w:adjustRightInd w:val="0"/>
        <w:spacing w:before="120" w:after="120"/>
        <w:ind w:hanging="731"/>
        <w:rPr>
          <w:rFonts w:ascii="Arial" w:hAnsi="Arial" w:cs="Arial"/>
          <w:sz w:val="24"/>
          <w:szCs w:val="24"/>
        </w:rPr>
      </w:pPr>
      <w:r w:rsidRPr="007444C6">
        <w:rPr>
          <w:rFonts w:ascii="Arial" w:hAnsi="Arial" w:cs="Arial"/>
          <w:sz w:val="24"/>
          <w:szCs w:val="24"/>
        </w:rPr>
        <w:t xml:space="preserve">a restriction as to user and positive covenant as to user as appropriate in favour of North Sydney Council burdening </w:t>
      </w:r>
      <w:r w:rsidR="007444C6" w:rsidRPr="007444C6">
        <w:rPr>
          <w:rFonts w:ascii="Arial" w:hAnsi="Arial" w:cs="Arial"/>
          <w:sz w:val="24"/>
          <w:szCs w:val="24"/>
        </w:rPr>
        <w:t xml:space="preserve">41-53 Grosvenor Street </w:t>
      </w:r>
      <w:r w:rsidRPr="007444C6">
        <w:rPr>
          <w:rFonts w:ascii="Arial" w:hAnsi="Arial" w:cs="Arial"/>
          <w:sz w:val="24"/>
          <w:szCs w:val="24"/>
        </w:rPr>
        <w:t>requiring the ongoing retention, maintenance and operation of the stormwater facility (on-site detention, pump-out, charged lines);</w:t>
      </w:r>
    </w:p>
    <w:p w14:paraId="12AB5BA2" w14:textId="77777777" w:rsidR="001A0223" w:rsidRPr="007444C6" w:rsidRDefault="001A0223" w:rsidP="001A0223">
      <w:pPr>
        <w:pStyle w:val="GCONDS"/>
        <w:keepNext/>
        <w:keepLines/>
        <w:numPr>
          <w:ilvl w:val="0"/>
          <w:numId w:val="0"/>
        </w:numPr>
        <w:spacing w:before="120" w:after="120"/>
        <w:ind w:left="1417" w:hanging="720"/>
        <w:rPr>
          <w:rFonts w:ascii="Arial" w:hAnsi="Arial" w:cs="Arial"/>
          <w:bCs/>
          <w:sz w:val="24"/>
          <w:szCs w:val="24"/>
        </w:rPr>
      </w:pPr>
    </w:p>
    <w:p w14:paraId="52E6FF83" w14:textId="77777777" w:rsidR="001A0223" w:rsidRPr="007444C6" w:rsidRDefault="001A0223" w:rsidP="009D09CE">
      <w:pPr>
        <w:pStyle w:val="GCONDS"/>
        <w:keepLines/>
        <w:widowControl w:val="0"/>
        <w:numPr>
          <w:ilvl w:val="0"/>
          <w:numId w:val="49"/>
        </w:numPr>
        <w:autoSpaceDE w:val="0"/>
        <w:autoSpaceDN w:val="0"/>
        <w:adjustRightInd w:val="0"/>
        <w:spacing w:before="120" w:after="120"/>
        <w:ind w:hanging="731"/>
        <w:rPr>
          <w:rFonts w:ascii="Arial" w:hAnsi="Arial" w:cs="Arial"/>
          <w:sz w:val="24"/>
          <w:szCs w:val="24"/>
        </w:rPr>
      </w:pPr>
      <w:r w:rsidRPr="007444C6">
        <w:rPr>
          <w:rFonts w:ascii="Arial" w:hAnsi="Arial" w:cs="Arial"/>
          <w:sz w:val="24"/>
          <w:szCs w:val="24"/>
        </w:rPr>
        <w:t>North Sydney Council being nominated in the Instrument as the only party authorised to release, vary or modify the Instrument;</w:t>
      </w:r>
    </w:p>
    <w:p w14:paraId="02E51E22" w14:textId="77777777" w:rsidR="001A0223" w:rsidRPr="007444C6" w:rsidRDefault="001A0223" w:rsidP="001A0223">
      <w:pPr>
        <w:pStyle w:val="GCONDS"/>
        <w:numPr>
          <w:ilvl w:val="0"/>
          <w:numId w:val="0"/>
        </w:numPr>
        <w:spacing w:before="120" w:after="120"/>
        <w:ind w:left="1417" w:hanging="720"/>
        <w:rPr>
          <w:rFonts w:ascii="Arial" w:hAnsi="Arial" w:cs="Arial"/>
          <w:sz w:val="24"/>
          <w:szCs w:val="24"/>
        </w:rPr>
      </w:pPr>
    </w:p>
    <w:p w14:paraId="2AC1B427" w14:textId="77777777" w:rsidR="001A0223" w:rsidRPr="007444C6" w:rsidRDefault="001A0223" w:rsidP="009D09CE">
      <w:pPr>
        <w:pStyle w:val="GCONDS"/>
        <w:keepLines/>
        <w:widowControl w:val="0"/>
        <w:numPr>
          <w:ilvl w:val="0"/>
          <w:numId w:val="49"/>
        </w:numPr>
        <w:autoSpaceDE w:val="0"/>
        <w:autoSpaceDN w:val="0"/>
        <w:adjustRightInd w:val="0"/>
        <w:spacing w:before="120" w:after="120"/>
        <w:ind w:hanging="731"/>
        <w:rPr>
          <w:rFonts w:ascii="Arial" w:hAnsi="Arial" w:cs="Arial"/>
          <w:sz w:val="24"/>
          <w:szCs w:val="24"/>
        </w:rPr>
      </w:pPr>
      <w:r w:rsidRPr="007444C6">
        <w:rPr>
          <w:rFonts w:ascii="Arial" w:hAnsi="Arial" w:cs="Arial"/>
          <w:sz w:val="24"/>
          <w:szCs w:val="24"/>
        </w:rPr>
        <w:t xml:space="preserve">the wording on the Instrument </w:t>
      </w:r>
      <w:proofErr w:type="gramStart"/>
      <w:r w:rsidRPr="007444C6">
        <w:rPr>
          <w:rFonts w:ascii="Arial" w:hAnsi="Arial" w:cs="Arial"/>
          <w:sz w:val="24"/>
          <w:szCs w:val="24"/>
        </w:rPr>
        <w:t>making reference</w:t>
      </w:r>
      <w:proofErr w:type="gramEnd"/>
      <w:r w:rsidRPr="007444C6">
        <w:rPr>
          <w:rFonts w:ascii="Arial" w:hAnsi="Arial" w:cs="Arial"/>
          <w:sz w:val="24"/>
          <w:szCs w:val="24"/>
        </w:rPr>
        <w:t xml:space="preserve"> to the Council file/s which hold: </w:t>
      </w:r>
    </w:p>
    <w:p w14:paraId="6428FFAE" w14:textId="77777777" w:rsidR="001A0223" w:rsidRPr="007444C6" w:rsidRDefault="001A0223" w:rsidP="001A0223">
      <w:pPr>
        <w:pStyle w:val="GCONDS"/>
        <w:numPr>
          <w:ilvl w:val="0"/>
          <w:numId w:val="0"/>
        </w:numPr>
        <w:spacing w:before="120" w:after="120"/>
        <w:ind w:left="1440" w:hanging="720"/>
        <w:rPr>
          <w:rFonts w:ascii="Arial" w:hAnsi="Arial" w:cs="Arial"/>
          <w:sz w:val="24"/>
          <w:szCs w:val="24"/>
        </w:rPr>
      </w:pPr>
    </w:p>
    <w:p w14:paraId="13E599F2" w14:textId="77777777" w:rsidR="001A0223" w:rsidRPr="007444C6" w:rsidRDefault="001A0223" w:rsidP="009D09CE">
      <w:pPr>
        <w:pStyle w:val="GCONDS"/>
        <w:numPr>
          <w:ilvl w:val="0"/>
          <w:numId w:val="32"/>
        </w:numPr>
        <w:spacing w:before="120" w:after="120"/>
        <w:rPr>
          <w:rFonts w:ascii="Arial" w:hAnsi="Arial" w:cs="Arial"/>
          <w:sz w:val="24"/>
          <w:szCs w:val="24"/>
        </w:rPr>
      </w:pPr>
      <w:r w:rsidRPr="007444C6">
        <w:rPr>
          <w:rFonts w:ascii="Arial" w:hAnsi="Arial" w:cs="Arial"/>
          <w:sz w:val="24"/>
          <w:szCs w:val="24"/>
        </w:rPr>
        <w:t>the Construction plans; and</w:t>
      </w:r>
    </w:p>
    <w:p w14:paraId="6A4F8352" w14:textId="77777777" w:rsidR="001A0223" w:rsidRPr="007444C6" w:rsidRDefault="001A0223" w:rsidP="009D09CE">
      <w:pPr>
        <w:pStyle w:val="GCONDS"/>
        <w:numPr>
          <w:ilvl w:val="0"/>
          <w:numId w:val="32"/>
        </w:numPr>
        <w:spacing w:before="120" w:after="120"/>
        <w:rPr>
          <w:rFonts w:ascii="Arial" w:hAnsi="Arial" w:cs="Arial"/>
          <w:sz w:val="24"/>
          <w:szCs w:val="24"/>
        </w:rPr>
      </w:pPr>
      <w:r w:rsidRPr="007444C6">
        <w:rPr>
          <w:rFonts w:ascii="Arial" w:hAnsi="Arial" w:cs="Arial"/>
          <w:sz w:val="24"/>
          <w:szCs w:val="24"/>
        </w:rPr>
        <w:t>the “Work-as-Executed” (as built) plans;</w:t>
      </w:r>
    </w:p>
    <w:p w14:paraId="076DD9A7" w14:textId="77777777" w:rsidR="001A0223" w:rsidRPr="007444C6" w:rsidRDefault="001A0223" w:rsidP="001A0223">
      <w:pPr>
        <w:pStyle w:val="GCONDS"/>
        <w:numPr>
          <w:ilvl w:val="0"/>
          <w:numId w:val="0"/>
        </w:numPr>
        <w:spacing w:before="120" w:after="120"/>
        <w:rPr>
          <w:rFonts w:ascii="Arial" w:hAnsi="Arial" w:cs="Arial"/>
          <w:sz w:val="24"/>
          <w:szCs w:val="24"/>
        </w:rPr>
      </w:pPr>
    </w:p>
    <w:p w14:paraId="1C438E9F" w14:textId="77777777" w:rsidR="001A0223" w:rsidRPr="007444C6" w:rsidRDefault="001A0223" w:rsidP="001A0223">
      <w:pPr>
        <w:spacing w:before="120" w:after="120" w:line="240" w:lineRule="auto"/>
        <w:ind w:left="720"/>
        <w:jc w:val="both"/>
        <w:rPr>
          <w:rFonts w:ascii="Arial" w:hAnsi="Arial" w:cs="Arial"/>
          <w:sz w:val="24"/>
          <w:szCs w:val="24"/>
        </w:rPr>
      </w:pPr>
      <w:r w:rsidRPr="007444C6">
        <w:rPr>
          <w:rFonts w:ascii="Arial" w:hAnsi="Arial" w:cs="Arial"/>
          <w:sz w:val="24"/>
          <w:szCs w:val="24"/>
        </w:rPr>
        <w:t>Upon Council being satisfied as to the terms of the Instrument, North Sydney Council’s official seal will be affixed to these documents, prior to submission to the NSW Land Registry Services for registration</w:t>
      </w:r>
    </w:p>
    <w:p w14:paraId="66C33104" w14:textId="77777777" w:rsidR="001A0223" w:rsidRPr="007444C6" w:rsidRDefault="001A0223" w:rsidP="001A0223">
      <w:pPr>
        <w:pStyle w:val="GCONDS"/>
        <w:numPr>
          <w:ilvl w:val="0"/>
          <w:numId w:val="0"/>
        </w:numPr>
        <w:spacing w:before="120" w:after="120"/>
        <w:rPr>
          <w:rFonts w:ascii="Arial" w:hAnsi="Arial" w:cs="Arial"/>
          <w:sz w:val="24"/>
          <w:szCs w:val="24"/>
        </w:rPr>
      </w:pPr>
    </w:p>
    <w:p w14:paraId="693C5CB0" w14:textId="77777777" w:rsidR="001A0223" w:rsidRPr="007444C6" w:rsidRDefault="001A0223" w:rsidP="001A0223">
      <w:pPr>
        <w:pStyle w:val="GCONDS"/>
        <w:numPr>
          <w:ilvl w:val="0"/>
          <w:numId w:val="0"/>
        </w:numPr>
        <w:spacing w:before="120" w:after="120"/>
        <w:ind w:left="720"/>
        <w:rPr>
          <w:rFonts w:ascii="Arial" w:hAnsi="Arial" w:cs="Arial"/>
          <w:sz w:val="24"/>
          <w:szCs w:val="24"/>
        </w:rPr>
      </w:pPr>
      <w:r w:rsidRPr="007444C6">
        <w:rPr>
          <w:rFonts w:ascii="Arial" w:hAnsi="Arial" w:cs="Arial"/>
          <w:sz w:val="24"/>
          <w:szCs w:val="24"/>
        </w:rPr>
        <w:t>The Instrument creating the restriction and/or covenant under ss 88B and 88E required by this condition of consent must be registered on the Title of the development site prior to the issue of an Occupation Certificate or commencement of use of the site, whichever is the earlier. Typical wording for the Instrument can be sourced from Council’s “Specification for the Management of Stormwater”.</w:t>
      </w:r>
    </w:p>
    <w:p w14:paraId="4BBCBDE7" w14:textId="77777777" w:rsidR="001A0223" w:rsidRPr="007444C6" w:rsidRDefault="001A0223" w:rsidP="001A0223">
      <w:pPr>
        <w:pStyle w:val="GCONDS"/>
        <w:numPr>
          <w:ilvl w:val="0"/>
          <w:numId w:val="0"/>
        </w:numPr>
        <w:spacing w:before="120" w:after="120"/>
        <w:ind w:left="720"/>
        <w:rPr>
          <w:rFonts w:ascii="Arial" w:hAnsi="Arial" w:cs="Arial"/>
          <w:sz w:val="24"/>
          <w:szCs w:val="24"/>
        </w:rPr>
      </w:pPr>
    </w:p>
    <w:p w14:paraId="22CE2B53" w14:textId="77777777" w:rsidR="001A0223" w:rsidRPr="007444C6" w:rsidRDefault="001A0223" w:rsidP="001A0223">
      <w:pPr>
        <w:pStyle w:val="GCONDS"/>
        <w:numPr>
          <w:ilvl w:val="0"/>
          <w:numId w:val="0"/>
        </w:numPr>
        <w:spacing w:before="120" w:after="120"/>
        <w:ind w:left="720"/>
        <w:rPr>
          <w:rFonts w:ascii="Arial" w:hAnsi="Arial" w:cs="Arial"/>
          <w:sz w:val="24"/>
          <w:szCs w:val="24"/>
        </w:rPr>
      </w:pPr>
      <w:r w:rsidRPr="007444C6">
        <w:rPr>
          <w:rFonts w:ascii="Arial" w:hAnsi="Arial" w:cs="Arial"/>
          <w:sz w:val="24"/>
          <w:szCs w:val="24"/>
        </w:rPr>
        <w:t>Evidence of the registration of the instrument referred to in this condition is to be provided to Council prior to the issue of an Occupation Certificate.</w:t>
      </w:r>
    </w:p>
    <w:p w14:paraId="5A60D1EA" w14:textId="77777777" w:rsidR="001A0223" w:rsidRPr="007444C6" w:rsidRDefault="001A0223" w:rsidP="001A0223">
      <w:pPr>
        <w:spacing w:before="120" w:after="120" w:line="240" w:lineRule="auto"/>
        <w:ind w:left="720"/>
        <w:jc w:val="both"/>
        <w:rPr>
          <w:rFonts w:ascii="Arial" w:hAnsi="Arial" w:cs="Arial"/>
          <w:sz w:val="24"/>
          <w:szCs w:val="24"/>
        </w:rPr>
      </w:pPr>
    </w:p>
    <w:p w14:paraId="4F61D1C7" w14:textId="77777777" w:rsidR="001A0223" w:rsidRPr="007444C6" w:rsidRDefault="001A0223" w:rsidP="001A0223">
      <w:pPr>
        <w:spacing w:before="120" w:after="120" w:line="240" w:lineRule="auto"/>
        <w:ind w:left="720"/>
        <w:jc w:val="both"/>
        <w:rPr>
          <w:rFonts w:ascii="Arial" w:hAnsi="Arial" w:cs="Arial"/>
          <w:strike/>
          <w:sz w:val="24"/>
          <w:szCs w:val="24"/>
        </w:rPr>
      </w:pPr>
      <w:r w:rsidRPr="007444C6">
        <w:rPr>
          <w:rFonts w:ascii="Arial" w:hAnsi="Arial" w:cs="Arial"/>
          <w:sz w:val="24"/>
          <w:szCs w:val="24"/>
        </w:rPr>
        <w:t>All costs associated with the preparation, approval and registration of the Instrument required by this condition of consent must be borne by the person acting on this consent including the reasonable costs of Council in obtaining advice, negotiating the terms or otherwise facilitating the execution and registration of the required Instrument.</w:t>
      </w:r>
    </w:p>
    <w:p w14:paraId="76B99BFA" w14:textId="77777777" w:rsidR="001A0223" w:rsidRPr="007444C6" w:rsidRDefault="001A0223" w:rsidP="001A0223">
      <w:pPr>
        <w:pStyle w:val="Indent1"/>
        <w:spacing w:before="120" w:after="120"/>
        <w:ind w:left="0" w:firstLine="0"/>
        <w:jc w:val="both"/>
        <w:rPr>
          <w:rFonts w:ascii="Arial" w:hAnsi="Arial" w:cs="Arial"/>
          <w:color w:val="auto"/>
        </w:rPr>
      </w:pPr>
    </w:p>
    <w:p w14:paraId="49A1BA1C" w14:textId="77777777" w:rsidR="001A0223" w:rsidRPr="007444C6" w:rsidRDefault="001A0223" w:rsidP="001A0223">
      <w:pPr>
        <w:spacing w:before="120" w:after="120" w:line="240" w:lineRule="auto"/>
        <w:ind w:left="2160" w:hanging="1440"/>
        <w:jc w:val="both"/>
        <w:rPr>
          <w:rFonts w:ascii="Arial" w:hAnsi="Arial" w:cs="Arial"/>
          <w:sz w:val="24"/>
          <w:szCs w:val="24"/>
        </w:rPr>
      </w:pPr>
      <w:r w:rsidRPr="007444C6">
        <w:rPr>
          <w:rFonts w:ascii="Arial" w:hAnsi="Arial" w:cs="Arial"/>
          <w:sz w:val="24"/>
          <w:szCs w:val="24"/>
        </w:rPr>
        <w:t>(Reason:</w:t>
      </w:r>
      <w:r w:rsidRPr="007444C6">
        <w:rPr>
          <w:rFonts w:ascii="Arial" w:hAnsi="Arial" w:cs="Arial"/>
          <w:sz w:val="24"/>
          <w:szCs w:val="24"/>
        </w:rPr>
        <w:tab/>
        <w:t>Compliance and adequate maintenance of drainage system)</w:t>
      </w:r>
    </w:p>
    <w:p w14:paraId="5C6D9A6A" w14:textId="77777777" w:rsidR="001A0223" w:rsidRPr="007D7284" w:rsidRDefault="001A0223" w:rsidP="001A0223">
      <w:pPr>
        <w:pStyle w:val="Agendaheading"/>
        <w:spacing w:before="120" w:after="120"/>
        <w:jc w:val="both"/>
        <w:rPr>
          <w:rFonts w:ascii="Arial" w:hAnsi="Arial" w:cs="Arial"/>
          <w:sz w:val="24"/>
          <w:szCs w:val="24"/>
          <w:highlight w:val="yellow"/>
        </w:rPr>
      </w:pPr>
    </w:p>
    <w:p w14:paraId="73C9B0F7" w14:textId="77777777" w:rsidR="001A0223" w:rsidRPr="007444C6" w:rsidRDefault="001A0223" w:rsidP="001A0223">
      <w:pPr>
        <w:pStyle w:val="Heading1"/>
        <w:keepNext w:val="0"/>
        <w:keepLines w:val="0"/>
        <w:spacing w:before="120" w:after="120"/>
        <w:jc w:val="both"/>
        <w:rPr>
          <w:rFonts w:ascii="Arial" w:hAnsi="Arial" w:cs="Arial"/>
          <w:b/>
          <w:bCs/>
          <w:color w:val="auto"/>
          <w:sz w:val="24"/>
          <w:szCs w:val="24"/>
        </w:rPr>
      </w:pPr>
      <w:r w:rsidRPr="007444C6">
        <w:rPr>
          <w:rFonts w:ascii="Arial" w:hAnsi="Arial" w:cs="Arial"/>
          <w:b/>
          <w:bCs/>
          <w:color w:val="auto"/>
          <w:sz w:val="24"/>
          <w:szCs w:val="24"/>
        </w:rPr>
        <w:t>Basement Pump-out Maintenance</w:t>
      </w:r>
      <w:bookmarkEnd w:id="199"/>
      <w:bookmarkEnd w:id="200"/>
    </w:p>
    <w:p w14:paraId="1B96F97B" w14:textId="77777777" w:rsidR="001A0223" w:rsidRPr="007444C6" w:rsidRDefault="001A0223" w:rsidP="001A0223">
      <w:pPr>
        <w:pStyle w:val="Indent1"/>
        <w:spacing w:before="120" w:after="120"/>
        <w:ind w:left="0" w:firstLine="0"/>
        <w:jc w:val="both"/>
        <w:rPr>
          <w:rFonts w:ascii="Arial" w:hAnsi="Arial" w:cs="Arial"/>
          <w:color w:val="auto"/>
          <w:lang w:val="en-US"/>
        </w:rPr>
      </w:pPr>
    </w:p>
    <w:p w14:paraId="09EDA001" w14:textId="77777777" w:rsidR="001A0223" w:rsidRPr="007444C6" w:rsidRDefault="001A0223" w:rsidP="001A0223">
      <w:pPr>
        <w:pStyle w:val="GCONDS"/>
        <w:spacing w:before="120" w:after="120"/>
        <w:rPr>
          <w:rFonts w:ascii="Arial" w:hAnsi="Arial" w:cs="Arial"/>
          <w:sz w:val="24"/>
          <w:szCs w:val="24"/>
        </w:rPr>
      </w:pPr>
      <w:r w:rsidRPr="007444C6">
        <w:rPr>
          <w:rFonts w:ascii="Arial" w:hAnsi="Arial" w:cs="Arial"/>
          <w:sz w:val="24"/>
          <w:szCs w:val="24"/>
        </w:rPr>
        <w:t>Prior to issue of an Occupation Certificate a Maintenance Regime must be prepared for the basement stormwater pump-out system and submitted to the Principal Certifier for approval with the relevant Occupation Certificate documentation. The regime must specify that the system is to be regularly inspected and checked by qualified practitioners.</w:t>
      </w:r>
    </w:p>
    <w:p w14:paraId="7C20024D" w14:textId="77777777" w:rsidR="001A0223" w:rsidRPr="007444C6" w:rsidRDefault="001A0223" w:rsidP="001A0223">
      <w:pPr>
        <w:spacing w:before="120" w:after="120" w:line="240" w:lineRule="auto"/>
        <w:ind w:left="720"/>
        <w:jc w:val="both"/>
        <w:rPr>
          <w:rFonts w:ascii="Arial" w:hAnsi="Arial" w:cs="Arial"/>
          <w:sz w:val="24"/>
          <w:szCs w:val="24"/>
        </w:rPr>
      </w:pPr>
    </w:p>
    <w:p w14:paraId="73055029" w14:textId="77777777" w:rsidR="001A0223" w:rsidRPr="007444C6" w:rsidRDefault="001A0223" w:rsidP="001A0223">
      <w:pPr>
        <w:spacing w:before="120" w:after="120" w:line="240" w:lineRule="auto"/>
        <w:ind w:left="720"/>
        <w:jc w:val="both"/>
        <w:rPr>
          <w:rFonts w:ascii="Arial" w:hAnsi="Arial" w:cs="Arial"/>
          <w:sz w:val="24"/>
          <w:szCs w:val="24"/>
        </w:rPr>
      </w:pPr>
      <w:r w:rsidRPr="007444C6">
        <w:rPr>
          <w:rFonts w:ascii="Arial" w:hAnsi="Arial" w:cs="Arial"/>
          <w:sz w:val="24"/>
          <w:szCs w:val="24"/>
        </w:rPr>
        <w:t>The basement stormwater pump-out system must be maintained in accordance with the approved Maintenance Regime at all times.</w:t>
      </w:r>
    </w:p>
    <w:p w14:paraId="2DE12F67" w14:textId="77777777" w:rsidR="001A0223" w:rsidRPr="007444C6" w:rsidRDefault="001A0223" w:rsidP="001A0223">
      <w:pPr>
        <w:spacing w:before="120" w:after="120" w:line="240" w:lineRule="auto"/>
        <w:ind w:left="720" w:hanging="720"/>
        <w:jc w:val="both"/>
        <w:rPr>
          <w:rFonts w:ascii="Arial" w:hAnsi="Arial" w:cs="Arial"/>
          <w:sz w:val="24"/>
          <w:szCs w:val="24"/>
        </w:rPr>
      </w:pPr>
    </w:p>
    <w:p w14:paraId="32E45BA9" w14:textId="77777777" w:rsidR="001A0223" w:rsidRPr="007444C6" w:rsidRDefault="001A0223" w:rsidP="001A0223">
      <w:pPr>
        <w:spacing w:before="120" w:after="120" w:line="240" w:lineRule="auto"/>
        <w:ind w:left="2160" w:hanging="1440"/>
        <w:jc w:val="both"/>
        <w:rPr>
          <w:rFonts w:ascii="Arial" w:hAnsi="Arial" w:cs="Arial"/>
          <w:b/>
          <w:bCs/>
          <w:sz w:val="24"/>
          <w:szCs w:val="24"/>
        </w:rPr>
      </w:pPr>
      <w:r w:rsidRPr="007444C6">
        <w:rPr>
          <w:rFonts w:ascii="Arial" w:hAnsi="Arial" w:cs="Arial"/>
          <w:sz w:val="24"/>
          <w:szCs w:val="24"/>
        </w:rPr>
        <w:t>(Reason:</w:t>
      </w:r>
      <w:r w:rsidRPr="007444C6">
        <w:rPr>
          <w:rFonts w:ascii="Arial" w:hAnsi="Arial" w:cs="Arial"/>
          <w:sz w:val="24"/>
          <w:szCs w:val="24"/>
        </w:rPr>
        <w:tab/>
        <w:t>To ensure future provision for maintenance of the drainage system)</w:t>
      </w:r>
    </w:p>
    <w:p w14:paraId="7D9D22AE" w14:textId="77777777" w:rsidR="001A0223" w:rsidRPr="007D7284" w:rsidRDefault="001A0223" w:rsidP="001A0223">
      <w:pPr>
        <w:spacing w:before="120" w:after="120" w:line="240" w:lineRule="auto"/>
        <w:jc w:val="both"/>
        <w:rPr>
          <w:rFonts w:ascii="Arial" w:hAnsi="Arial" w:cs="Arial"/>
          <w:sz w:val="24"/>
          <w:szCs w:val="24"/>
          <w:highlight w:val="yellow"/>
        </w:rPr>
      </w:pPr>
    </w:p>
    <w:p w14:paraId="317ECEFB" w14:textId="66BE6A0A" w:rsidR="00894428" w:rsidRDefault="00894428" w:rsidP="001A0223">
      <w:pPr>
        <w:pStyle w:val="Heading1"/>
        <w:spacing w:before="120" w:after="120"/>
        <w:jc w:val="both"/>
        <w:rPr>
          <w:rFonts w:ascii="Arial" w:hAnsi="Arial" w:cs="Arial"/>
          <w:b/>
          <w:bCs/>
          <w:color w:val="auto"/>
          <w:sz w:val="24"/>
          <w:szCs w:val="24"/>
        </w:rPr>
      </w:pPr>
      <w:bookmarkStart w:id="214" w:name="_Toc366755498"/>
      <w:bookmarkStart w:id="215" w:name="_Toc134521696"/>
      <w:r w:rsidRPr="00894428">
        <w:rPr>
          <w:rFonts w:ascii="Arial" w:hAnsi="Arial" w:cs="Arial"/>
          <w:b/>
          <w:bCs/>
          <w:color w:val="auto"/>
          <w:sz w:val="24"/>
          <w:szCs w:val="24"/>
        </w:rPr>
        <w:t>Section 73 Compliance Certificate</w:t>
      </w:r>
    </w:p>
    <w:p w14:paraId="4C717C27" w14:textId="77777777" w:rsidR="00894428" w:rsidRPr="00894428" w:rsidRDefault="00894428" w:rsidP="00894428"/>
    <w:p w14:paraId="3FC61F7F" w14:textId="77777777" w:rsidR="00894428" w:rsidRPr="00894428" w:rsidRDefault="00894428" w:rsidP="00894428">
      <w:pPr>
        <w:pStyle w:val="GCONDS"/>
        <w:widowControl w:val="0"/>
        <w:autoSpaceDE w:val="0"/>
        <w:autoSpaceDN w:val="0"/>
        <w:adjustRightInd w:val="0"/>
        <w:rPr>
          <w:rFonts w:ascii="Arial" w:eastAsiaTheme="minorEastAsia" w:hAnsi="Arial" w:cs="Arial"/>
          <w:sz w:val="24"/>
          <w:szCs w:val="24"/>
        </w:rPr>
      </w:pPr>
      <w:r w:rsidRPr="00894428">
        <w:rPr>
          <w:rFonts w:ascii="Arial" w:eastAsiaTheme="minorEastAsia" w:hAnsi="Arial" w:cs="Arial"/>
          <w:sz w:val="24"/>
          <w:szCs w:val="24"/>
        </w:rPr>
        <w:t xml:space="preserve">A section 73 Compliance Certificate under </w:t>
      </w:r>
      <w:r w:rsidRPr="00894428">
        <w:rPr>
          <w:rFonts w:ascii="Arial" w:eastAsiaTheme="minorEastAsia" w:hAnsi="Arial" w:cs="Arial"/>
          <w:i/>
          <w:iCs/>
          <w:sz w:val="24"/>
          <w:szCs w:val="24"/>
        </w:rPr>
        <w:t>the Sydney Water Act 1994</w:t>
      </w:r>
      <w:r w:rsidRPr="00894428">
        <w:rPr>
          <w:rFonts w:ascii="Arial" w:eastAsiaTheme="minorEastAsia" w:hAnsi="Arial" w:cs="Arial"/>
          <w:sz w:val="24"/>
          <w:szCs w:val="24"/>
        </w:rPr>
        <w:t xml:space="preserve"> must be obtained. </w:t>
      </w:r>
    </w:p>
    <w:p w14:paraId="2EB31C10" w14:textId="77777777" w:rsidR="00894428" w:rsidRPr="00894428" w:rsidRDefault="00894428" w:rsidP="00894428">
      <w:pPr>
        <w:rPr>
          <w:rFonts w:ascii="Arial" w:eastAsiaTheme="minorEastAsia" w:hAnsi="Arial" w:cs="Arial"/>
          <w:sz w:val="24"/>
          <w:szCs w:val="24"/>
        </w:rPr>
      </w:pPr>
    </w:p>
    <w:p w14:paraId="28484BE2" w14:textId="77777777" w:rsidR="00894428" w:rsidRPr="00894428" w:rsidRDefault="00894428" w:rsidP="00894428">
      <w:pPr>
        <w:ind w:left="720"/>
        <w:rPr>
          <w:rFonts w:ascii="Arial" w:eastAsiaTheme="minorEastAsia" w:hAnsi="Arial" w:cs="Arial"/>
          <w:sz w:val="24"/>
          <w:szCs w:val="24"/>
        </w:rPr>
      </w:pPr>
      <w:r w:rsidRPr="00894428">
        <w:rPr>
          <w:rFonts w:ascii="Arial" w:eastAsiaTheme="minorEastAsia" w:hAnsi="Arial" w:cs="Arial"/>
          <w:sz w:val="24"/>
          <w:szCs w:val="24"/>
        </w:rPr>
        <w:t>The final section 73 Certificate must be submitted to the Principal Certifier prior to release of any linen plan for subdivision or prior to occupation of the development, whichever is the earlier.</w:t>
      </w:r>
    </w:p>
    <w:p w14:paraId="7893EE2C" w14:textId="77777777" w:rsidR="00894428" w:rsidRPr="00894428" w:rsidRDefault="00894428" w:rsidP="00894428">
      <w:pPr>
        <w:ind w:left="720"/>
        <w:rPr>
          <w:rFonts w:ascii="Arial" w:eastAsiaTheme="minorEastAsia" w:hAnsi="Arial" w:cs="Arial"/>
          <w:sz w:val="24"/>
          <w:szCs w:val="24"/>
        </w:rPr>
      </w:pPr>
    </w:p>
    <w:p w14:paraId="5E24FC5A" w14:textId="77777777" w:rsidR="00894428" w:rsidRPr="00894428" w:rsidRDefault="00894428" w:rsidP="00894428">
      <w:pPr>
        <w:ind w:left="720"/>
        <w:rPr>
          <w:rFonts w:ascii="Arial" w:eastAsiaTheme="minorEastAsia" w:hAnsi="Arial" w:cs="Arial"/>
          <w:sz w:val="24"/>
          <w:szCs w:val="24"/>
        </w:rPr>
      </w:pPr>
      <w:r w:rsidRPr="00894428">
        <w:rPr>
          <w:rFonts w:ascii="Arial" w:eastAsiaTheme="minorEastAsia" w:hAnsi="Arial" w:cs="Arial"/>
          <w:sz w:val="24"/>
          <w:szCs w:val="24"/>
        </w:rPr>
        <w:t xml:space="preserve">The section 73 Certificate must be submitted to the Principal Certifier prior to the issue of the Strata Certificate. [Delete as appropriate] </w:t>
      </w:r>
    </w:p>
    <w:p w14:paraId="4BF1F7F7" w14:textId="77777777" w:rsidR="00894428" w:rsidRPr="00894428" w:rsidRDefault="00894428" w:rsidP="00894428">
      <w:pPr>
        <w:rPr>
          <w:rFonts w:ascii="Arial" w:eastAsiaTheme="minorEastAsia" w:hAnsi="Arial" w:cs="Arial"/>
          <w:sz w:val="24"/>
          <w:szCs w:val="24"/>
        </w:rPr>
      </w:pPr>
    </w:p>
    <w:p w14:paraId="1CC28E75" w14:textId="77777777" w:rsidR="00894428" w:rsidRPr="00894428" w:rsidRDefault="00894428" w:rsidP="00894428">
      <w:pPr>
        <w:ind w:left="1440" w:hanging="720"/>
        <w:rPr>
          <w:rFonts w:ascii="Arial" w:eastAsiaTheme="minorEastAsia" w:hAnsi="Arial" w:cs="Arial"/>
          <w:sz w:val="24"/>
          <w:szCs w:val="24"/>
        </w:rPr>
      </w:pPr>
      <w:r w:rsidRPr="00894428">
        <w:rPr>
          <w:rFonts w:ascii="Arial" w:eastAsiaTheme="minorEastAsia" w:hAnsi="Arial" w:cs="Arial"/>
          <w:sz w:val="24"/>
          <w:szCs w:val="24"/>
        </w:rPr>
        <w:t>Note:</w:t>
      </w:r>
      <w:r w:rsidRPr="00894428">
        <w:rPr>
          <w:rFonts w:ascii="Arial" w:hAnsi="Arial" w:cs="Arial"/>
          <w:sz w:val="24"/>
          <w:szCs w:val="24"/>
        </w:rPr>
        <w:tab/>
      </w:r>
      <w:r w:rsidRPr="00894428">
        <w:rPr>
          <w:rFonts w:ascii="Arial" w:eastAsiaTheme="minorEastAsia" w:hAnsi="Arial" w:cs="Arial"/>
          <w:sz w:val="24"/>
          <w:szCs w:val="24"/>
        </w:rPr>
        <w:t xml:space="preserve">Application must be made through an authorised Water Servicing Co-ordinator, for details see the Sydney Water web site </w:t>
      </w:r>
      <w:r w:rsidRPr="00894428">
        <w:rPr>
          <w:rFonts w:ascii="Arial" w:eastAsiaTheme="minorEastAsia" w:hAnsi="Arial" w:cs="Arial"/>
          <w:color w:val="0000EE"/>
          <w:sz w:val="24"/>
          <w:szCs w:val="24"/>
          <w:u w:val="single"/>
        </w:rPr>
        <w:t>www.sydneywater. com. au\customer\‌urban\index</w:t>
      </w:r>
      <w:r w:rsidRPr="00894428">
        <w:rPr>
          <w:rFonts w:ascii="Arial" w:eastAsiaTheme="minorEastAsia" w:hAnsi="Arial" w:cs="Arial"/>
          <w:sz w:val="24"/>
          <w:szCs w:val="24"/>
        </w:rPr>
        <w:t>, or telephone 13 20 92.</w:t>
      </w:r>
    </w:p>
    <w:p w14:paraId="6EDFDC2B" w14:textId="77777777" w:rsidR="00894428" w:rsidRPr="00894428" w:rsidRDefault="00894428" w:rsidP="00894428">
      <w:pPr>
        <w:ind w:firstLine="720"/>
        <w:rPr>
          <w:rFonts w:ascii="Arial" w:eastAsiaTheme="minorEastAsia" w:hAnsi="Arial" w:cs="Arial"/>
          <w:sz w:val="24"/>
          <w:szCs w:val="24"/>
        </w:rPr>
      </w:pPr>
    </w:p>
    <w:p w14:paraId="1D0E4A45" w14:textId="77777777" w:rsidR="00894428" w:rsidRPr="00894428" w:rsidRDefault="00894428" w:rsidP="00894428">
      <w:pPr>
        <w:ind w:left="1440"/>
        <w:rPr>
          <w:rFonts w:ascii="Arial" w:eastAsiaTheme="minorEastAsia" w:hAnsi="Arial" w:cs="Arial"/>
          <w:sz w:val="24"/>
          <w:szCs w:val="24"/>
        </w:rPr>
      </w:pPr>
      <w:r w:rsidRPr="00894428">
        <w:rPr>
          <w:rFonts w:ascii="Arial" w:eastAsiaTheme="minorEastAsia" w:hAnsi="Arial" w:cs="Arial"/>
          <w:sz w:val="24"/>
          <w:szCs w:val="24"/>
        </w:rPr>
        <w:t xml:space="preserve">Following application, a ‘Notice of Requirements’ will be forwarded detailing water and sewer extensions to be built and charges to be paid.  Please make early contact with the </w:t>
      </w:r>
      <w:proofErr w:type="gramStart"/>
      <w:r w:rsidRPr="00894428">
        <w:rPr>
          <w:rFonts w:ascii="Arial" w:eastAsiaTheme="minorEastAsia" w:hAnsi="Arial" w:cs="Arial"/>
          <w:sz w:val="24"/>
          <w:szCs w:val="24"/>
        </w:rPr>
        <w:t>Coordinator</w:t>
      </w:r>
      <w:proofErr w:type="gramEnd"/>
      <w:r w:rsidRPr="00894428">
        <w:rPr>
          <w:rFonts w:ascii="Arial" w:eastAsiaTheme="minorEastAsia" w:hAnsi="Arial" w:cs="Arial"/>
          <w:sz w:val="24"/>
          <w:szCs w:val="24"/>
        </w:rPr>
        <w:t xml:space="preserve"> since building of water/sewer extensions can be time consuming and may impact on other services and building, driveway or landscape design.</w:t>
      </w:r>
    </w:p>
    <w:p w14:paraId="4843FB3A" w14:textId="77777777" w:rsidR="00894428" w:rsidRPr="00894428" w:rsidRDefault="00894428" w:rsidP="00894428">
      <w:pPr>
        <w:ind w:left="1440"/>
        <w:rPr>
          <w:rFonts w:ascii="Arial" w:eastAsiaTheme="minorEastAsia" w:hAnsi="Arial" w:cs="Arial"/>
          <w:sz w:val="24"/>
          <w:szCs w:val="24"/>
        </w:rPr>
      </w:pPr>
    </w:p>
    <w:p w14:paraId="7309C8D1" w14:textId="77777777" w:rsidR="00894428" w:rsidRPr="00894428" w:rsidRDefault="00894428" w:rsidP="00894428">
      <w:pPr>
        <w:pStyle w:val="GCONDS"/>
        <w:numPr>
          <w:ilvl w:val="0"/>
          <w:numId w:val="0"/>
        </w:numPr>
        <w:ind w:left="2160" w:hanging="1440"/>
        <w:rPr>
          <w:rFonts w:ascii="Arial" w:eastAsiaTheme="minorEastAsia" w:hAnsi="Arial" w:cs="Arial"/>
          <w:sz w:val="24"/>
          <w:szCs w:val="24"/>
        </w:rPr>
      </w:pPr>
      <w:r w:rsidRPr="00894428">
        <w:rPr>
          <w:rFonts w:ascii="Arial" w:eastAsiaTheme="minorEastAsia" w:hAnsi="Arial" w:cs="Arial"/>
          <w:sz w:val="24"/>
          <w:szCs w:val="24"/>
        </w:rPr>
        <w:t>(Reason:</w:t>
      </w:r>
      <w:r w:rsidRPr="00894428">
        <w:rPr>
          <w:rFonts w:ascii="Arial" w:hAnsi="Arial" w:cs="Arial"/>
          <w:sz w:val="24"/>
          <w:szCs w:val="24"/>
        </w:rPr>
        <w:tab/>
      </w:r>
      <w:r w:rsidRPr="00894428">
        <w:rPr>
          <w:rFonts w:ascii="Arial" w:eastAsiaTheme="minorEastAsia" w:hAnsi="Arial" w:cs="Arial"/>
          <w:sz w:val="24"/>
          <w:szCs w:val="24"/>
        </w:rPr>
        <w:t>To ensure compliance with the statutory requirements of Sydney Water)</w:t>
      </w:r>
    </w:p>
    <w:p w14:paraId="69D7F9E4" w14:textId="77777777" w:rsidR="00894428" w:rsidRPr="00894428" w:rsidRDefault="00894428" w:rsidP="00894428">
      <w:pPr>
        <w:rPr>
          <w:highlight w:val="yellow"/>
        </w:rPr>
      </w:pPr>
    </w:p>
    <w:p w14:paraId="10486792" w14:textId="6332DE16" w:rsidR="001A0223" w:rsidRPr="00B91317" w:rsidRDefault="001A0223" w:rsidP="001A0223">
      <w:pPr>
        <w:pStyle w:val="Heading1"/>
        <w:spacing w:before="120" w:after="120"/>
        <w:jc w:val="both"/>
        <w:rPr>
          <w:rFonts w:ascii="Arial" w:hAnsi="Arial" w:cs="Arial"/>
          <w:b/>
          <w:bCs/>
          <w:color w:val="auto"/>
          <w:sz w:val="24"/>
          <w:szCs w:val="24"/>
        </w:rPr>
      </w:pPr>
      <w:r w:rsidRPr="00B91317">
        <w:rPr>
          <w:rFonts w:ascii="Arial" w:hAnsi="Arial" w:cs="Arial"/>
          <w:b/>
          <w:bCs/>
          <w:color w:val="auto"/>
          <w:sz w:val="24"/>
          <w:szCs w:val="24"/>
        </w:rPr>
        <w:t>Notification of New Address Developments</w:t>
      </w:r>
      <w:bookmarkEnd w:id="214"/>
      <w:bookmarkEnd w:id="215"/>
    </w:p>
    <w:p w14:paraId="44BA1758" w14:textId="77777777" w:rsidR="001A0223" w:rsidRPr="00B91317" w:rsidRDefault="001A0223" w:rsidP="001A0223">
      <w:pPr>
        <w:spacing w:before="120" w:after="120" w:line="240" w:lineRule="auto"/>
        <w:jc w:val="both"/>
        <w:rPr>
          <w:rFonts w:ascii="Arial" w:hAnsi="Arial" w:cs="Arial"/>
          <w:iCs/>
          <w:sz w:val="24"/>
          <w:szCs w:val="24"/>
        </w:rPr>
      </w:pPr>
    </w:p>
    <w:p w14:paraId="321E5380" w14:textId="77777777" w:rsidR="001A0223" w:rsidRDefault="001A0223" w:rsidP="001A0223">
      <w:pPr>
        <w:pStyle w:val="GCONDS"/>
        <w:widowControl w:val="0"/>
        <w:autoSpaceDE w:val="0"/>
        <w:autoSpaceDN w:val="0"/>
        <w:adjustRightInd w:val="0"/>
        <w:spacing w:before="120" w:after="120"/>
        <w:rPr>
          <w:rFonts w:ascii="Arial" w:hAnsi="Arial" w:cs="Arial"/>
          <w:sz w:val="24"/>
          <w:szCs w:val="24"/>
        </w:rPr>
      </w:pPr>
      <w:r w:rsidRPr="00B91317">
        <w:rPr>
          <w:rFonts w:ascii="Arial" w:hAnsi="Arial" w:cs="Arial"/>
          <w:sz w:val="24"/>
          <w:szCs w:val="24"/>
        </w:rPr>
        <w:t>Prior to any Occupation Certificate being issued, the person acting upon this consent must comply with the following: -</w:t>
      </w:r>
    </w:p>
    <w:p w14:paraId="507628BF" w14:textId="77777777" w:rsidR="001A0223" w:rsidRPr="00B91317" w:rsidRDefault="001A0223" w:rsidP="001A0223">
      <w:pPr>
        <w:pStyle w:val="GCONDS"/>
        <w:numPr>
          <w:ilvl w:val="0"/>
          <w:numId w:val="0"/>
        </w:numPr>
        <w:spacing w:before="120" w:after="120"/>
        <w:ind w:left="709" w:hanging="709"/>
        <w:rPr>
          <w:rFonts w:ascii="Arial" w:hAnsi="Arial" w:cs="Arial"/>
          <w:sz w:val="24"/>
          <w:szCs w:val="24"/>
        </w:rPr>
      </w:pPr>
    </w:p>
    <w:p w14:paraId="6005F9A8" w14:textId="77777777" w:rsidR="001A0223" w:rsidRPr="00B91317" w:rsidRDefault="001A0223" w:rsidP="009D09CE">
      <w:pPr>
        <w:pStyle w:val="GCONDS"/>
        <w:widowControl w:val="0"/>
        <w:numPr>
          <w:ilvl w:val="0"/>
          <w:numId w:val="22"/>
        </w:numPr>
        <w:autoSpaceDE w:val="0"/>
        <w:autoSpaceDN w:val="0"/>
        <w:adjustRightInd w:val="0"/>
        <w:spacing w:before="120" w:after="120"/>
        <w:ind w:left="1417" w:hanging="720"/>
        <w:rPr>
          <w:rFonts w:ascii="Arial" w:hAnsi="Arial" w:cs="Arial"/>
          <w:sz w:val="24"/>
          <w:szCs w:val="24"/>
        </w:rPr>
      </w:pPr>
      <w:r w:rsidRPr="00B91317">
        <w:rPr>
          <w:rFonts w:ascii="Arial" w:hAnsi="Arial" w:cs="Arial"/>
          <w:sz w:val="24"/>
          <w:szCs w:val="24"/>
        </w:rPr>
        <w:t xml:space="preserve">Notify Australia Post of the address(es) as issued by Council and the location in plan form of any secondary, internal addresses, in relation to </w:t>
      </w:r>
      <w:proofErr w:type="spellStart"/>
      <w:r w:rsidRPr="00B91317">
        <w:rPr>
          <w:rFonts w:ascii="Arial" w:hAnsi="Arial" w:cs="Arial"/>
          <w:sz w:val="24"/>
          <w:szCs w:val="24"/>
        </w:rPr>
        <w:t>built</w:t>
      </w:r>
      <w:proofErr w:type="spellEnd"/>
      <w:r w:rsidRPr="00B91317">
        <w:rPr>
          <w:rFonts w:ascii="Arial" w:hAnsi="Arial" w:cs="Arial"/>
          <w:sz w:val="24"/>
          <w:szCs w:val="24"/>
        </w:rPr>
        <w:t xml:space="preserve"> public roads. Check Australia Post Website (</w:t>
      </w:r>
      <w:hyperlink r:id="rId15">
        <w:r w:rsidRPr="00B91317">
          <w:rPr>
            <w:rStyle w:val="Hyperlink"/>
            <w:rFonts w:ascii="Arial" w:eastAsiaTheme="majorEastAsia" w:hAnsi="Arial" w:cs="Arial"/>
            <w:color w:val="auto"/>
            <w:sz w:val="24"/>
            <w:szCs w:val="24"/>
          </w:rPr>
          <w:t>www.auspost.com.au</w:t>
        </w:r>
      </w:hyperlink>
      <w:r w:rsidRPr="00B91317">
        <w:rPr>
          <w:rFonts w:ascii="Arial" w:hAnsi="Arial" w:cs="Arial"/>
          <w:sz w:val="24"/>
          <w:szCs w:val="24"/>
        </w:rPr>
        <w:t>) to find your nearest Australia Post Delivery Facility.</w:t>
      </w:r>
    </w:p>
    <w:p w14:paraId="60478CCD" w14:textId="77777777" w:rsidR="001A0223" w:rsidRPr="00B91317" w:rsidRDefault="001A0223" w:rsidP="001A0223">
      <w:pPr>
        <w:spacing w:before="120" w:after="120" w:line="240" w:lineRule="auto"/>
        <w:ind w:left="720" w:hanging="720"/>
        <w:jc w:val="both"/>
        <w:rPr>
          <w:rFonts w:ascii="Arial" w:hAnsi="Arial" w:cs="Arial"/>
          <w:sz w:val="24"/>
          <w:szCs w:val="24"/>
        </w:rPr>
      </w:pPr>
    </w:p>
    <w:p w14:paraId="33F18E75" w14:textId="77777777" w:rsidR="001A0223" w:rsidRPr="00B91317" w:rsidRDefault="001A0223" w:rsidP="001A0223">
      <w:pPr>
        <w:spacing w:before="120" w:after="120" w:line="240" w:lineRule="auto"/>
        <w:ind w:left="2160" w:hanging="1440"/>
        <w:jc w:val="both"/>
        <w:rPr>
          <w:rFonts w:ascii="Arial" w:hAnsi="Arial" w:cs="Arial"/>
          <w:sz w:val="24"/>
          <w:szCs w:val="24"/>
        </w:rPr>
      </w:pPr>
      <w:r w:rsidRPr="00B91317">
        <w:rPr>
          <w:rFonts w:ascii="Arial" w:hAnsi="Arial" w:cs="Arial"/>
          <w:sz w:val="24"/>
          <w:szCs w:val="24"/>
        </w:rPr>
        <w:t>(Reason:</w:t>
      </w:r>
      <w:r w:rsidRPr="00B91317">
        <w:rPr>
          <w:rFonts w:ascii="Arial" w:hAnsi="Arial" w:cs="Arial"/>
          <w:sz w:val="24"/>
          <w:szCs w:val="24"/>
        </w:rPr>
        <w:tab/>
        <w:t>To ensure that Council records are accurate, that house numbering complies with the requirements of Council’s House Numbering Policy and to assist emergency services.)</w:t>
      </w:r>
    </w:p>
    <w:p w14:paraId="7AF98F3B" w14:textId="77777777" w:rsidR="00DF37AC" w:rsidRDefault="00DF37AC" w:rsidP="001A0223">
      <w:pPr>
        <w:spacing w:before="120" w:after="120" w:line="240" w:lineRule="auto"/>
        <w:jc w:val="both"/>
        <w:rPr>
          <w:rFonts w:ascii="Arial" w:hAnsi="Arial" w:cs="Arial"/>
          <w:sz w:val="24"/>
          <w:szCs w:val="24"/>
          <w:highlight w:val="yellow"/>
        </w:rPr>
      </w:pPr>
    </w:p>
    <w:p w14:paraId="38E71BF9" w14:textId="0FE961A9" w:rsidR="00DF37AC" w:rsidRDefault="00DF37AC" w:rsidP="00DF37AC">
      <w:pPr>
        <w:spacing w:before="120" w:after="120" w:line="240" w:lineRule="auto"/>
        <w:jc w:val="both"/>
        <w:rPr>
          <w:rFonts w:ascii="Arial" w:hAnsi="Arial" w:cs="Arial"/>
          <w:b/>
          <w:bCs/>
          <w:sz w:val="24"/>
          <w:szCs w:val="24"/>
        </w:rPr>
      </w:pPr>
      <w:bookmarkStart w:id="216" w:name="_Toc366755499"/>
      <w:bookmarkStart w:id="217" w:name="_Toc184024997"/>
      <w:r w:rsidRPr="00DF37AC">
        <w:rPr>
          <w:rFonts w:ascii="Arial" w:hAnsi="Arial" w:cs="Arial"/>
          <w:b/>
          <w:bCs/>
          <w:sz w:val="24"/>
          <w:szCs w:val="24"/>
        </w:rPr>
        <w:t>Asbestos Clearance Certificate</w:t>
      </w:r>
      <w:bookmarkEnd w:id="216"/>
      <w:bookmarkEnd w:id="217"/>
    </w:p>
    <w:p w14:paraId="23FC31B0" w14:textId="77777777" w:rsidR="0081258E" w:rsidRPr="00DF37AC" w:rsidRDefault="0081258E" w:rsidP="00DF37AC">
      <w:pPr>
        <w:spacing w:before="120" w:after="120" w:line="240" w:lineRule="auto"/>
        <w:jc w:val="both"/>
        <w:rPr>
          <w:rFonts w:ascii="Arial" w:hAnsi="Arial" w:cs="Arial"/>
          <w:b/>
          <w:bCs/>
          <w:sz w:val="24"/>
          <w:szCs w:val="24"/>
        </w:rPr>
      </w:pPr>
    </w:p>
    <w:p w14:paraId="7D626B58" w14:textId="2BF82F9F" w:rsidR="00DF37AC" w:rsidRPr="00DF37AC" w:rsidRDefault="00DF37AC" w:rsidP="00ED6E5F">
      <w:pPr>
        <w:pStyle w:val="GCONDS"/>
        <w:widowControl w:val="0"/>
        <w:autoSpaceDE w:val="0"/>
        <w:autoSpaceDN w:val="0"/>
        <w:adjustRightInd w:val="0"/>
        <w:spacing w:before="120" w:after="120"/>
        <w:rPr>
          <w:rFonts w:ascii="Arial" w:eastAsiaTheme="minorEastAsia" w:hAnsi="Arial" w:cs="Arial"/>
          <w:sz w:val="24"/>
          <w:szCs w:val="24"/>
        </w:rPr>
      </w:pPr>
      <w:r w:rsidRPr="00DF37AC">
        <w:rPr>
          <w:rFonts w:ascii="Arial" w:eastAsiaTheme="minorEastAsia" w:hAnsi="Arial" w:cs="Arial"/>
          <w:sz w:val="24"/>
          <w:szCs w:val="24"/>
        </w:rPr>
        <w:t xml:space="preserve">For building works where asbestos-based products have been removed or altered, an asbestos clearance certificate signed by an appropriately qualified person (being an Occupational Hygienist or Environmental Consultant) must be submitted to and approved by the Principal Certifier (and a copy forwarded to Council if it is not the Principal Certifier) for the building work prior to the issue of the relevant Occupation Certificate. The asbestos clearance certificate must certify the following: </w:t>
      </w:r>
    </w:p>
    <w:p w14:paraId="43BCF94B" w14:textId="77777777" w:rsidR="00DF37AC" w:rsidRPr="00DF37AC" w:rsidRDefault="00DF37AC" w:rsidP="007F00C8">
      <w:pPr>
        <w:spacing w:before="120" w:after="120" w:line="240" w:lineRule="auto"/>
        <w:ind w:left="720"/>
        <w:jc w:val="both"/>
        <w:rPr>
          <w:rFonts w:ascii="Arial" w:hAnsi="Arial" w:cs="Arial"/>
          <w:sz w:val="24"/>
          <w:szCs w:val="24"/>
        </w:rPr>
      </w:pPr>
    </w:p>
    <w:p w14:paraId="43B4827F" w14:textId="77777777" w:rsidR="00DF37AC" w:rsidRPr="00DF37AC" w:rsidRDefault="00DF37AC" w:rsidP="007F00C8">
      <w:pPr>
        <w:numPr>
          <w:ilvl w:val="1"/>
          <w:numId w:val="68"/>
        </w:numPr>
        <w:tabs>
          <w:tab w:val="clear" w:pos="1800"/>
          <w:tab w:val="num" w:pos="1080"/>
        </w:tabs>
        <w:spacing w:before="120" w:after="120" w:line="240" w:lineRule="auto"/>
        <w:ind w:left="1080"/>
        <w:jc w:val="both"/>
        <w:rPr>
          <w:rFonts w:ascii="Arial" w:hAnsi="Arial" w:cs="Arial"/>
          <w:sz w:val="24"/>
          <w:szCs w:val="24"/>
        </w:rPr>
      </w:pPr>
      <w:r w:rsidRPr="00DF37AC">
        <w:rPr>
          <w:rFonts w:ascii="Arial" w:hAnsi="Arial" w:cs="Arial"/>
          <w:sz w:val="24"/>
          <w:szCs w:val="24"/>
        </w:rPr>
        <w:t>the building/land is free of asbestos; or</w:t>
      </w:r>
    </w:p>
    <w:p w14:paraId="7EFF0A37" w14:textId="77777777" w:rsidR="00DF37AC" w:rsidRPr="00DF37AC" w:rsidRDefault="00DF37AC" w:rsidP="007F00C8">
      <w:pPr>
        <w:numPr>
          <w:ilvl w:val="1"/>
          <w:numId w:val="68"/>
        </w:numPr>
        <w:tabs>
          <w:tab w:val="clear" w:pos="1800"/>
          <w:tab w:val="num" w:pos="1080"/>
        </w:tabs>
        <w:spacing w:before="120" w:after="120" w:line="240" w:lineRule="auto"/>
        <w:ind w:left="1080"/>
        <w:jc w:val="both"/>
        <w:rPr>
          <w:rFonts w:ascii="Arial" w:hAnsi="Arial" w:cs="Arial"/>
          <w:sz w:val="24"/>
          <w:szCs w:val="24"/>
        </w:rPr>
      </w:pPr>
      <w:r w:rsidRPr="00DF37AC">
        <w:rPr>
          <w:rFonts w:ascii="Arial" w:hAnsi="Arial" w:cs="Arial"/>
          <w:sz w:val="24"/>
          <w:szCs w:val="24"/>
        </w:rPr>
        <w:t xml:space="preserve">the building/land has asbestos that is presently deemed safe. </w:t>
      </w:r>
    </w:p>
    <w:p w14:paraId="1937D625" w14:textId="77777777" w:rsidR="00DF37AC" w:rsidRPr="00DF37AC" w:rsidRDefault="00DF37AC" w:rsidP="007F00C8">
      <w:pPr>
        <w:spacing w:before="120" w:after="120" w:line="240" w:lineRule="auto"/>
        <w:ind w:left="720"/>
        <w:jc w:val="both"/>
        <w:rPr>
          <w:rFonts w:ascii="Arial" w:hAnsi="Arial" w:cs="Arial"/>
          <w:sz w:val="24"/>
          <w:szCs w:val="24"/>
        </w:rPr>
      </w:pPr>
    </w:p>
    <w:p w14:paraId="0E1F0E27" w14:textId="77777777" w:rsidR="00DF37AC" w:rsidRPr="00DF37AC" w:rsidRDefault="00DF37AC" w:rsidP="00DF37AC">
      <w:pPr>
        <w:spacing w:before="120" w:after="120" w:line="240" w:lineRule="auto"/>
        <w:ind w:left="720"/>
        <w:jc w:val="both"/>
        <w:rPr>
          <w:rFonts w:ascii="Arial" w:hAnsi="Arial" w:cs="Arial"/>
          <w:sz w:val="24"/>
          <w:szCs w:val="24"/>
        </w:rPr>
      </w:pPr>
      <w:r w:rsidRPr="00DF37AC">
        <w:rPr>
          <w:rFonts w:ascii="Arial" w:hAnsi="Arial" w:cs="Arial"/>
          <w:sz w:val="24"/>
          <w:szCs w:val="24"/>
        </w:rPr>
        <w:t>The certificate must also be accompanied by tipping receipts, which detail that all asbestos waste has been disposed of at an approved asbestos waste disposal depot. If asbestos is retained on site the certificate must identify the type, location, use, condition and amount of such material.</w:t>
      </w:r>
    </w:p>
    <w:p w14:paraId="586EB74C" w14:textId="77777777" w:rsidR="00DF37AC" w:rsidRPr="00DF37AC" w:rsidRDefault="00DF37AC" w:rsidP="00DF37AC">
      <w:pPr>
        <w:spacing w:before="120" w:after="120" w:line="240" w:lineRule="auto"/>
        <w:ind w:left="720"/>
        <w:jc w:val="both"/>
        <w:rPr>
          <w:rFonts w:ascii="Arial" w:hAnsi="Arial" w:cs="Arial"/>
          <w:sz w:val="24"/>
          <w:szCs w:val="24"/>
        </w:rPr>
      </w:pPr>
    </w:p>
    <w:p w14:paraId="2A7AC33D" w14:textId="77777777" w:rsidR="00DF37AC" w:rsidRPr="00DF37AC" w:rsidRDefault="00DF37AC" w:rsidP="00DF37AC">
      <w:pPr>
        <w:spacing w:before="120" w:after="120" w:line="240" w:lineRule="auto"/>
        <w:ind w:left="720"/>
        <w:jc w:val="both"/>
        <w:rPr>
          <w:rFonts w:ascii="Arial" w:hAnsi="Arial" w:cs="Arial"/>
          <w:sz w:val="24"/>
          <w:szCs w:val="24"/>
        </w:rPr>
      </w:pPr>
      <w:r w:rsidRPr="00DF37AC">
        <w:rPr>
          <w:rFonts w:ascii="Arial" w:hAnsi="Arial" w:cs="Arial"/>
          <w:sz w:val="24"/>
          <w:szCs w:val="24"/>
        </w:rPr>
        <w:t>Note:</w:t>
      </w:r>
      <w:r w:rsidRPr="00DF37AC">
        <w:rPr>
          <w:rFonts w:ascii="Arial" w:hAnsi="Arial" w:cs="Arial"/>
          <w:sz w:val="24"/>
          <w:szCs w:val="24"/>
        </w:rPr>
        <w:tab/>
        <w:t xml:space="preserve">Further details of licensed asbestos waste disposal facilities can be obtained from </w:t>
      </w:r>
      <w:r w:rsidRPr="00DF37AC">
        <w:rPr>
          <w:rFonts w:ascii="Arial" w:hAnsi="Arial" w:cs="Arial"/>
          <w:sz w:val="24"/>
          <w:szCs w:val="24"/>
          <w:u w:val="single"/>
        </w:rPr>
        <w:t>www.epa.nsw.gov.au</w:t>
      </w:r>
      <w:r w:rsidRPr="00DF37AC">
        <w:rPr>
          <w:rFonts w:ascii="Arial" w:hAnsi="Arial" w:cs="Arial"/>
          <w:sz w:val="24"/>
          <w:szCs w:val="24"/>
        </w:rPr>
        <w:t>.</w:t>
      </w:r>
    </w:p>
    <w:p w14:paraId="42A0D2D4" w14:textId="77777777" w:rsidR="00DF37AC" w:rsidRPr="00DF37AC" w:rsidRDefault="00DF37AC" w:rsidP="00DF37AC">
      <w:pPr>
        <w:spacing w:before="120" w:after="120" w:line="240" w:lineRule="auto"/>
        <w:ind w:left="720"/>
        <w:jc w:val="both"/>
        <w:rPr>
          <w:rFonts w:ascii="Arial" w:hAnsi="Arial" w:cs="Arial"/>
          <w:sz w:val="24"/>
          <w:szCs w:val="24"/>
        </w:rPr>
      </w:pPr>
    </w:p>
    <w:p w14:paraId="2EC4D66C" w14:textId="77777777" w:rsidR="00DF37AC" w:rsidRPr="00DF37AC" w:rsidRDefault="00DF37AC" w:rsidP="00DF37AC">
      <w:pPr>
        <w:spacing w:before="120" w:after="120" w:line="240" w:lineRule="auto"/>
        <w:ind w:left="720"/>
        <w:jc w:val="both"/>
        <w:rPr>
          <w:rFonts w:ascii="Arial" w:hAnsi="Arial" w:cs="Arial"/>
          <w:sz w:val="24"/>
          <w:szCs w:val="24"/>
        </w:rPr>
      </w:pPr>
      <w:r w:rsidRPr="00DF37AC">
        <w:rPr>
          <w:rFonts w:ascii="Arial" w:hAnsi="Arial" w:cs="Arial"/>
          <w:sz w:val="24"/>
          <w:szCs w:val="24"/>
        </w:rPr>
        <w:t>(Reason:</w:t>
      </w:r>
      <w:r w:rsidRPr="00DF37AC">
        <w:rPr>
          <w:rFonts w:ascii="Arial" w:hAnsi="Arial" w:cs="Arial"/>
          <w:sz w:val="24"/>
          <w:szCs w:val="24"/>
        </w:rPr>
        <w:tab/>
        <w:t>To ensure that building works involving asbestos-based products are safe for occupation and will pose no health risks to occupants)</w:t>
      </w:r>
    </w:p>
    <w:p w14:paraId="448532AF" w14:textId="77777777" w:rsidR="00DF37AC" w:rsidRPr="007D7284" w:rsidRDefault="00DF37AC" w:rsidP="001A0223">
      <w:pPr>
        <w:spacing w:before="120" w:after="120" w:line="240" w:lineRule="auto"/>
        <w:jc w:val="both"/>
        <w:rPr>
          <w:rFonts w:ascii="Arial" w:hAnsi="Arial" w:cs="Arial"/>
          <w:sz w:val="24"/>
          <w:szCs w:val="24"/>
          <w:highlight w:val="yellow"/>
        </w:rPr>
      </w:pPr>
    </w:p>
    <w:p w14:paraId="1F35D521" w14:textId="77777777" w:rsidR="001A0223" w:rsidRPr="0096068B" w:rsidRDefault="001A0223" w:rsidP="001A0223">
      <w:pPr>
        <w:pStyle w:val="Heading1"/>
        <w:spacing w:before="120" w:after="120"/>
        <w:jc w:val="both"/>
        <w:rPr>
          <w:rFonts w:ascii="Arial" w:hAnsi="Arial" w:cs="Arial"/>
          <w:b/>
          <w:bCs/>
          <w:color w:val="000000" w:themeColor="text1"/>
          <w:sz w:val="24"/>
          <w:szCs w:val="24"/>
        </w:rPr>
      </w:pPr>
      <w:bookmarkStart w:id="218" w:name="_Toc366755500"/>
      <w:bookmarkStart w:id="219" w:name="_Toc419816718"/>
      <w:r w:rsidRPr="0096068B">
        <w:rPr>
          <w:rFonts w:ascii="Arial" w:hAnsi="Arial" w:cs="Arial"/>
          <w:b/>
          <w:bCs/>
          <w:color w:val="000000" w:themeColor="text1"/>
          <w:sz w:val="24"/>
          <w:szCs w:val="24"/>
        </w:rPr>
        <w:t>Certification of Tree Condition</w:t>
      </w:r>
      <w:bookmarkEnd w:id="218"/>
      <w:bookmarkEnd w:id="219"/>
    </w:p>
    <w:p w14:paraId="6F3E0FD4" w14:textId="77777777" w:rsidR="001A0223" w:rsidRPr="0096068B" w:rsidRDefault="001A0223" w:rsidP="001A0223">
      <w:pPr>
        <w:spacing w:before="120" w:after="120" w:line="240" w:lineRule="auto"/>
        <w:jc w:val="both"/>
        <w:rPr>
          <w:rFonts w:ascii="Arial" w:hAnsi="Arial" w:cs="Arial"/>
          <w:color w:val="000000" w:themeColor="text1"/>
          <w:sz w:val="24"/>
          <w:szCs w:val="24"/>
        </w:rPr>
      </w:pPr>
    </w:p>
    <w:p w14:paraId="5B749797" w14:textId="04C8AE56" w:rsidR="0096068B" w:rsidRDefault="001A0223" w:rsidP="007A014F">
      <w:pPr>
        <w:pStyle w:val="GCONDS"/>
        <w:spacing w:before="120" w:after="120"/>
        <w:rPr>
          <w:rFonts w:ascii="Arial" w:hAnsi="Arial" w:cs="Arial"/>
          <w:sz w:val="24"/>
          <w:szCs w:val="24"/>
        </w:rPr>
      </w:pPr>
      <w:r w:rsidRPr="0096068B">
        <w:rPr>
          <w:rFonts w:ascii="Arial" w:hAnsi="Arial" w:cs="Arial"/>
          <w:color w:val="000000" w:themeColor="text1"/>
          <w:sz w:val="24"/>
          <w:szCs w:val="24"/>
        </w:rPr>
        <w:t xml:space="preserve">Prior to the issue of </w:t>
      </w:r>
      <w:r w:rsidR="0096068B" w:rsidRPr="0096068B">
        <w:rPr>
          <w:rFonts w:ascii="Arial" w:hAnsi="Arial" w:cs="Arial"/>
          <w:sz w:val="24"/>
          <w:szCs w:val="24"/>
        </w:rPr>
        <w:t xml:space="preserve">the relevant Occupation Certificate, a report prepared by an appropriately qualified person (being an arborist or the like) must be submitted to the Principal Certifier, describing the health of the 42 x tree(s) specifically nominated to be planted as replacement planting as per </w:t>
      </w:r>
      <w:r w:rsidR="0096068B">
        <w:rPr>
          <w:rFonts w:ascii="Arial" w:hAnsi="Arial" w:cs="Arial"/>
          <w:sz w:val="24"/>
          <w:szCs w:val="24"/>
        </w:rPr>
        <w:t>amendment to landscape plan condition.</w:t>
      </w:r>
    </w:p>
    <w:p w14:paraId="7FCEC4BB" w14:textId="77777777" w:rsidR="00D336ED" w:rsidRDefault="00D336ED" w:rsidP="0096068B">
      <w:pPr>
        <w:ind w:left="720"/>
        <w:rPr>
          <w:rFonts w:ascii="Arial" w:hAnsi="Arial" w:cs="Arial"/>
          <w:sz w:val="24"/>
          <w:szCs w:val="24"/>
        </w:rPr>
      </w:pPr>
    </w:p>
    <w:p w14:paraId="22E86C06" w14:textId="075C6D03" w:rsidR="0096068B" w:rsidRPr="0096068B" w:rsidRDefault="0096068B" w:rsidP="0096068B">
      <w:pPr>
        <w:ind w:left="720"/>
        <w:rPr>
          <w:rFonts w:ascii="Arial" w:hAnsi="Arial" w:cs="Arial"/>
          <w:sz w:val="24"/>
          <w:szCs w:val="24"/>
        </w:rPr>
      </w:pPr>
      <w:r w:rsidRPr="0096068B">
        <w:rPr>
          <w:rFonts w:ascii="Arial" w:hAnsi="Arial" w:cs="Arial"/>
          <w:sz w:val="24"/>
          <w:szCs w:val="24"/>
        </w:rPr>
        <w:t xml:space="preserve">The report must provide written detail of the condition, </w:t>
      </w:r>
      <w:r w:rsidRPr="0096068B">
        <w:rPr>
          <w:rFonts w:ascii="Arial" w:eastAsia="Calibri" w:hAnsi="Arial" w:cs="Arial"/>
          <w:sz w:val="24"/>
          <w:szCs w:val="24"/>
        </w:rPr>
        <w:t xml:space="preserve">health, vigour &amp; longevity </w:t>
      </w:r>
      <w:r w:rsidRPr="0096068B">
        <w:rPr>
          <w:rFonts w:ascii="Arial" w:hAnsi="Arial" w:cs="Arial"/>
          <w:sz w:val="24"/>
          <w:szCs w:val="24"/>
        </w:rPr>
        <w:t xml:space="preserve">of all nominated tree(s) prior to first occupation of the building. </w:t>
      </w:r>
    </w:p>
    <w:p w14:paraId="4984F8CC" w14:textId="77777777" w:rsidR="0096068B" w:rsidRPr="0096068B" w:rsidRDefault="0096068B" w:rsidP="0096068B">
      <w:pPr>
        <w:ind w:left="2137" w:hanging="1417"/>
        <w:rPr>
          <w:rFonts w:ascii="Arial" w:hAnsi="Arial" w:cs="Arial"/>
          <w:sz w:val="24"/>
          <w:szCs w:val="24"/>
        </w:rPr>
      </w:pPr>
      <w:r w:rsidRPr="0096068B">
        <w:rPr>
          <w:rFonts w:ascii="Arial" w:hAnsi="Arial" w:cs="Arial"/>
          <w:sz w:val="24"/>
          <w:szCs w:val="24"/>
        </w:rPr>
        <w:t xml:space="preserve">(Reason: </w:t>
      </w:r>
      <w:r w:rsidRPr="0096068B">
        <w:rPr>
          <w:rFonts w:ascii="Arial" w:hAnsi="Arial" w:cs="Arial"/>
          <w:sz w:val="24"/>
          <w:szCs w:val="24"/>
        </w:rPr>
        <w:tab/>
        <w:t>To ensure compliance with the terms of this consent)</w:t>
      </w:r>
    </w:p>
    <w:p w14:paraId="08E6A261" w14:textId="77777777" w:rsidR="0096068B" w:rsidRDefault="0096068B" w:rsidP="001A0223">
      <w:pPr>
        <w:spacing w:before="120" w:after="120" w:line="240" w:lineRule="auto"/>
        <w:ind w:left="720"/>
        <w:jc w:val="both"/>
        <w:rPr>
          <w:rFonts w:ascii="Arial" w:hAnsi="Arial" w:cs="Arial"/>
          <w:color w:val="000000" w:themeColor="text1"/>
          <w:sz w:val="24"/>
          <w:szCs w:val="24"/>
        </w:rPr>
      </w:pPr>
    </w:p>
    <w:p w14:paraId="2D992188" w14:textId="5DD2521E" w:rsidR="0098511F" w:rsidRPr="00343F5A" w:rsidRDefault="0098511F" w:rsidP="0098511F">
      <w:pPr>
        <w:pStyle w:val="Heading1"/>
        <w:keepNext w:val="0"/>
        <w:rPr>
          <w:rFonts w:ascii="Arial" w:eastAsiaTheme="minorEastAsia" w:hAnsi="Arial" w:cs="Arial"/>
          <w:b/>
          <w:bCs/>
          <w:color w:val="000000" w:themeColor="text1"/>
          <w:sz w:val="24"/>
          <w:szCs w:val="24"/>
        </w:rPr>
      </w:pPr>
      <w:bookmarkStart w:id="220" w:name="_Toc366755511"/>
      <w:bookmarkStart w:id="221" w:name="_Toc184025010"/>
      <w:r w:rsidRPr="00343F5A">
        <w:rPr>
          <w:rFonts w:ascii="Arial" w:eastAsiaTheme="minorEastAsia" w:hAnsi="Arial" w:cs="Arial"/>
          <w:b/>
          <w:bCs/>
          <w:color w:val="000000" w:themeColor="text1"/>
          <w:sz w:val="24"/>
          <w:szCs w:val="24"/>
        </w:rPr>
        <w:t>Required Tree Planting</w:t>
      </w:r>
      <w:bookmarkEnd w:id="220"/>
      <w:bookmarkEnd w:id="221"/>
    </w:p>
    <w:p w14:paraId="4AB3BF16" w14:textId="77777777" w:rsidR="0098511F" w:rsidRPr="00343F5A" w:rsidRDefault="0098511F" w:rsidP="0098511F"/>
    <w:p w14:paraId="36AAA22B" w14:textId="1F8B0EA7" w:rsidR="0098511F" w:rsidRPr="00343F5A" w:rsidRDefault="0098511F" w:rsidP="0098511F">
      <w:pPr>
        <w:pStyle w:val="GCONDS"/>
        <w:tabs>
          <w:tab w:val="clear" w:pos="720"/>
        </w:tabs>
        <w:autoSpaceDE w:val="0"/>
        <w:autoSpaceDN w:val="0"/>
        <w:adjustRightInd w:val="0"/>
        <w:rPr>
          <w:rFonts w:ascii="Arial" w:eastAsiaTheme="minorEastAsia" w:hAnsi="Arial" w:cs="Arial"/>
          <w:color w:val="000000" w:themeColor="text1"/>
          <w:sz w:val="24"/>
          <w:szCs w:val="24"/>
        </w:rPr>
      </w:pPr>
      <w:r w:rsidRPr="00343F5A">
        <w:rPr>
          <w:rFonts w:ascii="Arial" w:eastAsiaTheme="minorEastAsia" w:hAnsi="Arial" w:cs="Arial"/>
          <w:color w:val="000000" w:themeColor="text1"/>
          <w:sz w:val="24"/>
          <w:szCs w:val="24"/>
        </w:rPr>
        <w:t xml:space="preserve">On completion of works and prior to the issue of the relevant Occupation Certificate, trees in accordance with the schedule hereunder must be planted in Council’s </w:t>
      </w:r>
      <w:r w:rsidR="00343F5A" w:rsidRPr="00343F5A">
        <w:rPr>
          <w:rFonts w:ascii="Arial" w:eastAsiaTheme="minorEastAsia" w:hAnsi="Arial" w:cs="Arial"/>
          <w:color w:val="000000" w:themeColor="text1"/>
          <w:sz w:val="24"/>
          <w:szCs w:val="24"/>
        </w:rPr>
        <w:t>car park which is to be reinstated by the Applicant at no cost to Council:</w:t>
      </w:r>
      <w:r w:rsidRPr="00343F5A">
        <w:rPr>
          <w:rFonts w:ascii="Arial" w:eastAsiaTheme="minorEastAsia" w:hAnsi="Arial" w:cs="Arial"/>
          <w:color w:val="000000" w:themeColor="text1"/>
          <w:sz w:val="24"/>
          <w:szCs w:val="24"/>
        </w:rPr>
        <w:t xml:space="preserve"> </w:t>
      </w:r>
    </w:p>
    <w:p w14:paraId="4B1C19B2" w14:textId="77777777" w:rsidR="0098511F" w:rsidRPr="00D336ED" w:rsidRDefault="0098511F" w:rsidP="00D336ED">
      <w:pPr>
        <w:ind w:left="720"/>
        <w:rPr>
          <w:rFonts w:ascii="Arial" w:eastAsiaTheme="minorEastAsia" w:hAnsi="Arial" w:cs="Arial"/>
          <w:color w:val="000000" w:themeColor="text1"/>
          <w:sz w:val="24"/>
          <w:szCs w:val="24"/>
        </w:rPr>
      </w:pPr>
    </w:p>
    <w:p w14:paraId="168E778E" w14:textId="77777777" w:rsidR="00D336ED" w:rsidRPr="00D336ED" w:rsidRDefault="00D336ED" w:rsidP="00D336ED">
      <w:pPr>
        <w:ind w:left="851"/>
        <w:rPr>
          <w:rFonts w:ascii="Arial" w:hAnsi="Arial" w:cs="Arial"/>
          <w:b/>
          <w:bCs/>
          <w:sz w:val="24"/>
          <w:szCs w:val="24"/>
          <w:lang w:val="en-US"/>
        </w:rPr>
      </w:pPr>
      <w:r w:rsidRPr="00D336ED">
        <w:rPr>
          <w:rFonts w:ascii="Arial" w:hAnsi="Arial" w:cs="Arial"/>
          <w:b/>
          <w:bCs/>
          <w:sz w:val="24"/>
          <w:szCs w:val="24"/>
          <w:lang w:val="en-US"/>
        </w:rPr>
        <w:t>Schedule</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4395"/>
        <w:gridCol w:w="1224"/>
      </w:tblGrid>
      <w:tr w:rsidR="00D336ED" w:rsidRPr="00D336ED" w14:paraId="1403BFAB" w14:textId="77777777" w:rsidTr="004D0FD2">
        <w:tc>
          <w:tcPr>
            <w:tcW w:w="2546" w:type="dxa"/>
            <w:shd w:val="clear" w:color="auto" w:fill="auto"/>
          </w:tcPr>
          <w:p w14:paraId="728D383B" w14:textId="77777777" w:rsidR="00D336ED" w:rsidRPr="00D336ED" w:rsidRDefault="00D336ED" w:rsidP="004D0FD2">
            <w:pPr>
              <w:rPr>
                <w:rFonts w:ascii="Arial" w:hAnsi="Arial" w:cs="Arial"/>
                <w:b/>
                <w:bCs/>
                <w:sz w:val="24"/>
                <w:szCs w:val="24"/>
                <w:lang w:val="en-US"/>
              </w:rPr>
            </w:pPr>
            <w:r w:rsidRPr="00D336ED">
              <w:rPr>
                <w:rFonts w:ascii="Arial" w:hAnsi="Arial" w:cs="Arial"/>
                <w:b/>
                <w:bCs/>
                <w:sz w:val="24"/>
                <w:szCs w:val="24"/>
                <w:lang w:val="en-US"/>
              </w:rPr>
              <w:t>Tree Species</w:t>
            </w:r>
          </w:p>
        </w:tc>
        <w:tc>
          <w:tcPr>
            <w:tcW w:w="4395" w:type="dxa"/>
            <w:shd w:val="clear" w:color="auto" w:fill="auto"/>
          </w:tcPr>
          <w:p w14:paraId="2EB331BC" w14:textId="77777777" w:rsidR="00D336ED" w:rsidRPr="00D336ED" w:rsidRDefault="00D336ED" w:rsidP="004D0FD2">
            <w:pPr>
              <w:rPr>
                <w:rFonts w:ascii="Arial" w:hAnsi="Arial" w:cs="Arial"/>
                <w:b/>
                <w:bCs/>
                <w:sz w:val="24"/>
                <w:szCs w:val="24"/>
                <w:lang w:val="en-US"/>
              </w:rPr>
            </w:pPr>
            <w:r w:rsidRPr="00D336ED">
              <w:rPr>
                <w:rFonts w:ascii="Arial" w:hAnsi="Arial" w:cs="Arial"/>
                <w:b/>
                <w:bCs/>
                <w:sz w:val="24"/>
                <w:szCs w:val="24"/>
                <w:lang w:val="en-US"/>
              </w:rPr>
              <w:t>Location</w:t>
            </w:r>
          </w:p>
        </w:tc>
        <w:tc>
          <w:tcPr>
            <w:tcW w:w="1224" w:type="dxa"/>
            <w:shd w:val="clear" w:color="auto" w:fill="auto"/>
          </w:tcPr>
          <w:p w14:paraId="2B87CE58" w14:textId="77777777" w:rsidR="00D336ED" w:rsidRPr="00D336ED" w:rsidRDefault="00D336ED" w:rsidP="004D0FD2">
            <w:pPr>
              <w:rPr>
                <w:rFonts w:ascii="Arial" w:hAnsi="Arial" w:cs="Arial"/>
                <w:b/>
                <w:bCs/>
                <w:sz w:val="24"/>
                <w:szCs w:val="24"/>
                <w:lang w:val="en-US"/>
              </w:rPr>
            </w:pPr>
            <w:r w:rsidRPr="00D336ED">
              <w:rPr>
                <w:rFonts w:ascii="Arial" w:hAnsi="Arial" w:cs="Arial"/>
                <w:b/>
                <w:bCs/>
                <w:sz w:val="24"/>
                <w:szCs w:val="24"/>
                <w:lang w:val="en-US"/>
              </w:rPr>
              <w:t>Pot Size</w:t>
            </w:r>
          </w:p>
        </w:tc>
      </w:tr>
      <w:tr w:rsidR="00D336ED" w:rsidRPr="00D336ED" w14:paraId="34616665" w14:textId="77777777" w:rsidTr="004D0FD2">
        <w:tc>
          <w:tcPr>
            <w:tcW w:w="2546" w:type="dxa"/>
            <w:shd w:val="clear" w:color="auto" w:fill="auto"/>
          </w:tcPr>
          <w:p w14:paraId="6EDCB159" w14:textId="77777777" w:rsidR="00D336ED" w:rsidRPr="00D336ED" w:rsidRDefault="00D336ED" w:rsidP="004D0FD2">
            <w:pPr>
              <w:rPr>
                <w:rFonts w:ascii="Arial" w:hAnsi="Arial" w:cs="Arial"/>
                <w:sz w:val="24"/>
                <w:szCs w:val="24"/>
                <w:lang w:val="en-US"/>
              </w:rPr>
            </w:pPr>
            <w:r w:rsidRPr="00D336ED">
              <w:rPr>
                <w:rFonts w:ascii="Arial" w:hAnsi="Arial" w:cs="Arial"/>
                <w:sz w:val="24"/>
                <w:szCs w:val="24"/>
                <w:lang w:val="en-US"/>
              </w:rPr>
              <w:t>37 x canopy trees</w:t>
            </w:r>
          </w:p>
        </w:tc>
        <w:tc>
          <w:tcPr>
            <w:tcW w:w="4395" w:type="dxa"/>
            <w:shd w:val="clear" w:color="auto" w:fill="auto"/>
          </w:tcPr>
          <w:p w14:paraId="238CA64F" w14:textId="77777777" w:rsidR="00D336ED" w:rsidRPr="00D336ED" w:rsidRDefault="00D336ED" w:rsidP="004D0FD2">
            <w:pPr>
              <w:rPr>
                <w:rFonts w:ascii="Arial" w:hAnsi="Arial" w:cs="Arial"/>
                <w:sz w:val="24"/>
                <w:szCs w:val="24"/>
                <w:lang w:val="en-US"/>
              </w:rPr>
            </w:pPr>
            <w:r w:rsidRPr="00D336ED">
              <w:rPr>
                <w:rFonts w:ascii="Arial" w:hAnsi="Arial" w:cs="Arial"/>
                <w:sz w:val="24"/>
                <w:szCs w:val="24"/>
                <w:lang w:val="en-US"/>
              </w:rPr>
              <w:t>Council verges across street frontages and adjacent to existing council car park</w:t>
            </w:r>
          </w:p>
        </w:tc>
        <w:tc>
          <w:tcPr>
            <w:tcW w:w="1224" w:type="dxa"/>
            <w:shd w:val="clear" w:color="auto" w:fill="auto"/>
          </w:tcPr>
          <w:p w14:paraId="65D4EBA8" w14:textId="77777777" w:rsidR="00D336ED" w:rsidRPr="00D336ED" w:rsidRDefault="00D336ED" w:rsidP="004D0FD2">
            <w:pPr>
              <w:rPr>
                <w:rFonts w:ascii="Arial" w:hAnsi="Arial" w:cs="Arial"/>
                <w:sz w:val="24"/>
                <w:szCs w:val="24"/>
                <w:lang w:val="en-US"/>
              </w:rPr>
            </w:pPr>
            <w:r w:rsidRPr="00D336ED">
              <w:rPr>
                <w:rFonts w:ascii="Arial" w:hAnsi="Arial" w:cs="Arial"/>
                <w:sz w:val="24"/>
                <w:szCs w:val="24"/>
                <w:lang w:val="en-US"/>
              </w:rPr>
              <w:t>(200lmin)</w:t>
            </w:r>
          </w:p>
        </w:tc>
      </w:tr>
      <w:tr w:rsidR="00D336ED" w:rsidRPr="00D336ED" w14:paraId="559B1657" w14:textId="77777777" w:rsidTr="004D0FD2">
        <w:tc>
          <w:tcPr>
            <w:tcW w:w="2546" w:type="dxa"/>
            <w:shd w:val="clear" w:color="auto" w:fill="auto"/>
          </w:tcPr>
          <w:p w14:paraId="17A20CC8" w14:textId="77777777" w:rsidR="00D336ED" w:rsidRPr="00D336ED" w:rsidRDefault="00D336ED" w:rsidP="004D0FD2">
            <w:pPr>
              <w:rPr>
                <w:rFonts w:ascii="Arial" w:hAnsi="Arial" w:cs="Arial"/>
                <w:sz w:val="24"/>
                <w:szCs w:val="24"/>
                <w:lang w:val="en-US"/>
              </w:rPr>
            </w:pPr>
            <w:r w:rsidRPr="00D336ED">
              <w:rPr>
                <w:rFonts w:ascii="Arial" w:hAnsi="Arial" w:cs="Arial"/>
                <w:sz w:val="24"/>
                <w:szCs w:val="24"/>
                <w:lang w:val="en-US"/>
              </w:rPr>
              <w:t>5 x canopy trees</w:t>
            </w:r>
          </w:p>
        </w:tc>
        <w:tc>
          <w:tcPr>
            <w:tcW w:w="4395" w:type="dxa"/>
            <w:shd w:val="clear" w:color="auto" w:fill="auto"/>
          </w:tcPr>
          <w:p w14:paraId="3ED11133" w14:textId="77777777" w:rsidR="00D336ED" w:rsidRPr="00D336ED" w:rsidRDefault="00D336ED" w:rsidP="004D0FD2">
            <w:pPr>
              <w:rPr>
                <w:rFonts w:ascii="Arial" w:hAnsi="Arial" w:cs="Arial"/>
                <w:sz w:val="24"/>
                <w:szCs w:val="24"/>
                <w:lang w:val="en-US"/>
              </w:rPr>
            </w:pPr>
            <w:r w:rsidRPr="00D336ED">
              <w:rPr>
                <w:rFonts w:ascii="Arial" w:hAnsi="Arial" w:cs="Arial"/>
                <w:sz w:val="24"/>
                <w:szCs w:val="24"/>
                <w:lang w:val="en-US"/>
              </w:rPr>
              <w:t>within the referenced but unconditioned public plaza to replace existing council car park</w:t>
            </w:r>
          </w:p>
        </w:tc>
        <w:tc>
          <w:tcPr>
            <w:tcW w:w="1224" w:type="dxa"/>
            <w:shd w:val="clear" w:color="auto" w:fill="auto"/>
          </w:tcPr>
          <w:p w14:paraId="758DA25F" w14:textId="77777777" w:rsidR="00D336ED" w:rsidRPr="00D336ED" w:rsidRDefault="00D336ED" w:rsidP="004D0FD2">
            <w:pPr>
              <w:rPr>
                <w:rFonts w:ascii="Arial" w:hAnsi="Arial" w:cs="Arial"/>
                <w:sz w:val="24"/>
                <w:szCs w:val="24"/>
                <w:lang w:val="en-US"/>
              </w:rPr>
            </w:pPr>
            <w:r w:rsidRPr="00D336ED">
              <w:rPr>
                <w:rFonts w:ascii="Arial" w:hAnsi="Arial" w:cs="Arial"/>
                <w:sz w:val="24"/>
                <w:szCs w:val="24"/>
                <w:lang w:val="en-US"/>
              </w:rPr>
              <w:t>(500l min)</w:t>
            </w:r>
          </w:p>
        </w:tc>
      </w:tr>
    </w:tbl>
    <w:p w14:paraId="4B4FED80" w14:textId="77777777" w:rsidR="00D336ED" w:rsidRPr="00D336ED" w:rsidRDefault="00D336ED" w:rsidP="00D336ED">
      <w:pPr>
        <w:ind w:left="720"/>
        <w:rPr>
          <w:rFonts w:ascii="Arial" w:eastAsiaTheme="minorEastAsia" w:hAnsi="Arial" w:cs="Arial"/>
          <w:color w:val="000000" w:themeColor="text1"/>
          <w:sz w:val="24"/>
          <w:szCs w:val="24"/>
        </w:rPr>
      </w:pPr>
    </w:p>
    <w:p w14:paraId="1F2025DB" w14:textId="77777777" w:rsidR="0098511F" w:rsidRPr="00343F5A" w:rsidRDefault="0098511F" w:rsidP="0098511F">
      <w:pPr>
        <w:ind w:left="720"/>
        <w:rPr>
          <w:rFonts w:ascii="Arial" w:eastAsiaTheme="minorEastAsia" w:hAnsi="Arial" w:cs="Arial"/>
          <w:color w:val="000000" w:themeColor="text1"/>
          <w:sz w:val="24"/>
          <w:szCs w:val="24"/>
        </w:rPr>
      </w:pPr>
      <w:r w:rsidRPr="00343F5A">
        <w:rPr>
          <w:rFonts w:ascii="Arial" w:eastAsiaTheme="minorEastAsia" w:hAnsi="Arial" w:cs="Arial"/>
          <w:color w:val="000000" w:themeColor="text1"/>
          <w:sz w:val="24"/>
          <w:szCs w:val="24"/>
        </w:rPr>
        <w:t>The installation of such trees, their current health and their prospects for future survival must be certified upon completion by an appropriately qualified horticulturalist.</w:t>
      </w:r>
    </w:p>
    <w:p w14:paraId="05420DA8" w14:textId="77777777" w:rsidR="0098511F" w:rsidRPr="00343F5A" w:rsidRDefault="0098511F" w:rsidP="0098511F">
      <w:pPr>
        <w:keepNext/>
        <w:keepLines/>
        <w:ind w:left="720"/>
        <w:rPr>
          <w:rFonts w:ascii="Arial" w:eastAsiaTheme="minorEastAsia" w:hAnsi="Arial" w:cs="Arial"/>
          <w:color w:val="000000" w:themeColor="text1"/>
          <w:sz w:val="24"/>
          <w:szCs w:val="24"/>
        </w:rPr>
      </w:pPr>
      <w:r w:rsidRPr="00343F5A">
        <w:rPr>
          <w:rFonts w:ascii="Arial" w:eastAsiaTheme="minorEastAsia" w:hAnsi="Arial" w:cs="Arial"/>
          <w:color w:val="000000" w:themeColor="text1"/>
          <w:sz w:val="24"/>
          <w:szCs w:val="24"/>
        </w:rPr>
        <w:t>Upon completion of installation and prior to the issue of an Occupation Certificate an appropriately qualified horticulturalist must certify that any trees planted in accordance with this condition are healthy and have good prospects of future survival. The certification must be submitted with any application for an Occupation Certificate.</w:t>
      </w:r>
    </w:p>
    <w:p w14:paraId="5212A5DF" w14:textId="77777777" w:rsidR="0098511F" w:rsidRPr="00343F5A" w:rsidRDefault="0098511F" w:rsidP="0098511F">
      <w:pPr>
        <w:keepNext/>
        <w:keepLines/>
        <w:rPr>
          <w:rFonts w:ascii="Arial" w:eastAsiaTheme="minorEastAsia" w:hAnsi="Arial" w:cs="Arial"/>
          <w:color w:val="000000" w:themeColor="text1"/>
          <w:sz w:val="24"/>
          <w:szCs w:val="24"/>
        </w:rPr>
      </w:pPr>
    </w:p>
    <w:p w14:paraId="30722C90" w14:textId="77777777" w:rsidR="0098511F" w:rsidRPr="0098511F" w:rsidRDefault="0098511F" w:rsidP="0098511F">
      <w:pPr>
        <w:ind w:left="2160" w:hanging="1440"/>
        <w:rPr>
          <w:rFonts w:ascii="Arial" w:eastAsiaTheme="minorEastAsia" w:hAnsi="Arial" w:cs="Arial"/>
          <w:color w:val="000000" w:themeColor="text1"/>
          <w:sz w:val="24"/>
          <w:szCs w:val="24"/>
        </w:rPr>
      </w:pPr>
      <w:r w:rsidRPr="00343F5A">
        <w:rPr>
          <w:rFonts w:ascii="Arial" w:eastAsiaTheme="minorEastAsia" w:hAnsi="Arial" w:cs="Arial"/>
          <w:color w:val="000000" w:themeColor="text1"/>
          <w:sz w:val="24"/>
          <w:szCs w:val="24"/>
        </w:rPr>
        <w:t>(Reason:</w:t>
      </w:r>
      <w:r w:rsidRPr="00343F5A">
        <w:rPr>
          <w:rFonts w:ascii="Arial" w:hAnsi="Arial" w:cs="Arial"/>
          <w:color w:val="000000" w:themeColor="text1"/>
          <w:sz w:val="24"/>
          <w:szCs w:val="24"/>
        </w:rPr>
        <w:tab/>
      </w:r>
      <w:r w:rsidRPr="00343F5A">
        <w:rPr>
          <w:rFonts w:ascii="Arial" w:eastAsiaTheme="minorEastAsia" w:hAnsi="Arial" w:cs="Arial"/>
          <w:color w:val="000000" w:themeColor="text1"/>
          <w:sz w:val="24"/>
          <w:szCs w:val="24"/>
        </w:rPr>
        <w:t>To ensure that replacement plantings are provided to enhance community landscaped amenity and cultural assets)</w:t>
      </w:r>
    </w:p>
    <w:p w14:paraId="67652068" w14:textId="77777777" w:rsidR="0098511F" w:rsidRPr="007D7284" w:rsidRDefault="0098511F" w:rsidP="001A0223">
      <w:pPr>
        <w:spacing w:before="120" w:after="120" w:line="240" w:lineRule="auto"/>
        <w:jc w:val="both"/>
        <w:rPr>
          <w:rFonts w:ascii="Arial" w:hAnsi="Arial" w:cs="Arial"/>
          <w:sz w:val="24"/>
          <w:szCs w:val="24"/>
          <w:highlight w:val="yellow"/>
        </w:rPr>
      </w:pPr>
    </w:p>
    <w:p w14:paraId="3A0CDF54" w14:textId="77777777" w:rsidR="001A0223" w:rsidRPr="00B91317" w:rsidRDefault="001A0223" w:rsidP="001A0223">
      <w:pPr>
        <w:pStyle w:val="Heading1"/>
        <w:spacing w:before="120" w:after="120"/>
        <w:jc w:val="both"/>
        <w:rPr>
          <w:rFonts w:ascii="Arial" w:hAnsi="Arial" w:cs="Arial"/>
          <w:b/>
          <w:bCs/>
          <w:color w:val="auto"/>
          <w:sz w:val="24"/>
          <w:szCs w:val="24"/>
        </w:rPr>
      </w:pPr>
      <w:bookmarkStart w:id="222" w:name="_Toc366755504"/>
      <w:bookmarkStart w:id="223" w:name="_Toc134521702"/>
      <w:r w:rsidRPr="00B91317">
        <w:rPr>
          <w:rFonts w:ascii="Arial" w:hAnsi="Arial" w:cs="Arial"/>
          <w:b/>
          <w:bCs/>
          <w:color w:val="auto"/>
          <w:sz w:val="24"/>
          <w:szCs w:val="24"/>
        </w:rPr>
        <w:t>Height</w:t>
      </w:r>
      <w:bookmarkEnd w:id="222"/>
      <w:bookmarkEnd w:id="223"/>
    </w:p>
    <w:p w14:paraId="1AE06738" w14:textId="77777777" w:rsidR="001A0223" w:rsidRPr="00B91317" w:rsidRDefault="001A0223" w:rsidP="001A0223">
      <w:pPr>
        <w:pStyle w:val="ECONDS"/>
        <w:numPr>
          <w:ilvl w:val="0"/>
          <w:numId w:val="0"/>
        </w:numPr>
        <w:tabs>
          <w:tab w:val="left" w:pos="720"/>
        </w:tabs>
        <w:spacing w:before="120" w:after="120"/>
        <w:rPr>
          <w:rFonts w:ascii="Arial" w:hAnsi="Arial" w:cs="Arial"/>
          <w:iCs/>
          <w:sz w:val="24"/>
          <w:szCs w:val="24"/>
        </w:rPr>
      </w:pPr>
    </w:p>
    <w:p w14:paraId="2DE490AF" w14:textId="643FA292" w:rsidR="001A0223" w:rsidRDefault="001A0223" w:rsidP="001A0223">
      <w:pPr>
        <w:pStyle w:val="GCONDS"/>
        <w:spacing w:before="120" w:after="120"/>
        <w:rPr>
          <w:rFonts w:ascii="Arial" w:hAnsi="Arial" w:cs="Arial"/>
          <w:sz w:val="24"/>
          <w:szCs w:val="24"/>
        </w:rPr>
      </w:pPr>
      <w:r w:rsidRPr="00B91317">
        <w:rPr>
          <w:rFonts w:ascii="Arial" w:hAnsi="Arial" w:cs="Arial"/>
          <w:sz w:val="24"/>
          <w:szCs w:val="24"/>
        </w:rPr>
        <w:t>Upon completion of the works and prior to the issue of any Occupation Certificate the RL of the development as approved</w:t>
      </w:r>
      <w:r w:rsidR="00487BD5">
        <w:rPr>
          <w:rFonts w:ascii="Arial" w:hAnsi="Arial" w:cs="Arial"/>
          <w:sz w:val="24"/>
          <w:szCs w:val="24"/>
        </w:rPr>
        <w:t>,</w:t>
      </w:r>
      <w:r w:rsidR="00735594">
        <w:rPr>
          <w:rFonts w:ascii="Arial" w:hAnsi="Arial" w:cs="Arial"/>
          <w:sz w:val="24"/>
          <w:szCs w:val="24"/>
        </w:rPr>
        <w:t xml:space="preserve"> </w:t>
      </w:r>
      <w:r w:rsidRPr="00B91317">
        <w:rPr>
          <w:rFonts w:ascii="Arial" w:hAnsi="Arial" w:cs="Arial"/>
          <w:sz w:val="24"/>
          <w:szCs w:val="24"/>
        </w:rPr>
        <w:t>must be surveyed and certified by an appropriately qualified and practising surveyor as compliant with the maximum approved levels. This survey and certification must be submitted to the Principal Certifier with the application for an Occupation Certificate and a copy provided to Council (if it is not the Principal Certifier).</w:t>
      </w:r>
    </w:p>
    <w:p w14:paraId="348F4C09" w14:textId="77777777" w:rsidR="001A0223" w:rsidRPr="00B91317" w:rsidRDefault="001A0223" w:rsidP="001A0223">
      <w:pPr>
        <w:spacing w:before="120" w:after="120" w:line="240" w:lineRule="auto"/>
        <w:jc w:val="both"/>
        <w:rPr>
          <w:rFonts w:ascii="Arial" w:hAnsi="Arial" w:cs="Arial"/>
          <w:sz w:val="24"/>
          <w:szCs w:val="24"/>
        </w:rPr>
      </w:pPr>
    </w:p>
    <w:p w14:paraId="7864D387" w14:textId="77777777" w:rsidR="001A0223" w:rsidRPr="00B91317" w:rsidRDefault="001A0223" w:rsidP="001A0223">
      <w:pPr>
        <w:spacing w:before="120" w:after="120" w:line="240" w:lineRule="auto"/>
        <w:ind w:left="2160" w:hanging="1440"/>
        <w:jc w:val="both"/>
        <w:rPr>
          <w:rFonts w:ascii="Arial" w:hAnsi="Arial" w:cs="Arial"/>
          <w:sz w:val="24"/>
          <w:szCs w:val="24"/>
        </w:rPr>
      </w:pPr>
      <w:r w:rsidRPr="00B91317">
        <w:rPr>
          <w:rFonts w:ascii="Arial" w:hAnsi="Arial" w:cs="Arial"/>
          <w:sz w:val="24"/>
          <w:szCs w:val="24"/>
        </w:rPr>
        <w:t>(Reason:</w:t>
      </w:r>
      <w:r w:rsidRPr="00B91317">
        <w:rPr>
          <w:rFonts w:ascii="Arial" w:hAnsi="Arial" w:cs="Arial"/>
          <w:sz w:val="24"/>
          <w:szCs w:val="24"/>
        </w:rPr>
        <w:tab/>
        <w:t>To ensure compliance with the terms of this development consent)</w:t>
      </w:r>
    </w:p>
    <w:p w14:paraId="4F13CF37" w14:textId="77777777" w:rsidR="001A0223" w:rsidRDefault="001A0223" w:rsidP="001A0223">
      <w:pPr>
        <w:spacing w:before="120" w:after="120" w:line="240" w:lineRule="auto"/>
        <w:jc w:val="both"/>
        <w:rPr>
          <w:rFonts w:ascii="Arial" w:hAnsi="Arial" w:cs="Arial"/>
          <w:sz w:val="24"/>
          <w:szCs w:val="24"/>
          <w:highlight w:val="yellow"/>
        </w:rPr>
      </w:pPr>
    </w:p>
    <w:p w14:paraId="6CE79536" w14:textId="52CE86CE" w:rsidR="00B9060F" w:rsidRDefault="00B9060F" w:rsidP="00B9060F">
      <w:pPr>
        <w:spacing w:before="120" w:after="120" w:line="240" w:lineRule="auto"/>
        <w:jc w:val="both"/>
        <w:rPr>
          <w:rFonts w:ascii="Arial" w:hAnsi="Arial" w:cs="Arial"/>
          <w:b/>
          <w:bCs/>
          <w:sz w:val="24"/>
          <w:szCs w:val="24"/>
        </w:rPr>
      </w:pPr>
      <w:bookmarkStart w:id="224" w:name="_Toc184025003"/>
      <w:r w:rsidRPr="00B9060F">
        <w:rPr>
          <w:rFonts w:ascii="Arial" w:hAnsi="Arial" w:cs="Arial"/>
          <w:b/>
          <w:bCs/>
          <w:sz w:val="24"/>
          <w:szCs w:val="24"/>
        </w:rPr>
        <w:t>Final Survey</w:t>
      </w:r>
      <w:bookmarkEnd w:id="224"/>
    </w:p>
    <w:p w14:paraId="0EA1E28E" w14:textId="77777777" w:rsidR="0081258E" w:rsidRPr="00B9060F" w:rsidRDefault="0081258E" w:rsidP="00B9060F">
      <w:pPr>
        <w:spacing w:before="120" w:after="120" w:line="240" w:lineRule="auto"/>
        <w:jc w:val="both"/>
        <w:rPr>
          <w:rFonts w:ascii="Arial" w:hAnsi="Arial" w:cs="Arial"/>
          <w:b/>
          <w:bCs/>
          <w:sz w:val="24"/>
          <w:szCs w:val="24"/>
        </w:rPr>
      </w:pPr>
    </w:p>
    <w:p w14:paraId="2B2E185E" w14:textId="61419E4E" w:rsidR="00B9060F" w:rsidRPr="00B9060F" w:rsidRDefault="00B9060F" w:rsidP="009461A1">
      <w:pPr>
        <w:pStyle w:val="GCONDS"/>
        <w:spacing w:before="120" w:after="120"/>
        <w:rPr>
          <w:rFonts w:ascii="Arial" w:eastAsiaTheme="minorEastAsia" w:hAnsi="Arial" w:cs="Arial"/>
          <w:sz w:val="24"/>
          <w:szCs w:val="24"/>
        </w:rPr>
      </w:pPr>
      <w:r w:rsidRPr="00B9060F">
        <w:rPr>
          <w:rFonts w:ascii="Arial" w:eastAsiaTheme="minorEastAsia" w:hAnsi="Arial" w:cs="Arial"/>
          <w:sz w:val="24"/>
          <w:szCs w:val="24"/>
        </w:rPr>
        <w:t>Upon completion of the works and prior to the issue of the relevant Occupation Certificate a final survey of the development and site is to be carried out by an appropriately qualified and practising registered surveyor to demonstrate whether the completed works encroach on any public or private property, both above and below the ground.</w:t>
      </w:r>
    </w:p>
    <w:p w14:paraId="22698D77" w14:textId="77777777" w:rsidR="00B9060F" w:rsidRPr="00B9060F" w:rsidRDefault="00B9060F" w:rsidP="00B9060F">
      <w:pPr>
        <w:spacing w:before="120" w:after="120" w:line="240" w:lineRule="auto"/>
        <w:ind w:left="720"/>
        <w:jc w:val="both"/>
        <w:rPr>
          <w:rFonts w:ascii="Arial" w:hAnsi="Arial" w:cs="Arial"/>
          <w:sz w:val="24"/>
          <w:szCs w:val="24"/>
        </w:rPr>
      </w:pPr>
    </w:p>
    <w:p w14:paraId="4664D45D" w14:textId="77777777" w:rsidR="00B9060F" w:rsidRPr="00B9060F" w:rsidRDefault="00B9060F" w:rsidP="00B9060F">
      <w:pPr>
        <w:spacing w:before="120" w:after="120" w:line="240" w:lineRule="auto"/>
        <w:ind w:left="720"/>
        <w:jc w:val="both"/>
        <w:rPr>
          <w:rFonts w:ascii="Arial" w:hAnsi="Arial" w:cs="Arial"/>
          <w:sz w:val="24"/>
          <w:szCs w:val="24"/>
        </w:rPr>
      </w:pPr>
      <w:r w:rsidRPr="00B9060F">
        <w:rPr>
          <w:rFonts w:ascii="Arial" w:hAnsi="Arial" w:cs="Arial"/>
          <w:sz w:val="24"/>
          <w:szCs w:val="24"/>
        </w:rPr>
        <w:t xml:space="preserve">(Reason: </w:t>
      </w:r>
      <w:r w:rsidRPr="00B9060F">
        <w:rPr>
          <w:rFonts w:ascii="Arial" w:hAnsi="Arial" w:cs="Arial"/>
          <w:sz w:val="24"/>
          <w:szCs w:val="24"/>
        </w:rPr>
        <w:tab/>
        <w:t>To ensure compliance with the terms of this development consent and identify any encroachments outside the site boundaries.</w:t>
      </w:r>
    </w:p>
    <w:p w14:paraId="26DE6104" w14:textId="77777777" w:rsidR="00ED6109" w:rsidRPr="007D7284" w:rsidRDefault="00ED6109" w:rsidP="001A0223">
      <w:pPr>
        <w:spacing w:before="120" w:after="120" w:line="240" w:lineRule="auto"/>
        <w:jc w:val="both"/>
        <w:rPr>
          <w:rFonts w:ascii="Arial" w:hAnsi="Arial" w:cs="Arial"/>
          <w:sz w:val="24"/>
          <w:szCs w:val="24"/>
          <w:highlight w:val="yellow"/>
        </w:rPr>
      </w:pPr>
    </w:p>
    <w:p w14:paraId="24684B56" w14:textId="77777777" w:rsidR="001A0223" w:rsidRPr="00A97E4E" w:rsidRDefault="001A0223" w:rsidP="001A0223">
      <w:pPr>
        <w:rPr>
          <w:rFonts w:ascii="Arial" w:hAnsi="Arial" w:cs="Arial"/>
          <w:b/>
          <w:bCs/>
          <w:sz w:val="24"/>
          <w:szCs w:val="24"/>
        </w:rPr>
      </w:pPr>
      <w:r w:rsidRPr="00A97E4E">
        <w:rPr>
          <w:rFonts w:ascii="Arial" w:hAnsi="Arial" w:cs="Arial"/>
          <w:b/>
          <w:bCs/>
          <w:sz w:val="24"/>
          <w:szCs w:val="24"/>
        </w:rPr>
        <w:t>BASIX Completion Receipt</w:t>
      </w:r>
    </w:p>
    <w:p w14:paraId="501EEB72" w14:textId="77777777" w:rsidR="001A0223" w:rsidRPr="00A97E4E" w:rsidRDefault="001A0223" w:rsidP="001A0223">
      <w:pPr>
        <w:rPr>
          <w:rFonts w:ascii="Arial" w:hAnsi="Arial" w:cs="Arial"/>
          <w:sz w:val="24"/>
          <w:szCs w:val="24"/>
        </w:rPr>
      </w:pPr>
    </w:p>
    <w:p w14:paraId="4D3B6003" w14:textId="77777777" w:rsidR="001A0223" w:rsidRPr="00A97E4E" w:rsidRDefault="001A0223" w:rsidP="001A0223">
      <w:pPr>
        <w:pStyle w:val="GCONDS"/>
        <w:widowControl w:val="0"/>
        <w:autoSpaceDE w:val="0"/>
        <w:autoSpaceDN w:val="0"/>
        <w:adjustRightInd w:val="0"/>
        <w:rPr>
          <w:rFonts w:ascii="Arial" w:hAnsi="Arial" w:cs="Arial"/>
          <w:sz w:val="24"/>
          <w:szCs w:val="24"/>
        </w:rPr>
      </w:pPr>
      <w:r w:rsidRPr="00A97E4E">
        <w:rPr>
          <w:rFonts w:ascii="Arial" w:hAnsi="Arial" w:cs="Arial"/>
          <w:sz w:val="24"/>
          <w:szCs w:val="24"/>
          <w:lang w:eastAsia="en-AU"/>
        </w:rPr>
        <w:t>In accordance with Section 45 of the Environmental Planning and Assessment (Development Certification and Fire Safety) Regulation 2021, prior to issuing a final occupation certificate the Principal Certifier must provide a BASIX completion receipt.</w:t>
      </w:r>
    </w:p>
    <w:p w14:paraId="79DF26A2" w14:textId="77777777" w:rsidR="001A0223" w:rsidRPr="00A97E4E" w:rsidRDefault="001A0223" w:rsidP="001A0223">
      <w:pPr>
        <w:ind w:left="720" w:hanging="720"/>
        <w:rPr>
          <w:rFonts w:ascii="Arial" w:hAnsi="Arial" w:cs="Arial"/>
          <w:sz w:val="24"/>
          <w:szCs w:val="24"/>
          <w:lang w:eastAsia="en-AU"/>
        </w:rPr>
      </w:pPr>
    </w:p>
    <w:p w14:paraId="00DA0300" w14:textId="77777777" w:rsidR="001A0223" w:rsidRPr="00A97E4E" w:rsidRDefault="001A0223" w:rsidP="001A0223">
      <w:pPr>
        <w:ind w:left="720" w:hanging="720"/>
        <w:rPr>
          <w:rFonts w:ascii="Arial" w:hAnsi="Arial" w:cs="Arial"/>
          <w:sz w:val="24"/>
          <w:szCs w:val="24"/>
          <w:lang w:eastAsia="en-AU"/>
        </w:rPr>
      </w:pPr>
      <w:r w:rsidRPr="00A97E4E">
        <w:rPr>
          <w:rFonts w:ascii="Arial" w:hAnsi="Arial" w:cs="Arial"/>
          <w:sz w:val="24"/>
          <w:szCs w:val="24"/>
          <w:lang w:eastAsia="en-AU"/>
        </w:rPr>
        <w:tab/>
        <w:t>(Reason:</w:t>
      </w:r>
      <w:r w:rsidRPr="00A97E4E">
        <w:rPr>
          <w:rFonts w:ascii="Arial" w:hAnsi="Arial" w:cs="Arial"/>
          <w:sz w:val="24"/>
          <w:szCs w:val="24"/>
          <w:lang w:eastAsia="en-AU"/>
        </w:rPr>
        <w:tab/>
        <w:t>To ensure compliance with the Regulations)</w:t>
      </w:r>
    </w:p>
    <w:p w14:paraId="46B1CB13" w14:textId="77777777" w:rsidR="001A0223" w:rsidRPr="007D7284" w:rsidRDefault="001A0223" w:rsidP="001A0223">
      <w:pPr>
        <w:ind w:left="720" w:hanging="720"/>
        <w:rPr>
          <w:rFonts w:ascii="Arial" w:hAnsi="Arial" w:cs="Arial"/>
          <w:sz w:val="24"/>
          <w:szCs w:val="24"/>
          <w:highlight w:val="yellow"/>
          <w:lang w:eastAsia="en-AU"/>
        </w:rPr>
      </w:pPr>
    </w:p>
    <w:p w14:paraId="2DC87AF6" w14:textId="77777777" w:rsidR="001A0223" w:rsidRPr="00DC000C" w:rsidRDefault="001A0223" w:rsidP="001A0223">
      <w:pPr>
        <w:pStyle w:val="gconds0"/>
        <w:tabs>
          <w:tab w:val="left" w:pos="720"/>
        </w:tabs>
        <w:spacing w:before="0" w:beforeAutospacing="0" w:after="0" w:afterAutospacing="0"/>
        <w:rPr>
          <w:rFonts w:ascii="Arial" w:hAnsi="Arial" w:cs="Arial"/>
        </w:rPr>
      </w:pPr>
      <w:r w:rsidRPr="00DC000C">
        <w:rPr>
          <w:rFonts w:ascii="Arial" w:hAnsi="Arial" w:cs="Arial"/>
          <w:b/>
          <w:bCs/>
        </w:rPr>
        <w:t>House Numbering (Dwellings)</w:t>
      </w:r>
    </w:p>
    <w:p w14:paraId="7F21F340" w14:textId="77777777" w:rsidR="001A0223" w:rsidRPr="00DC000C" w:rsidRDefault="001A0223" w:rsidP="001A0223">
      <w:pPr>
        <w:pStyle w:val="gconds0"/>
        <w:tabs>
          <w:tab w:val="left" w:pos="720"/>
        </w:tabs>
        <w:spacing w:before="0" w:beforeAutospacing="0" w:after="0" w:afterAutospacing="0"/>
        <w:rPr>
          <w:rFonts w:ascii="Arial" w:hAnsi="Arial" w:cs="Arial"/>
        </w:rPr>
      </w:pPr>
    </w:p>
    <w:p w14:paraId="547DCDD1" w14:textId="77777777" w:rsidR="001A0223" w:rsidRPr="00DC000C" w:rsidRDefault="001A0223" w:rsidP="001A0223">
      <w:pPr>
        <w:pStyle w:val="GCONDS"/>
        <w:widowControl w:val="0"/>
        <w:autoSpaceDE w:val="0"/>
        <w:autoSpaceDN w:val="0"/>
        <w:adjustRightInd w:val="0"/>
        <w:rPr>
          <w:rFonts w:ascii="Arial" w:hAnsi="Arial" w:cs="Arial"/>
          <w:sz w:val="24"/>
          <w:szCs w:val="24"/>
        </w:rPr>
      </w:pPr>
      <w:r w:rsidRPr="00DC000C">
        <w:rPr>
          <w:rFonts w:ascii="Arial" w:hAnsi="Arial" w:cs="Arial"/>
          <w:sz w:val="24"/>
          <w:szCs w:val="24"/>
        </w:rPr>
        <w:t>Prior to any Occupation Certificate being issued an application must be made to North Sydney Council for written confirmation, or allocation, of the street address(es) or apartment number(s) for the completed project in accordance with Council's Property Addressing Policy. These are the numbers that will be recorded in Council records and must be displayed at the property in accordance with the provisions of AS/NZS 4819:2011.</w:t>
      </w:r>
    </w:p>
    <w:p w14:paraId="794DB698" w14:textId="77777777" w:rsidR="001A0223" w:rsidRPr="00DC000C" w:rsidRDefault="001A0223" w:rsidP="001A0223">
      <w:pPr>
        <w:rPr>
          <w:rFonts w:ascii="Arial" w:hAnsi="Arial" w:cs="Arial"/>
          <w:sz w:val="24"/>
          <w:szCs w:val="24"/>
        </w:rPr>
      </w:pPr>
    </w:p>
    <w:p w14:paraId="3562E619" w14:textId="77777777" w:rsidR="001A0223" w:rsidRPr="00DC000C" w:rsidRDefault="001A0223" w:rsidP="001A0223">
      <w:pPr>
        <w:ind w:left="720"/>
        <w:rPr>
          <w:rFonts w:ascii="Arial" w:hAnsi="Arial" w:cs="Arial"/>
          <w:sz w:val="24"/>
          <w:szCs w:val="24"/>
        </w:rPr>
      </w:pPr>
      <w:r w:rsidRPr="00DC000C">
        <w:rPr>
          <w:rFonts w:ascii="Arial" w:hAnsi="Arial" w:cs="Arial"/>
          <w:sz w:val="24"/>
          <w:szCs w:val="24"/>
        </w:rPr>
        <w:t>Note:</w:t>
      </w:r>
      <w:r w:rsidRPr="00DC000C">
        <w:rPr>
          <w:rFonts w:ascii="Arial" w:hAnsi="Arial" w:cs="Arial"/>
          <w:sz w:val="24"/>
          <w:szCs w:val="24"/>
        </w:rPr>
        <w:tab/>
        <w:t>If apartments are to be sold off the plan, the applicant must have written confirmation from Council of the address and apartment numbering if the apartment number is to be identified on the contract.</w:t>
      </w:r>
    </w:p>
    <w:p w14:paraId="2E2210BE" w14:textId="77777777" w:rsidR="001A0223" w:rsidRPr="00DC000C" w:rsidRDefault="001A0223" w:rsidP="001A0223">
      <w:pPr>
        <w:spacing w:before="240"/>
        <w:ind w:left="2160" w:hanging="1440"/>
        <w:rPr>
          <w:rFonts w:ascii="Arial" w:hAnsi="Arial" w:cs="Arial"/>
          <w:sz w:val="24"/>
          <w:szCs w:val="24"/>
        </w:rPr>
      </w:pPr>
      <w:r w:rsidRPr="00DC000C">
        <w:rPr>
          <w:rFonts w:ascii="Arial" w:hAnsi="Arial" w:cs="Arial"/>
          <w:sz w:val="24"/>
          <w:szCs w:val="24"/>
        </w:rPr>
        <w:t>(Reason:</w:t>
      </w:r>
      <w:r w:rsidRPr="00DC000C">
        <w:rPr>
          <w:rFonts w:ascii="Arial" w:hAnsi="Arial" w:cs="Arial"/>
          <w:sz w:val="24"/>
          <w:szCs w:val="24"/>
        </w:rPr>
        <w:tab/>
        <w:t>To ensure that Council records are accurate, and that house numbering complies with the requirements of Council’s House Numbering Policy. Proper house numbering also assists emergency services in readily locating properties.)</w:t>
      </w:r>
    </w:p>
    <w:p w14:paraId="6BE923AF" w14:textId="77777777" w:rsidR="001A0223" w:rsidRPr="007D7284" w:rsidRDefault="001A0223" w:rsidP="001A0223">
      <w:pPr>
        <w:spacing w:before="120" w:after="120" w:line="240" w:lineRule="auto"/>
        <w:ind w:firstLine="720"/>
        <w:jc w:val="both"/>
        <w:rPr>
          <w:rFonts w:ascii="Arial" w:hAnsi="Arial" w:cs="Arial"/>
          <w:sz w:val="24"/>
          <w:szCs w:val="24"/>
          <w:highlight w:val="yellow"/>
        </w:rPr>
      </w:pPr>
    </w:p>
    <w:p w14:paraId="6A0AE888" w14:textId="77777777" w:rsidR="001A0223" w:rsidRPr="00DC000C" w:rsidRDefault="001A0223" w:rsidP="001A0223">
      <w:pPr>
        <w:pStyle w:val="Heading1"/>
        <w:spacing w:before="120" w:after="120"/>
        <w:jc w:val="both"/>
        <w:rPr>
          <w:rFonts w:ascii="Arial" w:hAnsi="Arial" w:cs="Arial"/>
          <w:b/>
          <w:bCs/>
          <w:color w:val="auto"/>
          <w:sz w:val="24"/>
          <w:szCs w:val="24"/>
        </w:rPr>
      </w:pPr>
      <w:bookmarkStart w:id="225" w:name="_Toc134521706"/>
      <w:r w:rsidRPr="00DC000C">
        <w:rPr>
          <w:rFonts w:ascii="Arial" w:hAnsi="Arial" w:cs="Arial"/>
          <w:b/>
          <w:bCs/>
          <w:color w:val="auto"/>
          <w:sz w:val="24"/>
          <w:szCs w:val="24"/>
        </w:rPr>
        <w:t>Landscaping</w:t>
      </w:r>
      <w:bookmarkEnd w:id="225"/>
      <w:r w:rsidRPr="00DC000C">
        <w:rPr>
          <w:rFonts w:ascii="Arial" w:hAnsi="Arial" w:cs="Arial"/>
          <w:b/>
          <w:bCs/>
          <w:color w:val="auto"/>
          <w:sz w:val="24"/>
          <w:szCs w:val="24"/>
        </w:rPr>
        <w:t xml:space="preserve"> </w:t>
      </w:r>
    </w:p>
    <w:p w14:paraId="3F87A244" w14:textId="77777777" w:rsidR="001A0223" w:rsidRPr="00DC000C" w:rsidRDefault="001A0223" w:rsidP="001A0223">
      <w:pPr>
        <w:spacing w:before="120" w:after="120" w:line="240" w:lineRule="auto"/>
        <w:ind w:left="720" w:hanging="720"/>
        <w:jc w:val="both"/>
        <w:rPr>
          <w:rFonts w:ascii="Arial" w:hAnsi="Arial" w:cs="Arial"/>
          <w:iCs/>
          <w:sz w:val="24"/>
          <w:szCs w:val="24"/>
          <w:lang w:eastAsia="en-AU"/>
        </w:rPr>
      </w:pPr>
    </w:p>
    <w:p w14:paraId="5168E404" w14:textId="61EBE48A" w:rsidR="001A0223" w:rsidRPr="00DC000C" w:rsidRDefault="001A0223" w:rsidP="001A0223">
      <w:pPr>
        <w:pStyle w:val="GCONDS"/>
        <w:widowControl w:val="0"/>
        <w:autoSpaceDE w:val="0"/>
        <w:autoSpaceDN w:val="0"/>
        <w:adjustRightInd w:val="0"/>
        <w:spacing w:before="120" w:after="120"/>
        <w:rPr>
          <w:rFonts w:ascii="Arial" w:hAnsi="Arial" w:cs="Arial"/>
          <w:sz w:val="24"/>
          <w:szCs w:val="24"/>
        </w:rPr>
      </w:pPr>
      <w:r w:rsidRPr="00DC000C">
        <w:rPr>
          <w:rFonts w:ascii="Arial" w:hAnsi="Arial" w:cs="Arial"/>
          <w:sz w:val="24"/>
          <w:szCs w:val="24"/>
          <w:lang w:eastAsia="en-AU"/>
        </w:rPr>
        <w:t xml:space="preserve">The landscaping shown in the approved Landscape </w:t>
      </w:r>
      <w:r w:rsidR="00DC000C" w:rsidRPr="00DC000C">
        <w:rPr>
          <w:rFonts w:ascii="Arial" w:hAnsi="Arial" w:cs="Arial"/>
          <w:sz w:val="24"/>
          <w:szCs w:val="24"/>
          <w:lang w:eastAsia="en-AU"/>
        </w:rPr>
        <w:t>Plans</w:t>
      </w:r>
      <w:r w:rsidRPr="00DC000C">
        <w:rPr>
          <w:rFonts w:ascii="Arial" w:hAnsi="Arial" w:cs="Arial"/>
          <w:sz w:val="24"/>
          <w:szCs w:val="24"/>
          <w:lang w:eastAsia="en-AU"/>
        </w:rPr>
        <w:t xml:space="preserve"> prepared by </w:t>
      </w:r>
      <w:r w:rsidR="00DC000C" w:rsidRPr="00DC000C">
        <w:rPr>
          <w:rFonts w:ascii="Arial" w:hAnsi="Arial" w:cs="Arial"/>
          <w:sz w:val="24"/>
          <w:szCs w:val="24"/>
          <w:lang w:eastAsia="en-AU"/>
        </w:rPr>
        <w:t xml:space="preserve">SJB Architects </w:t>
      </w:r>
      <w:r w:rsidRPr="00DC000C">
        <w:rPr>
          <w:rFonts w:ascii="Arial" w:hAnsi="Arial" w:cs="Arial"/>
          <w:sz w:val="24"/>
          <w:szCs w:val="24"/>
          <w:lang w:eastAsia="en-AU"/>
        </w:rPr>
        <w:t xml:space="preserve">dated </w:t>
      </w:r>
      <w:r w:rsidR="00DC000C" w:rsidRPr="00DC000C">
        <w:rPr>
          <w:rFonts w:ascii="Arial" w:hAnsi="Arial" w:cs="Arial"/>
          <w:sz w:val="24"/>
          <w:szCs w:val="24"/>
          <w:lang w:eastAsia="en-AU"/>
        </w:rPr>
        <w:t>20 August</w:t>
      </w:r>
      <w:r w:rsidRPr="00DC000C">
        <w:rPr>
          <w:rFonts w:ascii="Arial" w:hAnsi="Arial" w:cs="Arial"/>
          <w:sz w:val="24"/>
          <w:szCs w:val="24"/>
          <w:lang w:eastAsia="en-AU"/>
        </w:rPr>
        <w:t xml:space="preserve"> 2024 must be completed prior to the issue of a relevant Occupation Certificate. </w:t>
      </w:r>
    </w:p>
    <w:p w14:paraId="40005B13" w14:textId="77777777" w:rsidR="001A0223" w:rsidRPr="00DC000C" w:rsidRDefault="001A0223" w:rsidP="001A0223">
      <w:pPr>
        <w:spacing w:before="120" w:after="120" w:line="240" w:lineRule="auto"/>
        <w:ind w:left="1440" w:hanging="720"/>
        <w:jc w:val="both"/>
        <w:rPr>
          <w:rFonts w:ascii="Arial" w:hAnsi="Arial" w:cs="Arial"/>
          <w:sz w:val="24"/>
          <w:szCs w:val="24"/>
          <w:lang w:eastAsia="en-AU"/>
        </w:rPr>
      </w:pPr>
    </w:p>
    <w:p w14:paraId="68B2B7C6" w14:textId="77777777" w:rsidR="001A0223" w:rsidRPr="00DC000C" w:rsidRDefault="001A0223" w:rsidP="001A0223">
      <w:pPr>
        <w:spacing w:before="120" w:after="120" w:line="240" w:lineRule="auto"/>
        <w:ind w:left="2160" w:hanging="1440"/>
        <w:jc w:val="both"/>
        <w:rPr>
          <w:rFonts w:ascii="Arial" w:hAnsi="Arial" w:cs="Arial"/>
          <w:sz w:val="24"/>
          <w:szCs w:val="24"/>
          <w:lang w:eastAsia="en-AU"/>
        </w:rPr>
      </w:pPr>
      <w:r w:rsidRPr="00DC000C">
        <w:rPr>
          <w:rFonts w:ascii="Arial" w:hAnsi="Arial" w:cs="Arial"/>
          <w:sz w:val="24"/>
          <w:szCs w:val="24"/>
          <w:lang w:eastAsia="en-AU"/>
        </w:rPr>
        <w:t>(Reason:</w:t>
      </w:r>
      <w:r w:rsidRPr="00DC000C">
        <w:rPr>
          <w:rFonts w:ascii="Arial" w:hAnsi="Arial" w:cs="Arial"/>
          <w:sz w:val="24"/>
          <w:szCs w:val="24"/>
          <w:lang w:eastAsia="en-AU"/>
        </w:rPr>
        <w:tab/>
        <w:t xml:space="preserve">To ensure compliance) </w:t>
      </w:r>
    </w:p>
    <w:p w14:paraId="2B4118E6" w14:textId="77777777" w:rsidR="001A0223" w:rsidRPr="007D7284" w:rsidRDefault="001A0223" w:rsidP="001A0223">
      <w:pPr>
        <w:spacing w:before="120" w:after="120" w:line="240" w:lineRule="auto"/>
        <w:jc w:val="both"/>
        <w:rPr>
          <w:rFonts w:ascii="Arial" w:hAnsi="Arial" w:cs="Arial"/>
          <w:b/>
          <w:bCs/>
          <w:sz w:val="24"/>
          <w:szCs w:val="24"/>
          <w:highlight w:val="yellow"/>
        </w:rPr>
      </w:pPr>
    </w:p>
    <w:p w14:paraId="197BF424" w14:textId="77777777" w:rsidR="001A0223" w:rsidRPr="00DC000C" w:rsidRDefault="001A0223" w:rsidP="001A0223">
      <w:pPr>
        <w:pStyle w:val="Heading1"/>
        <w:spacing w:before="120" w:after="120"/>
        <w:jc w:val="both"/>
        <w:rPr>
          <w:rFonts w:ascii="Arial" w:hAnsi="Arial" w:cs="Arial"/>
          <w:b/>
          <w:bCs/>
          <w:color w:val="auto"/>
          <w:sz w:val="24"/>
          <w:szCs w:val="24"/>
        </w:rPr>
      </w:pPr>
      <w:bookmarkStart w:id="226" w:name="_Toc366755510"/>
      <w:bookmarkStart w:id="227" w:name="_Toc69730403"/>
      <w:r w:rsidRPr="00DC000C">
        <w:rPr>
          <w:rFonts w:ascii="Arial" w:hAnsi="Arial" w:cs="Arial"/>
          <w:b/>
          <w:bCs/>
          <w:color w:val="auto"/>
          <w:sz w:val="24"/>
          <w:szCs w:val="24"/>
        </w:rPr>
        <w:t xml:space="preserve">Verification Statement </w:t>
      </w:r>
      <w:bookmarkEnd w:id="226"/>
      <w:r w:rsidRPr="00DC000C">
        <w:rPr>
          <w:rFonts w:ascii="Arial" w:hAnsi="Arial" w:cs="Arial"/>
          <w:b/>
          <w:bCs/>
          <w:color w:val="auto"/>
          <w:sz w:val="24"/>
          <w:szCs w:val="24"/>
        </w:rPr>
        <w:t>(External Finishes and Materials)</w:t>
      </w:r>
      <w:bookmarkEnd w:id="227"/>
    </w:p>
    <w:p w14:paraId="4351BEE0" w14:textId="77777777" w:rsidR="001A0223" w:rsidRPr="00DC000C" w:rsidRDefault="001A0223" w:rsidP="001A0223">
      <w:pPr>
        <w:spacing w:before="120" w:after="120" w:line="240" w:lineRule="auto"/>
        <w:jc w:val="both"/>
        <w:rPr>
          <w:rFonts w:ascii="Arial" w:hAnsi="Arial" w:cs="Arial"/>
          <w:sz w:val="24"/>
          <w:szCs w:val="24"/>
        </w:rPr>
      </w:pPr>
    </w:p>
    <w:p w14:paraId="32148140" w14:textId="77777777" w:rsidR="001A0223" w:rsidRPr="00DC000C" w:rsidRDefault="001A0223" w:rsidP="001A0223">
      <w:pPr>
        <w:pStyle w:val="GCONDS"/>
        <w:widowControl w:val="0"/>
        <w:autoSpaceDE w:val="0"/>
        <w:autoSpaceDN w:val="0"/>
        <w:adjustRightInd w:val="0"/>
        <w:spacing w:before="120" w:after="120"/>
        <w:rPr>
          <w:rFonts w:ascii="Arial" w:hAnsi="Arial" w:cs="Arial"/>
          <w:sz w:val="24"/>
          <w:szCs w:val="24"/>
          <w:lang w:eastAsia="en-AU"/>
        </w:rPr>
      </w:pPr>
      <w:r w:rsidRPr="00DC000C">
        <w:rPr>
          <w:rFonts w:ascii="Arial" w:hAnsi="Arial" w:cs="Arial"/>
          <w:sz w:val="24"/>
          <w:szCs w:val="24"/>
        </w:rPr>
        <w:t xml:space="preserve">Prior to the issue of a relevant Occupation Certificate, a verification statement from a qualified designer or architect (preferably the original designer), must be submitted to Council and the Principal Certifier certifying that the external finishes and materials are in accordance with the approved schedule of finishes and materials identified in this consent. </w:t>
      </w:r>
    </w:p>
    <w:p w14:paraId="57AF40FA" w14:textId="77777777" w:rsidR="001A0223" w:rsidRPr="00DC000C" w:rsidRDefault="001A0223" w:rsidP="001A0223">
      <w:pPr>
        <w:spacing w:before="120" w:after="120" w:line="240" w:lineRule="auto"/>
        <w:ind w:left="720"/>
        <w:jc w:val="both"/>
        <w:rPr>
          <w:rFonts w:ascii="Arial" w:hAnsi="Arial" w:cs="Arial"/>
          <w:iCs/>
          <w:sz w:val="24"/>
          <w:szCs w:val="24"/>
          <w:lang w:eastAsia="en-AU"/>
        </w:rPr>
      </w:pPr>
    </w:p>
    <w:p w14:paraId="795C90A8" w14:textId="77777777" w:rsidR="001A0223" w:rsidRPr="00DC000C" w:rsidRDefault="001A0223" w:rsidP="001A0223">
      <w:pPr>
        <w:spacing w:before="120" w:after="120" w:line="240" w:lineRule="auto"/>
        <w:ind w:left="720"/>
        <w:jc w:val="both"/>
        <w:rPr>
          <w:rFonts w:ascii="Arial" w:hAnsi="Arial" w:cs="Arial"/>
          <w:sz w:val="24"/>
          <w:szCs w:val="24"/>
          <w:lang w:eastAsia="en-AU"/>
        </w:rPr>
      </w:pPr>
      <w:r w:rsidRPr="00DC000C">
        <w:rPr>
          <w:rFonts w:ascii="Arial" w:hAnsi="Arial" w:cs="Arial"/>
          <w:i/>
          <w:sz w:val="24"/>
          <w:szCs w:val="24"/>
          <w:lang w:eastAsia="en-AU"/>
        </w:rPr>
        <w:t>“</w:t>
      </w:r>
      <w:proofErr w:type="gramStart"/>
      <w:r w:rsidRPr="00DC000C">
        <w:rPr>
          <w:rFonts w:ascii="Arial" w:hAnsi="Arial" w:cs="Arial"/>
          <w:i/>
          <w:sz w:val="24"/>
          <w:szCs w:val="24"/>
          <w:lang w:eastAsia="en-AU"/>
        </w:rPr>
        <w:t>qualified</w:t>
      </w:r>
      <w:proofErr w:type="gramEnd"/>
      <w:r w:rsidRPr="00DC000C">
        <w:rPr>
          <w:rFonts w:ascii="Arial" w:hAnsi="Arial" w:cs="Arial"/>
          <w:i/>
          <w:sz w:val="24"/>
          <w:szCs w:val="24"/>
          <w:lang w:eastAsia="en-AU"/>
        </w:rPr>
        <w:t xml:space="preserve"> designer”</w:t>
      </w:r>
      <w:r w:rsidRPr="00DC000C">
        <w:rPr>
          <w:rFonts w:ascii="Arial" w:hAnsi="Arial" w:cs="Arial"/>
          <w:sz w:val="24"/>
          <w:szCs w:val="24"/>
          <w:lang w:eastAsia="en-AU"/>
        </w:rPr>
        <w:t xml:space="preserve"> means a person registered as an architect in accordance with the </w:t>
      </w:r>
      <w:r w:rsidRPr="00DC000C">
        <w:rPr>
          <w:rFonts w:ascii="Arial" w:hAnsi="Arial" w:cs="Arial"/>
          <w:i/>
          <w:iCs/>
          <w:sz w:val="24"/>
          <w:szCs w:val="24"/>
          <w:lang w:eastAsia="en-AU"/>
        </w:rPr>
        <w:t>Architects Act 2003</w:t>
      </w:r>
      <w:r w:rsidRPr="00DC000C">
        <w:rPr>
          <w:rFonts w:ascii="Arial" w:hAnsi="Arial" w:cs="Arial"/>
          <w:sz w:val="24"/>
          <w:szCs w:val="24"/>
          <w:lang w:eastAsia="en-AU"/>
        </w:rPr>
        <w:t>.</w:t>
      </w:r>
    </w:p>
    <w:p w14:paraId="6F267510" w14:textId="77777777" w:rsidR="001A0223" w:rsidRPr="00DC000C" w:rsidRDefault="001A0223" w:rsidP="001A0223">
      <w:pPr>
        <w:spacing w:before="120" w:after="120" w:line="240" w:lineRule="auto"/>
        <w:jc w:val="both"/>
        <w:rPr>
          <w:rFonts w:ascii="Arial" w:hAnsi="Arial" w:cs="Arial"/>
          <w:sz w:val="24"/>
          <w:szCs w:val="24"/>
          <w:lang w:eastAsia="en-AU"/>
        </w:rPr>
      </w:pPr>
    </w:p>
    <w:p w14:paraId="3165E6B7" w14:textId="77777777" w:rsidR="001A0223" w:rsidRPr="00DC000C" w:rsidRDefault="001A0223" w:rsidP="001A0223">
      <w:pPr>
        <w:tabs>
          <w:tab w:val="left" w:pos="2127"/>
        </w:tabs>
        <w:spacing w:before="120" w:after="120" w:line="240" w:lineRule="auto"/>
        <w:ind w:left="2160" w:hanging="1440"/>
        <w:jc w:val="both"/>
        <w:rPr>
          <w:rFonts w:ascii="Arial" w:hAnsi="Arial" w:cs="Arial"/>
          <w:sz w:val="24"/>
          <w:szCs w:val="24"/>
        </w:rPr>
      </w:pPr>
      <w:r w:rsidRPr="00DC000C">
        <w:rPr>
          <w:rFonts w:ascii="Arial" w:hAnsi="Arial" w:cs="Arial"/>
          <w:sz w:val="24"/>
          <w:szCs w:val="24"/>
        </w:rPr>
        <w:t>(Reason:</w:t>
      </w:r>
      <w:r w:rsidRPr="00DC000C">
        <w:rPr>
          <w:rFonts w:ascii="Arial" w:hAnsi="Arial" w:cs="Arial"/>
          <w:sz w:val="24"/>
          <w:szCs w:val="24"/>
        </w:rPr>
        <w:tab/>
        <w:t>To ensure the design quality and finishes for residential flat development)</w:t>
      </w:r>
    </w:p>
    <w:p w14:paraId="5BA119EC" w14:textId="77777777" w:rsidR="001A0223" w:rsidRPr="00982DCA" w:rsidRDefault="001A0223" w:rsidP="001A0223">
      <w:pPr>
        <w:spacing w:before="120" w:after="120" w:line="240" w:lineRule="auto"/>
        <w:jc w:val="both"/>
        <w:rPr>
          <w:rFonts w:ascii="Arial" w:hAnsi="Arial" w:cs="Arial"/>
          <w:sz w:val="24"/>
          <w:szCs w:val="24"/>
        </w:rPr>
      </w:pPr>
    </w:p>
    <w:p w14:paraId="4E6C6932" w14:textId="77777777" w:rsidR="001A0223" w:rsidRPr="00982DCA" w:rsidRDefault="001A0223" w:rsidP="001A0223">
      <w:pPr>
        <w:pStyle w:val="Heading1"/>
        <w:spacing w:before="120" w:after="120"/>
        <w:jc w:val="both"/>
        <w:rPr>
          <w:rFonts w:ascii="Arial" w:hAnsi="Arial" w:cs="Arial"/>
          <w:b/>
          <w:bCs/>
          <w:color w:val="auto"/>
          <w:sz w:val="24"/>
          <w:szCs w:val="24"/>
        </w:rPr>
      </w:pPr>
      <w:bookmarkStart w:id="228" w:name="_Toc366755515"/>
      <w:bookmarkStart w:id="229" w:name="_Toc134521713"/>
      <w:r w:rsidRPr="00487BD5">
        <w:rPr>
          <w:rFonts w:ascii="Arial" w:hAnsi="Arial" w:cs="Arial"/>
          <w:b/>
          <w:bCs/>
          <w:color w:val="auto"/>
          <w:sz w:val="24"/>
          <w:szCs w:val="24"/>
          <w:highlight w:val="yellow"/>
        </w:rPr>
        <w:t xml:space="preserve">Allocation of car parking </w:t>
      </w:r>
      <w:bookmarkEnd w:id="228"/>
      <w:r w:rsidRPr="00487BD5">
        <w:rPr>
          <w:rFonts w:ascii="Arial" w:hAnsi="Arial" w:cs="Arial"/>
          <w:b/>
          <w:bCs/>
          <w:color w:val="auto"/>
          <w:sz w:val="24"/>
          <w:szCs w:val="24"/>
          <w:highlight w:val="yellow"/>
        </w:rPr>
        <w:t>spaces</w:t>
      </w:r>
      <w:bookmarkEnd w:id="229"/>
    </w:p>
    <w:p w14:paraId="300C83AC" w14:textId="77777777" w:rsidR="001A0223" w:rsidRPr="00982DCA" w:rsidRDefault="001A0223" w:rsidP="001A0223">
      <w:pPr>
        <w:spacing w:before="120" w:after="120" w:line="240" w:lineRule="auto"/>
        <w:jc w:val="both"/>
        <w:rPr>
          <w:rFonts w:ascii="Arial" w:hAnsi="Arial" w:cs="Arial"/>
          <w:sz w:val="24"/>
          <w:szCs w:val="24"/>
        </w:rPr>
      </w:pPr>
    </w:p>
    <w:p w14:paraId="6B243586" w14:textId="77777777" w:rsidR="001A0223" w:rsidRPr="00982DCA" w:rsidRDefault="001A0223" w:rsidP="001A0223">
      <w:pPr>
        <w:pStyle w:val="GCONDS"/>
        <w:keepNext/>
        <w:keepLines/>
        <w:widowControl w:val="0"/>
        <w:autoSpaceDE w:val="0"/>
        <w:autoSpaceDN w:val="0"/>
        <w:adjustRightInd w:val="0"/>
        <w:spacing w:before="120" w:after="120"/>
        <w:rPr>
          <w:rFonts w:ascii="Arial" w:hAnsi="Arial" w:cs="Arial"/>
          <w:sz w:val="24"/>
          <w:szCs w:val="24"/>
        </w:rPr>
      </w:pPr>
      <w:r w:rsidRPr="00982DCA">
        <w:rPr>
          <w:rFonts w:ascii="Arial" w:hAnsi="Arial" w:cs="Arial"/>
          <w:sz w:val="24"/>
          <w:szCs w:val="24"/>
        </w:rPr>
        <w:t xml:space="preserve">Car parking spaces must be provided and </w:t>
      </w:r>
      <w:proofErr w:type="gramStart"/>
      <w:r w:rsidRPr="00982DCA">
        <w:rPr>
          <w:rFonts w:ascii="Arial" w:hAnsi="Arial" w:cs="Arial"/>
          <w:sz w:val="24"/>
          <w:szCs w:val="24"/>
        </w:rPr>
        <w:t>maintained at all times</w:t>
      </w:r>
      <w:proofErr w:type="gramEnd"/>
      <w:r w:rsidRPr="00982DCA">
        <w:rPr>
          <w:rFonts w:ascii="Arial" w:hAnsi="Arial" w:cs="Arial"/>
          <w:sz w:val="24"/>
          <w:szCs w:val="24"/>
        </w:rPr>
        <w:t xml:space="preserve"> on the subject site. The spaces must be allocated to uses within the building as follows:</w:t>
      </w:r>
    </w:p>
    <w:p w14:paraId="67263FED" w14:textId="77777777" w:rsidR="001A0223" w:rsidRPr="00982DCA" w:rsidRDefault="001A0223" w:rsidP="001A0223">
      <w:pPr>
        <w:ind w:left="720"/>
        <w:rPr>
          <w:rFonts w:ascii="Arial" w:hAnsi="Arial" w:cs="Arial"/>
          <w:sz w:val="24"/>
          <w:szCs w:val="24"/>
        </w:rPr>
      </w:pPr>
    </w:p>
    <w:tbl>
      <w:tblPr>
        <w:tblStyle w:val="TableGrid"/>
        <w:tblW w:w="0" w:type="auto"/>
        <w:tblInd w:w="720" w:type="dxa"/>
        <w:tblLook w:val="04A0" w:firstRow="1" w:lastRow="0" w:firstColumn="1" w:lastColumn="0" w:noHBand="0" w:noVBand="1"/>
      </w:tblPr>
      <w:tblGrid>
        <w:gridCol w:w="2819"/>
        <w:gridCol w:w="5477"/>
      </w:tblGrid>
      <w:tr w:rsidR="00982DCA" w:rsidRPr="00982DCA" w14:paraId="66665674" w14:textId="77777777" w:rsidTr="00CD2FB3">
        <w:tc>
          <w:tcPr>
            <w:tcW w:w="2819" w:type="dxa"/>
          </w:tcPr>
          <w:p w14:paraId="76B56E0E" w14:textId="77777777" w:rsidR="00982DCA" w:rsidRPr="00982DCA" w:rsidRDefault="00982DCA" w:rsidP="00CD2FB3">
            <w:pPr>
              <w:rPr>
                <w:rFonts w:ascii="Arial" w:hAnsi="Arial" w:cs="Arial"/>
                <w:b/>
                <w:bCs/>
                <w:sz w:val="24"/>
                <w:szCs w:val="24"/>
              </w:rPr>
            </w:pPr>
            <w:r w:rsidRPr="00982DCA">
              <w:rPr>
                <w:rFonts w:ascii="Arial" w:hAnsi="Arial" w:cs="Arial"/>
                <w:b/>
                <w:bCs/>
                <w:sz w:val="24"/>
                <w:szCs w:val="24"/>
              </w:rPr>
              <w:t>Car Parking Type</w:t>
            </w:r>
          </w:p>
        </w:tc>
        <w:tc>
          <w:tcPr>
            <w:tcW w:w="5477" w:type="dxa"/>
          </w:tcPr>
          <w:p w14:paraId="294C1249" w14:textId="77777777" w:rsidR="00982DCA" w:rsidRPr="00982DCA" w:rsidRDefault="00982DCA" w:rsidP="00CD2FB3">
            <w:pPr>
              <w:rPr>
                <w:rFonts w:ascii="Arial" w:hAnsi="Arial" w:cs="Arial"/>
                <w:b/>
                <w:bCs/>
                <w:sz w:val="24"/>
                <w:szCs w:val="24"/>
              </w:rPr>
            </w:pPr>
            <w:r w:rsidRPr="00982DCA">
              <w:rPr>
                <w:rFonts w:ascii="Arial" w:hAnsi="Arial" w:cs="Arial"/>
                <w:b/>
                <w:bCs/>
                <w:sz w:val="24"/>
                <w:szCs w:val="24"/>
              </w:rPr>
              <w:t xml:space="preserve">Maximum Number of Spaces </w:t>
            </w:r>
          </w:p>
        </w:tc>
      </w:tr>
      <w:tr w:rsidR="00982DCA" w:rsidRPr="00982DCA" w14:paraId="7C418725" w14:textId="77777777" w:rsidTr="00CD2FB3">
        <w:tc>
          <w:tcPr>
            <w:tcW w:w="2819" w:type="dxa"/>
          </w:tcPr>
          <w:p w14:paraId="7F0F9B78" w14:textId="77777777" w:rsidR="00982DCA" w:rsidRPr="00982DCA" w:rsidRDefault="00982DCA" w:rsidP="00CD2FB3">
            <w:pPr>
              <w:rPr>
                <w:rFonts w:ascii="Arial" w:hAnsi="Arial" w:cs="Arial"/>
                <w:sz w:val="24"/>
                <w:szCs w:val="24"/>
              </w:rPr>
            </w:pPr>
            <w:r w:rsidRPr="00982DCA">
              <w:rPr>
                <w:rFonts w:ascii="Arial" w:hAnsi="Arial" w:cs="Arial"/>
                <w:sz w:val="24"/>
                <w:szCs w:val="24"/>
              </w:rPr>
              <w:t xml:space="preserve">Residential apartments </w:t>
            </w:r>
          </w:p>
        </w:tc>
        <w:tc>
          <w:tcPr>
            <w:tcW w:w="5477" w:type="dxa"/>
          </w:tcPr>
          <w:p w14:paraId="14CC4A0D" w14:textId="77777777" w:rsidR="00982DCA" w:rsidRPr="00982DCA" w:rsidRDefault="00982DCA" w:rsidP="00CD2FB3">
            <w:pPr>
              <w:rPr>
                <w:rFonts w:ascii="Arial" w:hAnsi="Arial" w:cs="Arial"/>
                <w:sz w:val="24"/>
                <w:szCs w:val="24"/>
              </w:rPr>
            </w:pPr>
            <w:r w:rsidRPr="00982DCA">
              <w:rPr>
                <w:rFonts w:ascii="Arial" w:hAnsi="Arial" w:cs="Arial"/>
                <w:sz w:val="24"/>
                <w:szCs w:val="24"/>
              </w:rPr>
              <w:t>39 spaces including twelve (12) accessible spaces.</w:t>
            </w:r>
          </w:p>
        </w:tc>
      </w:tr>
      <w:tr w:rsidR="00982DCA" w:rsidRPr="00982DCA" w14:paraId="6DB959D4" w14:textId="77777777" w:rsidTr="00CD2FB3">
        <w:tc>
          <w:tcPr>
            <w:tcW w:w="2819" w:type="dxa"/>
          </w:tcPr>
          <w:p w14:paraId="78EAA002" w14:textId="77777777" w:rsidR="00982DCA" w:rsidRPr="00982DCA" w:rsidRDefault="00982DCA" w:rsidP="00CD2FB3">
            <w:pPr>
              <w:rPr>
                <w:rFonts w:ascii="Arial" w:hAnsi="Arial" w:cs="Arial"/>
                <w:sz w:val="24"/>
                <w:szCs w:val="24"/>
              </w:rPr>
            </w:pPr>
            <w:r w:rsidRPr="00982DCA">
              <w:rPr>
                <w:rFonts w:ascii="Arial" w:hAnsi="Arial" w:cs="Arial"/>
                <w:sz w:val="24"/>
                <w:szCs w:val="24"/>
              </w:rPr>
              <w:t>Residential car wash bay</w:t>
            </w:r>
          </w:p>
        </w:tc>
        <w:tc>
          <w:tcPr>
            <w:tcW w:w="5477" w:type="dxa"/>
          </w:tcPr>
          <w:p w14:paraId="5C095972" w14:textId="77777777" w:rsidR="00982DCA" w:rsidRPr="00982DCA" w:rsidRDefault="00982DCA" w:rsidP="00CD2FB3">
            <w:pPr>
              <w:rPr>
                <w:rFonts w:ascii="Arial" w:hAnsi="Arial" w:cs="Arial"/>
                <w:sz w:val="24"/>
                <w:szCs w:val="24"/>
              </w:rPr>
            </w:pPr>
            <w:r w:rsidRPr="00212E41">
              <w:rPr>
                <w:rFonts w:ascii="Arial" w:hAnsi="Arial" w:cs="Arial"/>
                <w:sz w:val="24"/>
                <w:szCs w:val="24"/>
              </w:rPr>
              <w:t>2 spaces.</w:t>
            </w:r>
          </w:p>
        </w:tc>
      </w:tr>
      <w:tr w:rsidR="00982DCA" w:rsidRPr="00982DCA" w14:paraId="3B915315" w14:textId="77777777" w:rsidTr="00CD2FB3">
        <w:tc>
          <w:tcPr>
            <w:tcW w:w="2819" w:type="dxa"/>
          </w:tcPr>
          <w:p w14:paraId="7AB81E09" w14:textId="77777777" w:rsidR="00982DCA" w:rsidRPr="00982DCA" w:rsidRDefault="00982DCA" w:rsidP="00CD2FB3">
            <w:pPr>
              <w:rPr>
                <w:rFonts w:ascii="Arial" w:hAnsi="Arial" w:cs="Arial"/>
                <w:sz w:val="24"/>
                <w:szCs w:val="24"/>
              </w:rPr>
            </w:pPr>
            <w:r w:rsidRPr="00982DCA">
              <w:rPr>
                <w:rFonts w:ascii="Arial" w:hAnsi="Arial" w:cs="Arial"/>
                <w:sz w:val="24"/>
                <w:szCs w:val="24"/>
              </w:rPr>
              <w:t xml:space="preserve">Retail premises </w:t>
            </w:r>
          </w:p>
        </w:tc>
        <w:tc>
          <w:tcPr>
            <w:tcW w:w="5477" w:type="dxa"/>
          </w:tcPr>
          <w:p w14:paraId="04654193" w14:textId="66474F16" w:rsidR="00982DCA" w:rsidRPr="00982DCA" w:rsidRDefault="009B48AC" w:rsidP="00CD2FB3">
            <w:pPr>
              <w:rPr>
                <w:rFonts w:ascii="Arial" w:hAnsi="Arial" w:cs="Arial"/>
                <w:sz w:val="24"/>
                <w:szCs w:val="24"/>
              </w:rPr>
            </w:pPr>
            <w:r>
              <w:rPr>
                <w:rFonts w:ascii="Arial" w:hAnsi="Arial" w:cs="Arial"/>
                <w:sz w:val="24"/>
                <w:szCs w:val="24"/>
              </w:rPr>
              <w:t>189</w:t>
            </w:r>
            <w:r w:rsidR="00982DCA" w:rsidRPr="00982DCA">
              <w:rPr>
                <w:rFonts w:ascii="Arial" w:hAnsi="Arial" w:cs="Arial"/>
                <w:sz w:val="24"/>
                <w:szCs w:val="24"/>
              </w:rPr>
              <w:t xml:space="preserve"> spaces including four (4) accessible spaces.</w:t>
            </w:r>
          </w:p>
        </w:tc>
      </w:tr>
      <w:tr w:rsidR="00982DCA" w:rsidRPr="00982DCA" w14:paraId="340AAE05" w14:textId="77777777" w:rsidTr="00CD2FB3">
        <w:tc>
          <w:tcPr>
            <w:tcW w:w="2819" w:type="dxa"/>
          </w:tcPr>
          <w:p w14:paraId="512D2CB0" w14:textId="77777777" w:rsidR="00982DCA" w:rsidRPr="00982DCA" w:rsidRDefault="00982DCA" w:rsidP="00CD2FB3">
            <w:pPr>
              <w:rPr>
                <w:rFonts w:ascii="Arial" w:hAnsi="Arial" w:cs="Arial"/>
                <w:sz w:val="24"/>
                <w:szCs w:val="24"/>
              </w:rPr>
            </w:pPr>
            <w:r w:rsidRPr="00982DCA">
              <w:rPr>
                <w:rFonts w:ascii="Arial" w:hAnsi="Arial" w:cs="Arial"/>
                <w:sz w:val="24"/>
                <w:szCs w:val="24"/>
              </w:rPr>
              <w:t>Coles click and collect</w:t>
            </w:r>
          </w:p>
        </w:tc>
        <w:tc>
          <w:tcPr>
            <w:tcW w:w="5477" w:type="dxa"/>
          </w:tcPr>
          <w:p w14:paraId="4D183088" w14:textId="77777777" w:rsidR="00982DCA" w:rsidRPr="00982DCA" w:rsidRDefault="00982DCA" w:rsidP="00CD2FB3">
            <w:pPr>
              <w:rPr>
                <w:rFonts w:ascii="Arial" w:hAnsi="Arial" w:cs="Arial"/>
                <w:sz w:val="24"/>
                <w:szCs w:val="24"/>
              </w:rPr>
            </w:pPr>
            <w:r w:rsidRPr="00982DCA">
              <w:rPr>
                <w:rFonts w:ascii="Arial" w:hAnsi="Arial" w:cs="Arial"/>
                <w:sz w:val="24"/>
                <w:szCs w:val="24"/>
              </w:rPr>
              <w:t>5 spaces.</w:t>
            </w:r>
          </w:p>
        </w:tc>
      </w:tr>
      <w:tr w:rsidR="00982DCA" w:rsidRPr="00982DCA" w14:paraId="43206355" w14:textId="77777777" w:rsidTr="00CD2FB3">
        <w:tc>
          <w:tcPr>
            <w:tcW w:w="2819" w:type="dxa"/>
          </w:tcPr>
          <w:p w14:paraId="18C2BCC7" w14:textId="77777777" w:rsidR="00982DCA" w:rsidRPr="00982DCA" w:rsidRDefault="00982DCA" w:rsidP="00CD2FB3">
            <w:pPr>
              <w:rPr>
                <w:rFonts w:ascii="Arial" w:hAnsi="Arial" w:cs="Arial"/>
                <w:sz w:val="24"/>
                <w:szCs w:val="24"/>
              </w:rPr>
            </w:pPr>
            <w:r w:rsidRPr="00982DCA">
              <w:rPr>
                <w:rFonts w:ascii="Arial" w:hAnsi="Arial" w:cs="Arial"/>
                <w:sz w:val="24"/>
                <w:szCs w:val="24"/>
              </w:rPr>
              <w:t>Public</w:t>
            </w:r>
          </w:p>
        </w:tc>
        <w:tc>
          <w:tcPr>
            <w:tcW w:w="5477" w:type="dxa"/>
          </w:tcPr>
          <w:p w14:paraId="01D0D24C" w14:textId="07783583" w:rsidR="00982DCA" w:rsidRPr="00982DCA" w:rsidRDefault="00B94354" w:rsidP="00CD2FB3">
            <w:pPr>
              <w:rPr>
                <w:rFonts w:ascii="Arial" w:hAnsi="Arial" w:cs="Arial"/>
                <w:sz w:val="24"/>
                <w:szCs w:val="24"/>
              </w:rPr>
            </w:pPr>
            <w:r>
              <w:rPr>
                <w:rFonts w:ascii="Arial" w:hAnsi="Arial" w:cs="Arial"/>
                <w:sz w:val="24"/>
                <w:szCs w:val="24"/>
              </w:rPr>
              <w:t>77</w:t>
            </w:r>
            <w:r w:rsidR="00982DCA" w:rsidRPr="00982DCA">
              <w:rPr>
                <w:rFonts w:ascii="Arial" w:hAnsi="Arial" w:cs="Arial"/>
                <w:sz w:val="24"/>
                <w:szCs w:val="24"/>
              </w:rPr>
              <w:t xml:space="preserve"> spaces including four (4) accessible spaces.</w:t>
            </w:r>
          </w:p>
        </w:tc>
      </w:tr>
    </w:tbl>
    <w:p w14:paraId="675B63C0" w14:textId="77777777" w:rsidR="001A0223" w:rsidRPr="00982DCA" w:rsidRDefault="001A0223" w:rsidP="001A0223">
      <w:pPr>
        <w:ind w:left="720"/>
        <w:rPr>
          <w:rFonts w:ascii="Arial" w:hAnsi="Arial" w:cs="Arial"/>
          <w:sz w:val="24"/>
          <w:szCs w:val="24"/>
        </w:rPr>
      </w:pPr>
    </w:p>
    <w:p w14:paraId="380E9EC2" w14:textId="77777777" w:rsidR="001A0223" w:rsidRPr="00982DCA" w:rsidRDefault="001A0223" w:rsidP="001A0223">
      <w:pPr>
        <w:spacing w:before="120" w:after="120" w:line="240" w:lineRule="auto"/>
        <w:ind w:left="720"/>
        <w:jc w:val="both"/>
        <w:rPr>
          <w:rFonts w:ascii="Arial" w:hAnsi="Arial" w:cs="Arial"/>
          <w:sz w:val="24"/>
          <w:szCs w:val="24"/>
        </w:rPr>
      </w:pPr>
      <w:r w:rsidRPr="00982DCA">
        <w:rPr>
          <w:rFonts w:ascii="Arial" w:hAnsi="Arial" w:cs="Arial"/>
          <w:sz w:val="24"/>
          <w:szCs w:val="24"/>
        </w:rPr>
        <w:t>The car parking spaces are to be identified on-site by line-marking and numbering upon the completion of the works and prior to issue of the relevant Occupation Certificate. Car parking spaces provided must only be used in conjunction with the approved uses contained within the development.</w:t>
      </w:r>
    </w:p>
    <w:p w14:paraId="23ED426F" w14:textId="77777777" w:rsidR="001A0223" w:rsidRDefault="001A0223" w:rsidP="001A0223">
      <w:pPr>
        <w:spacing w:before="120" w:after="120" w:line="240" w:lineRule="auto"/>
        <w:ind w:left="720"/>
        <w:jc w:val="both"/>
        <w:rPr>
          <w:rFonts w:ascii="Arial" w:hAnsi="Arial" w:cs="Arial"/>
          <w:sz w:val="24"/>
          <w:szCs w:val="24"/>
        </w:rPr>
      </w:pPr>
    </w:p>
    <w:p w14:paraId="59B4F6B7" w14:textId="77777777" w:rsidR="00791195" w:rsidRPr="00BB1868" w:rsidRDefault="00791195" w:rsidP="00BB1868">
      <w:pPr>
        <w:ind w:left="720"/>
        <w:rPr>
          <w:rFonts w:ascii="Arial" w:hAnsi="Arial" w:cs="Arial"/>
          <w:sz w:val="24"/>
          <w:szCs w:val="24"/>
        </w:rPr>
      </w:pPr>
      <w:r w:rsidRPr="00BB1868">
        <w:rPr>
          <w:rFonts w:ascii="Arial" w:hAnsi="Arial" w:cs="Arial"/>
          <w:sz w:val="24"/>
          <w:szCs w:val="24"/>
        </w:rPr>
        <w:t>In the case of Strata subdivision any car parking for strata lots for residential purposes must be individually allocated to its corresponding residential strata lot as part of each lots' unit entitlement.</w:t>
      </w:r>
    </w:p>
    <w:p w14:paraId="143F33C6" w14:textId="77777777" w:rsidR="00791195" w:rsidRPr="00982DCA" w:rsidRDefault="00791195" w:rsidP="001A0223">
      <w:pPr>
        <w:spacing w:before="120" w:after="120" w:line="240" w:lineRule="auto"/>
        <w:ind w:left="720"/>
        <w:jc w:val="both"/>
        <w:rPr>
          <w:rFonts w:ascii="Arial" w:hAnsi="Arial" w:cs="Arial"/>
          <w:sz w:val="24"/>
          <w:szCs w:val="24"/>
        </w:rPr>
      </w:pPr>
    </w:p>
    <w:p w14:paraId="601A5A83" w14:textId="77777777" w:rsidR="001A0223" w:rsidRPr="00982DCA" w:rsidRDefault="001A0223" w:rsidP="001A0223">
      <w:pPr>
        <w:spacing w:before="120" w:after="120" w:line="240" w:lineRule="auto"/>
        <w:ind w:left="2160" w:hanging="1440"/>
        <w:jc w:val="both"/>
        <w:rPr>
          <w:rFonts w:ascii="Arial" w:hAnsi="Arial" w:cs="Arial"/>
          <w:sz w:val="24"/>
          <w:szCs w:val="24"/>
        </w:rPr>
      </w:pPr>
      <w:r w:rsidRPr="00982DCA">
        <w:rPr>
          <w:rFonts w:ascii="Arial" w:hAnsi="Arial" w:cs="Arial"/>
          <w:sz w:val="24"/>
          <w:szCs w:val="24"/>
        </w:rPr>
        <w:t>(Reason:</w:t>
      </w:r>
      <w:r w:rsidRPr="00982DCA">
        <w:rPr>
          <w:rFonts w:ascii="Arial" w:hAnsi="Arial" w:cs="Arial"/>
          <w:sz w:val="24"/>
          <w:szCs w:val="24"/>
        </w:rPr>
        <w:tab/>
        <w:t>To ensure that adequate parking facilities to service the development are provided on site)</w:t>
      </w:r>
    </w:p>
    <w:p w14:paraId="6E0F4AA6" w14:textId="77777777" w:rsidR="001A0223" w:rsidRDefault="001A0223" w:rsidP="001A0223">
      <w:pPr>
        <w:spacing w:before="120" w:after="120" w:line="240" w:lineRule="auto"/>
        <w:jc w:val="both"/>
        <w:rPr>
          <w:rFonts w:ascii="Arial" w:hAnsi="Arial" w:cs="Arial"/>
          <w:color w:val="000000" w:themeColor="text1"/>
          <w:sz w:val="24"/>
          <w:szCs w:val="24"/>
          <w:highlight w:val="yellow"/>
        </w:rPr>
      </w:pPr>
    </w:p>
    <w:p w14:paraId="6315546A" w14:textId="1327DA75" w:rsidR="00020586" w:rsidRPr="00020586" w:rsidRDefault="00020586" w:rsidP="00020586">
      <w:pPr>
        <w:pStyle w:val="Heading1"/>
        <w:keepNext w:val="0"/>
        <w:rPr>
          <w:rFonts w:ascii="Arial" w:eastAsiaTheme="minorEastAsia" w:hAnsi="Arial" w:cs="Arial"/>
          <w:b/>
          <w:bCs/>
          <w:color w:val="000000" w:themeColor="text1"/>
          <w:sz w:val="24"/>
          <w:szCs w:val="24"/>
        </w:rPr>
      </w:pPr>
      <w:bookmarkStart w:id="230" w:name="_Toc184025016"/>
      <w:r w:rsidRPr="00020586">
        <w:rPr>
          <w:rFonts w:ascii="Arial" w:eastAsiaTheme="minorEastAsia" w:hAnsi="Arial" w:cs="Arial"/>
          <w:b/>
          <w:bCs/>
          <w:color w:val="000000" w:themeColor="text1"/>
          <w:sz w:val="24"/>
          <w:szCs w:val="24"/>
        </w:rPr>
        <w:t>Shopping Trolley Wheel Stopping System</w:t>
      </w:r>
      <w:bookmarkEnd w:id="230"/>
    </w:p>
    <w:p w14:paraId="4454400C" w14:textId="77777777" w:rsidR="00020586" w:rsidRPr="00020586" w:rsidRDefault="00020586" w:rsidP="00020586">
      <w:pPr>
        <w:rPr>
          <w:rFonts w:ascii="Arial" w:eastAsiaTheme="minorEastAsia" w:hAnsi="Arial" w:cs="Arial"/>
          <w:sz w:val="23"/>
          <w:szCs w:val="23"/>
        </w:rPr>
      </w:pPr>
    </w:p>
    <w:p w14:paraId="6F29E885" w14:textId="77777777" w:rsidR="00020586" w:rsidRPr="007D0D4C" w:rsidRDefault="00020586" w:rsidP="00020586">
      <w:pPr>
        <w:pStyle w:val="GCONDS"/>
        <w:widowControl w:val="0"/>
        <w:autoSpaceDE w:val="0"/>
        <w:autoSpaceDN w:val="0"/>
        <w:adjustRightInd w:val="0"/>
        <w:rPr>
          <w:rFonts w:ascii="Arial" w:eastAsiaTheme="minorEastAsia" w:hAnsi="Arial" w:cs="Arial"/>
          <w:sz w:val="24"/>
          <w:szCs w:val="24"/>
        </w:rPr>
      </w:pPr>
      <w:r w:rsidRPr="007D0D4C">
        <w:rPr>
          <w:rFonts w:ascii="Arial" w:eastAsiaTheme="minorEastAsia" w:hAnsi="Arial" w:cs="Arial"/>
          <w:sz w:val="24"/>
          <w:szCs w:val="24"/>
          <w:lang w:eastAsia="en-AU"/>
        </w:rPr>
        <w:t xml:space="preserve">A mechanical wheel stopping system shall be implemented prior to the commencement of the use of the supermarket/shop, </w:t>
      </w:r>
      <w:r w:rsidRPr="007D0D4C">
        <w:rPr>
          <w:rFonts w:ascii="Arial" w:eastAsiaTheme="minorEastAsia" w:hAnsi="Arial" w:cs="Arial"/>
          <w:b/>
          <w:bCs/>
          <w:sz w:val="24"/>
          <w:szCs w:val="24"/>
          <w:lang w:eastAsia="en-AU"/>
        </w:rPr>
        <w:t xml:space="preserve">and </w:t>
      </w:r>
      <w:proofErr w:type="gramStart"/>
      <w:r w:rsidRPr="007D0D4C">
        <w:rPr>
          <w:rFonts w:ascii="Arial" w:eastAsiaTheme="minorEastAsia" w:hAnsi="Arial" w:cs="Arial"/>
          <w:b/>
          <w:bCs/>
          <w:sz w:val="24"/>
          <w:szCs w:val="24"/>
          <w:lang w:eastAsia="en-AU"/>
        </w:rPr>
        <w:t>maintained at all times</w:t>
      </w:r>
      <w:proofErr w:type="gramEnd"/>
      <w:r w:rsidRPr="007D0D4C">
        <w:rPr>
          <w:rFonts w:ascii="Arial" w:eastAsiaTheme="minorEastAsia" w:hAnsi="Arial" w:cs="Arial"/>
          <w:b/>
          <w:bCs/>
          <w:sz w:val="24"/>
          <w:szCs w:val="24"/>
          <w:lang w:eastAsia="en-AU"/>
        </w:rPr>
        <w:t xml:space="preserve"> during operation</w:t>
      </w:r>
      <w:r w:rsidRPr="007D0D4C">
        <w:rPr>
          <w:rFonts w:ascii="Arial" w:eastAsiaTheme="minorEastAsia" w:hAnsi="Arial" w:cs="Arial"/>
          <w:sz w:val="24"/>
          <w:szCs w:val="24"/>
          <w:lang w:eastAsia="en-AU"/>
        </w:rPr>
        <w:t>, to prevent trolleys from leaving the development area (i.e., development area includes the supermarket, associated public arcade, lifts and public car park).</w:t>
      </w:r>
    </w:p>
    <w:p w14:paraId="35CA2031" w14:textId="77777777" w:rsidR="00020586" w:rsidRPr="007D0D4C" w:rsidRDefault="00020586" w:rsidP="007D0D4C">
      <w:pPr>
        <w:ind w:left="709"/>
        <w:rPr>
          <w:rFonts w:ascii="Arial" w:eastAsiaTheme="minorEastAsia" w:hAnsi="Arial" w:cs="Arial"/>
          <w:sz w:val="24"/>
          <w:szCs w:val="24"/>
          <w:lang w:eastAsia="en-AU"/>
        </w:rPr>
      </w:pPr>
    </w:p>
    <w:p w14:paraId="2641C49B" w14:textId="77777777" w:rsidR="00020586" w:rsidRPr="007D0D4C" w:rsidRDefault="00020586" w:rsidP="00020586">
      <w:pPr>
        <w:ind w:left="709"/>
        <w:rPr>
          <w:rFonts w:ascii="Arial" w:eastAsiaTheme="minorEastAsia" w:hAnsi="Arial" w:cs="Arial"/>
          <w:sz w:val="24"/>
          <w:szCs w:val="24"/>
          <w:lang w:eastAsia="en-AU"/>
        </w:rPr>
      </w:pPr>
      <w:r w:rsidRPr="007D0D4C">
        <w:rPr>
          <w:rFonts w:ascii="Arial" w:eastAsiaTheme="minorEastAsia" w:hAnsi="Arial" w:cs="Arial"/>
          <w:sz w:val="24"/>
          <w:szCs w:val="24"/>
          <w:lang w:eastAsia="en-AU"/>
        </w:rPr>
        <w:t xml:space="preserve">Any trolleys found outside the development area </w:t>
      </w:r>
      <w:r w:rsidRPr="007D0D4C">
        <w:rPr>
          <w:rFonts w:ascii="Arial" w:eastAsiaTheme="minorEastAsia" w:hAnsi="Arial" w:cs="Arial"/>
          <w:b/>
          <w:bCs/>
          <w:sz w:val="24"/>
          <w:szCs w:val="24"/>
          <w:lang w:eastAsia="en-AU"/>
        </w:rPr>
        <w:t>must be collected</w:t>
      </w:r>
      <w:r w:rsidRPr="007D0D4C">
        <w:rPr>
          <w:rFonts w:ascii="Arial" w:eastAsiaTheme="minorEastAsia" w:hAnsi="Arial" w:cs="Arial"/>
          <w:sz w:val="24"/>
          <w:szCs w:val="24"/>
          <w:lang w:eastAsia="en-AU"/>
        </w:rPr>
        <w:t xml:space="preserve"> and inspected by the trolley owner, </w:t>
      </w:r>
      <w:r w:rsidRPr="007D0D4C">
        <w:rPr>
          <w:rFonts w:ascii="Arial" w:eastAsiaTheme="minorEastAsia" w:hAnsi="Arial" w:cs="Arial"/>
          <w:b/>
          <w:bCs/>
          <w:sz w:val="24"/>
          <w:szCs w:val="24"/>
          <w:lang w:eastAsia="en-AU"/>
        </w:rPr>
        <w:t>at the owner’s cost</w:t>
      </w:r>
      <w:r w:rsidRPr="007D0D4C">
        <w:rPr>
          <w:rFonts w:ascii="Arial" w:eastAsiaTheme="minorEastAsia" w:hAnsi="Arial" w:cs="Arial"/>
          <w:sz w:val="24"/>
          <w:szCs w:val="24"/>
          <w:lang w:eastAsia="en-AU"/>
        </w:rPr>
        <w:t xml:space="preserve">, to determine whether the mechanical wheel stopping system is in working order prior to being put back into service in the supermarket. </w:t>
      </w:r>
    </w:p>
    <w:p w14:paraId="442028C1" w14:textId="77777777" w:rsidR="00020586" w:rsidRPr="007D0D4C" w:rsidRDefault="00020586" w:rsidP="00020586">
      <w:pPr>
        <w:ind w:left="709"/>
        <w:rPr>
          <w:rFonts w:ascii="Arial" w:eastAsiaTheme="minorEastAsia" w:hAnsi="Arial" w:cs="Arial"/>
          <w:sz w:val="24"/>
          <w:szCs w:val="24"/>
          <w:lang w:eastAsia="en-AU"/>
        </w:rPr>
      </w:pPr>
    </w:p>
    <w:p w14:paraId="20C841AB" w14:textId="77777777" w:rsidR="00020586" w:rsidRPr="007D0D4C" w:rsidRDefault="00020586" w:rsidP="00020586">
      <w:pPr>
        <w:ind w:left="709"/>
        <w:rPr>
          <w:rFonts w:ascii="Arial" w:eastAsiaTheme="minorEastAsia" w:hAnsi="Arial" w:cs="Arial"/>
          <w:sz w:val="24"/>
          <w:szCs w:val="24"/>
          <w:lang w:eastAsia="en-AU"/>
        </w:rPr>
      </w:pPr>
      <w:r w:rsidRPr="007D0D4C">
        <w:rPr>
          <w:rFonts w:ascii="Arial" w:eastAsiaTheme="minorEastAsia" w:hAnsi="Arial" w:cs="Arial"/>
          <w:sz w:val="24"/>
          <w:szCs w:val="24"/>
          <w:lang w:eastAsia="en-AU"/>
        </w:rPr>
        <w:t xml:space="preserve">If the mechanical wheel stopping system is found to be faulty it shall be fixed prior to the trolley being put back into service in the supermarket. The trolley mechanical wheel stopping system shall </w:t>
      </w:r>
      <w:proofErr w:type="gramStart"/>
      <w:r w:rsidRPr="007D0D4C">
        <w:rPr>
          <w:rFonts w:ascii="Arial" w:eastAsiaTheme="minorEastAsia" w:hAnsi="Arial" w:cs="Arial"/>
          <w:sz w:val="24"/>
          <w:szCs w:val="24"/>
          <w:lang w:eastAsia="en-AU"/>
        </w:rPr>
        <w:t>operate at all times</w:t>
      </w:r>
      <w:proofErr w:type="gramEnd"/>
      <w:r w:rsidRPr="007D0D4C">
        <w:rPr>
          <w:rFonts w:ascii="Arial" w:eastAsiaTheme="minorEastAsia" w:hAnsi="Arial" w:cs="Arial"/>
          <w:sz w:val="24"/>
          <w:szCs w:val="24"/>
          <w:lang w:eastAsia="en-AU"/>
        </w:rPr>
        <w:t>.</w:t>
      </w:r>
    </w:p>
    <w:p w14:paraId="3D8BF086" w14:textId="77777777" w:rsidR="00020586" w:rsidRPr="007D0D4C" w:rsidRDefault="00020586" w:rsidP="00020586">
      <w:pPr>
        <w:rPr>
          <w:rFonts w:ascii="Arial" w:eastAsiaTheme="minorEastAsia" w:hAnsi="Arial" w:cs="Arial"/>
          <w:sz w:val="24"/>
          <w:szCs w:val="24"/>
          <w:lang w:eastAsia="en-AU"/>
        </w:rPr>
      </w:pPr>
    </w:p>
    <w:p w14:paraId="3C970F62" w14:textId="77777777" w:rsidR="00020586" w:rsidRPr="007D0D4C" w:rsidRDefault="00020586" w:rsidP="00020586">
      <w:pPr>
        <w:ind w:left="709"/>
        <w:rPr>
          <w:rFonts w:ascii="Arial" w:eastAsiaTheme="minorEastAsia" w:hAnsi="Arial" w:cs="Arial"/>
          <w:sz w:val="24"/>
          <w:szCs w:val="24"/>
          <w:lang w:eastAsia="en-AU"/>
        </w:rPr>
      </w:pPr>
      <w:r w:rsidRPr="007D0D4C">
        <w:rPr>
          <w:rFonts w:ascii="Arial" w:eastAsiaTheme="minorEastAsia" w:hAnsi="Arial" w:cs="Arial"/>
          <w:sz w:val="24"/>
          <w:szCs w:val="24"/>
          <w:lang w:eastAsia="en-AU"/>
        </w:rPr>
        <w:t>(Reason:</w:t>
      </w:r>
      <w:r w:rsidRPr="007D0D4C">
        <w:rPr>
          <w:rFonts w:ascii="Arial" w:hAnsi="Arial" w:cs="Arial"/>
          <w:sz w:val="24"/>
          <w:szCs w:val="24"/>
        </w:rPr>
        <w:tab/>
      </w:r>
      <w:r w:rsidRPr="007D0D4C">
        <w:rPr>
          <w:rFonts w:ascii="Arial" w:eastAsiaTheme="minorEastAsia" w:hAnsi="Arial" w:cs="Arial"/>
          <w:sz w:val="24"/>
          <w:szCs w:val="24"/>
          <w:lang w:eastAsia="en-AU"/>
        </w:rPr>
        <w:t>To protect the amenity of surrounding areas)</w:t>
      </w:r>
    </w:p>
    <w:p w14:paraId="125507B5" w14:textId="77777777" w:rsidR="00020586" w:rsidRPr="007D7284" w:rsidRDefault="00020586" w:rsidP="001A0223">
      <w:pPr>
        <w:spacing w:before="120" w:after="120" w:line="240" w:lineRule="auto"/>
        <w:jc w:val="both"/>
        <w:rPr>
          <w:rFonts w:ascii="Arial" w:hAnsi="Arial" w:cs="Arial"/>
          <w:color w:val="000000" w:themeColor="text1"/>
          <w:sz w:val="24"/>
          <w:szCs w:val="24"/>
          <w:highlight w:val="yellow"/>
        </w:rPr>
      </w:pPr>
    </w:p>
    <w:p w14:paraId="5BAFB432" w14:textId="77777777" w:rsidR="001A0223" w:rsidRPr="00BA4B68" w:rsidRDefault="001A0223" w:rsidP="001A0223">
      <w:pPr>
        <w:spacing w:before="120" w:after="120" w:line="240" w:lineRule="auto"/>
        <w:jc w:val="both"/>
        <w:rPr>
          <w:rFonts w:ascii="Arial" w:hAnsi="Arial" w:cs="Arial"/>
          <w:b/>
          <w:bCs/>
          <w:color w:val="000000" w:themeColor="text1"/>
          <w:sz w:val="24"/>
          <w:szCs w:val="24"/>
        </w:rPr>
      </w:pPr>
      <w:r w:rsidRPr="00BA4B68">
        <w:rPr>
          <w:rFonts w:ascii="Arial" w:hAnsi="Arial" w:cs="Arial"/>
          <w:b/>
          <w:bCs/>
          <w:color w:val="000000" w:themeColor="text1"/>
          <w:sz w:val="24"/>
          <w:szCs w:val="24"/>
        </w:rPr>
        <w:t>Green Travel Plan</w:t>
      </w:r>
    </w:p>
    <w:p w14:paraId="7EA0BF99" w14:textId="77777777" w:rsidR="001A0223" w:rsidRPr="00BA4B68" w:rsidRDefault="001A0223" w:rsidP="001A0223">
      <w:pPr>
        <w:spacing w:before="120" w:after="120" w:line="240" w:lineRule="auto"/>
        <w:jc w:val="both"/>
        <w:rPr>
          <w:rFonts w:ascii="Arial" w:hAnsi="Arial" w:cs="Arial"/>
          <w:sz w:val="24"/>
          <w:szCs w:val="24"/>
        </w:rPr>
      </w:pPr>
    </w:p>
    <w:p w14:paraId="6BD09D13" w14:textId="59DA51CC" w:rsidR="00BA4B68" w:rsidRPr="00BA4B68" w:rsidRDefault="00BA4B68" w:rsidP="00BA4B68">
      <w:pPr>
        <w:pStyle w:val="GCONDS"/>
        <w:rPr>
          <w:rFonts w:ascii="Arial" w:hAnsi="Arial" w:cs="Arial"/>
          <w:sz w:val="24"/>
          <w:szCs w:val="24"/>
        </w:rPr>
      </w:pPr>
      <w:r w:rsidRPr="00BA4B68">
        <w:rPr>
          <w:rFonts w:ascii="Arial" w:hAnsi="Arial" w:cs="Arial"/>
          <w:sz w:val="24"/>
          <w:szCs w:val="24"/>
        </w:rPr>
        <w:t>A Green Travel Plan is to be prepared by a suitably qualified traffic engineer or traffic planner and is to be submitted to Council and the Principal Certifier prior to the relevant Occupation Certificate.</w:t>
      </w:r>
    </w:p>
    <w:p w14:paraId="63C7C18F" w14:textId="77777777" w:rsidR="001A0223" w:rsidRPr="00BA4B68" w:rsidRDefault="001A0223" w:rsidP="001A0223">
      <w:pPr>
        <w:spacing w:before="120" w:after="120" w:line="240" w:lineRule="auto"/>
        <w:ind w:left="720"/>
        <w:jc w:val="both"/>
        <w:rPr>
          <w:rFonts w:ascii="Arial" w:hAnsi="Arial" w:cs="Arial"/>
          <w:sz w:val="24"/>
          <w:szCs w:val="24"/>
        </w:rPr>
      </w:pPr>
    </w:p>
    <w:p w14:paraId="0159792C" w14:textId="77777777" w:rsidR="001A0223" w:rsidRPr="00BA4B68" w:rsidRDefault="001A0223" w:rsidP="009D09CE">
      <w:pPr>
        <w:widowControl w:val="0"/>
        <w:numPr>
          <w:ilvl w:val="1"/>
          <w:numId w:val="41"/>
        </w:numPr>
        <w:autoSpaceDE w:val="0"/>
        <w:autoSpaceDN w:val="0"/>
        <w:adjustRightInd w:val="0"/>
        <w:spacing w:after="0" w:line="240" w:lineRule="auto"/>
        <w:ind w:left="720"/>
        <w:jc w:val="both"/>
        <w:rPr>
          <w:rFonts w:ascii="Arial" w:hAnsi="Arial" w:cs="Arial"/>
          <w:sz w:val="24"/>
          <w:szCs w:val="24"/>
        </w:rPr>
      </w:pPr>
      <w:r w:rsidRPr="00BA4B68">
        <w:rPr>
          <w:rFonts w:ascii="Arial" w:hAnsi="Arial" w:cs="Arial"/>
          <w:sz w:val="24"/>
          <w:szCs w:val="24"/>
        </w:rPr>
        <w:t>The Green Travel Plan must incorporate the following:</w:t>
      </w:r>
    </w:p>
    <w:p w14:paraId="608A47E0" w14:textId="77777777" w:rsidR="001A0223" w:rsidRPr="00BA4B68" w:rsidRDefault="001A0223" w:rsidP="009D09CE">
      <w:pPr>
        <w:widowControl w:val="0"/>
        <w:numPr>
          <w:ilvl w:val="1"/>
          <w:numId w:val="41"/>
        </w:numPr>
        <w:autoSpaceDE w:val="0"/>
        <w:autoSpaceDN w:val="0"/>
        <w:adjustRightInd w:val="0"/>
        <w:spacing w:after="0" w:line="240" w:lineRule="auto"/>
        <w:ind w:left="720"/>
        <w:jc w:val="both"/>
        <w:rPr>
          <w:rFonts w:ascii="Arial" w:hAnsi="Arial" w:cs="Arial"/>
          <w:sz w:val="24"/>
          <w:szCs w:val="24"/>
        </w:rPr>
      </w:pPr>
    </w:p>
    <w:p w14:paraId="33F453BD" w14:textId="77777777" w:rsidR="001A0223" w:rsidRPr="00BA4B68" w:rsidRDefault="001A0223" w:rsidP="009D09CE">
      <w:pPr>
        <w:pStyle w:val="ListParagraph"/>
        <w:widowControl w:val="0"/>
        <w:numPr>
          <w:ilvl w:val="0"/>
          <w:numId w:val="42"/>
        </w:numPr>
        <w:autoSpaceDE w:val="0"/>
        <w:autoSpaceDN w:val="0"/>
        <w:adjustRightInd w:val="0"/>
        <w:spacing w:after="0" w:line="240" w:lineRule="auto"/>
        <w:contextualSpacing w:val="0"/>
        <w:rPr>
          <w:rFonts w:ascii="Arial" w:hAnsi="Arial" w:cs="Arial"/>
          <w:sz w:val="24"/>
          <w:szCs w:val="24"/>
        </w:rPr>
      </w:pPr>
      <w:r w:rsidRPr="00BA4B68">
        <w:rPr>
          <w:rFonts w:ascii="Arial" w:hAnsi="Arial" w:cs="Arial"/>
          <w:sz w:val="24"/>
          <w:szCs w:val="24"/>
        </w:rPr>
        <w:t>empirical analysis of typical travel demand and mode share outcomes for walking, cycling, public transport including Metro Services and private vehicular use for similar developments (base case scenario);</w:t>
      </w:r>
    </w:p>
    <w:p w14:paraId="3F3D462A" w14:textId="77777777" w:rsidR="001A0223" w:rsidRPr="00BA4B68" w:rsidRDefault="001A0223" w:rsidP="009D09CE">
      <w:pPr>
        <w:pStyle w:val="ListParagraph"/>
        <w:widowControl w:val="0"/>
        <w:numPr>
          <w:ilvl w:val="0"/>
          <w:numId w:val="42"/>
        </w:numPr>
        <w:autoSpaceDE w:val="0"/>
        <w:autoSpaceDN w:val="0"/>
        <w:adjustRightInd w:val="0"/>
        <w:spacing w:after="0" w:line="240" w:lineRule="auto"/>
        <w:contextualSpacing w:val="0"/>
        <w:rPr>
          <w:rFonts w:ascii="Arial" w:hAnsi="Arial" w:cs="Arial"/>
          <w:sz w:val="24"/>
          <w:szCs w:val="24"/>
        </w:rPr>
      </w:pPr>
      <w:r w:rsidRPr="00BA4B68">
        <w:rPr>
          <w:rFonts w:ascii="Arial" w:hAnsi="Arial" w:cs="Arial"/>
          <w:sz w:val="24"/>
          <w:szCs w:val="24"/>
        </w:rPr>
        <w:t xml:space="preserve">a vision and objectives for the Travel Plan that are consistent with the community’s vision for transport as detailed in the North Sydney Transport Strategy; </w:t>
      </w:r>
    </w:p>
    <w:p w14:paraId="2CB97E31" w14:textId="77777777" w:rsidR="001A0223" w:rsidRPr="00BA4B68" w:rsidRDefault="001A0223" w:rsidP="009D09CE">
      <w:pPr>
        <w:pStyle w:val="ListParagraph"/>
        <w:widowControl w:val="0"/>
        <w:numPr>
          <w:ilvl w:val="0"/>
          <w:numId w:val="42"/>
        </w:numPr>
        <w:autoSpaceDE w:val="0"/>
        <w:autoSpaceDN w:val="0"/>
        <w:adjustRightInd w:val="0"/>
        <w:spacing w:after="0" w:line="240" w:lineRule="auto"/>
        <w:contextualSpacing w:val="0"/>
        <w:rPr>
          <w:rFonts w:ascii="Arial" w:hAnsi="Arial" w:cs="Arial"/>
          <w:sz w:val="24"/>
          <w:szCs w:val="24"/>
        </w:rPr>
      </w:pPr>
      <w:r w:rsidRPr="00BA4B68">
        <w:rPr>
          <w:rFonts w:ascii="Arial" w:hAnsi="Arial" w:cs="Arial"/>
          <w:sz w:val="24"/>
          <w:szCs w:val="24"/>
        </w:rPr>
        <w:t xml:space="preserve">specific, measurable, ambitious and realistic targets, including </w:t>
      </w:r>
      <w:proofErr w:type="gramStart"/>
      <w:r w:rsidRPr="00BA4B68">
        <w:rPr>
          <w:rFonts w:ascii="Arial" w:hAnsi="Arial" w:cs="Arial"/>
          <w:sz w:val="24"/>
          <w:szCs w:val="24"/>
        </w:rPr>
        <w:t>time-frames</w:t>
      </w:r>
      <w:proofErr w:type="gramEnd"/>
      <w:r w:rsidRPr="00BA4B68">
        <w:rPr>
          <w:rFonts w:ascii="Arial" w:hAnsi="Arial" w:cs="Arial"/>
          <w:sz w:val="24"/>
          <w:szCs w:val="24"/>
        </w:rPr>
        <w:t xml:space="preserve"> for achieving them; </w:t>
      </w:r>
    </w:p>
    <w:p w14:paraId="632AFBD5" w14:textId="77777777" w:rsidR="001A0223" w:rsidRPr="00BA4B68" w:rsidRDefault="001A0223" w:rsidP="009D09CE">
      <w:pPr>
        <w:pStyle w:val="ListParagraph"/>
        <w:widowControl w:val="0"/>
        <w:numPr>
          <w:ilvl w:val="0"/>
          <w:numId w:val="42"/>
        </w:numPr>
        <w:autoSpaceDE w:val="0"/>
        <w:autoSpaceDN w:val="0"/>
        <w:adjustRightInd w:val="0"/>
        <w:spacing w:after="0" w:line="240" w:lineRule="auto"/>
        <w:contextualSpacing w:val="0"/>
        <w:rPr>
          <w:rFonts w:ascii="Arial" w:hAnsi="Arial" w:cs="Arial"/>
          <w:sz w:val="24"/>
          <w:szCs w:val="24"/>
        </w:rPr>
      </w:pPr>
      <w:r w:rsidRPr="00BA4B68">
        <w:rPr>
          <w:rFonts w:ascii="Arial" w:hAnsi="Arial" w:cs="Arial"/>
          <w:sz w:val="24"/>
          <w:szCs w:val="24"/>
        </w:rPr>
        <w:t xml:space="preserve">an action plan, with links to identified targets, that demonstrates how these actions will deliver the Travel Plan vision, reduce travel demand and/or increase walking, cycling, public transport and ride sharing for trips to and from the site. This could include: </w:t>
      </w:r>
    </w:p>
    <w:p w14:paraId="030C1903" w14:textId="77777777" w:rsidR="001A0223" w:rsidRPr="00BA4B68" w:rsidRDefault="001A0223" w:rsidP="001A0223">
      <w:pPr>
        <w:pStyle w:val="ListParagraph"/>
        <w:widowControl w:val="0"/>
        <w:numPr>
          <w:ilvl w:val="2"/>
          <w:numId w:val="5"/>
        </w:numPr>
        <w:tabs>
          <w:tab w:val="clear" w:pos="2160"/>
        </w:tabs>
        <w:autoSpaceDE w:val="0"/>
        <w:autoSpaceDN w:val="0"/>
        <w:adjustRightInd w:val="0"/>
        <w:spacing w:after="0" w:line="240" w:lineRule="auto"/>
        <w:ind w:left="2700" w:hanging="720"/>
        <w:contextualSpacing w:val="0"/>
        <w:rPr>
          <w:rFonts w:ascii="Arial" w:hAnsi="Arial" w:cs="Arial"/>
          <w:sz w:val="24"/>
          <w:szCs w:val="24"/>
        </w:rPr>
      </w:pPr>
      <w:r w:rsidRPr="00BA4B68">
        <w:rPr>
          <w:rFonts w:ascii="Arial" w:hAnsi="Arial" w:cs="Arial"/>
          <w:sz w:val="24"/>
          <w:szCs w:val="24"/>
        </w:rPr>
        <w:t>Identification and promotion of public transport options to access the site (for example, on a website and /or business cards);</w:t>
      </w:r>
    </w:p>
    <w:p w14:paraId="02283A85" w14:textId="77777777" w:rsidR="001A0223" w:rsidRPr="00BA4B68" w:rsidRDefault="001A0223" w:rsidP="001A0223">
      <w:pPr>
        <w:pStyle w:val="ListParagraph"/>
        <w:widowControl w:val="0"/>
        <w:numPr>
          <w:ilvl w:val="2"/>
          <w:numId w:val="5"/>
        </w:numPr>
        <w:tabs>
          <w:tab w:val="clear" w:pos="2160"/>
        </w:tabs>
        <w:autoSpaceDE w:val="0"/>
        <w:autoSpaceDN w:val="0"/>
        <w:adjustRightInd w:val="0"/>
        <w:spacing w:after="0" w:line="240" w:lineRule="auto"/>
        <w:ind w:left="2700" w:hanging="720"/>
        <w:contextualSpacing w:val="0"/>
        <w:rPr>
          <w:rFonts w:ascii="Arial" w:hAnsi="Arial" w:cs="Arial"/>
          <w:sz w:val="24"/>
          <w:szCs w:val="24"/>
        </w:rPr>
      </w:pPr>
      <w:r w:rsidRPr="00BA4B68">
        <w:rPr>
          <w:rFonts w:ascii="Arial" w:hAnsi="Arial" w:cs="Arial"/>
          <w:sz w:val="24"/>
          <w:szCs w:val="24"/>
        </w:rPr>
        <w:t>Preparation of a Transport Access Guide (TAG) for the site.</w:t>
      </w:r>
    </w:p>
    <w:p w14:paraId="5C59BD29" w14:textId="77777777" w:rsidR="001A0223" w:rsidRPr="00BA4B68" w:rsidRDefault="001A0223" w:rsidP="001A0223">
      <w:pPr>
        <w:pStyle w:val="ListParagraph"/>
        <w:widowControl w:val="0"/>
        <w:numPr>
          <w:ilvl w:val="2"/>
          <w:numId w:val="5"/>
        </w:numPr>
        <w:tabs>
          <w:tab w:val="clear" w:pos="2160"/>
        </w:tabs>
        <w:autoSpaceDE w:val="0"/>
        <w:autoSpaceDN w:val="0"/>
        <w:adjustRightInd w:val="0"/>
        <w:spacing w:after="0" w:line="240" w:lineRule="auto"/>
        <w:ind w:left="2700" w:hanging="720"/>
        <w:contextualSpacing w:val="0"/>
        <w:rPr>
          <w:rFonts w:ascii="Arial" w:hAnsi="Arial" w:cs="Arial"/>
          <w:sz w:val="24"/>
          <w:szCs w:val="24"/>
        </w:rPr>
      </w:pPr>
      <w:r w:rsidRPr="00BA4B68">
        <w:rPr>
          <w:rFonts w:ascii="Arial" w:hAnsi="Arial" w:cs="Arial"/>
          <w:sz w:val="24"/>
          <w:szCs w:val="24"/>
        </w:rPr>
        <w:t xml:space="preserve">Implementation of a car pool system for employees; </w:t>
      </w:r>
    </w:p>
    <w:p w14:paraId="79BAAB3F" w14:textId="77777777" w:rsidR="001A0223" w:rsidRPr="00BA4B68" w:rsidRDefault="001A0223" w:rsidP="001A0223">
      <w:pPr>
        <w:pStyle w:val="ListParagraph"/>
        <w:widowControl w:val="0"/>
        <w:numPr>
          <w:ilvl w:val="2"/>
          <w:numId w:val="5"/>
        </w:numPr>
        <w:tabs>
          <w:tab w:val="clear" w:pos="2160"/>
        </w:tabs>
        <w:autoSpaceDE w:val="0"/>
        <w:autoSpaceDN w:val="0"/>
        <w:adjustRightInd w:val="0"/>
        <w:spacing w:after="0" w:line="240" w:lineRule="auto"/>
        <w:ind w:left="2700" w:hanging="720"/>
        <w:contextualSpacing w:val="0"/>
        <w:rPr>
          <w:rFonts w:ascii="Arial" w:hAnsi="Arial" w:cs="Arial"/>
          <w:sz w:val="24"/>
          <w:szCs w:val="24"/>
        </w:rPr>
      </w:pPr>
      <w:r w:rsidRPr="00BA4B68">
        <w:rPr>
          <w:rFonts w:ascii="Arial" w:hAnsi="Arial" w:cs="Arial"/>
          <w:sz w:val="24"/>
          <w:szCs w:val="24"/>
        </w:rPr>
        <w:t xml:space="preserve">Introduce staff car sharing scheme for fleet vehicles; </w:t>
      </w:r>
    </w:p>
    <w:p w14:paraId="094894E3" w14:textId="77777777" w:rsidR="001A0223" w:rsidRPr="00BA4B68" w:rsidRDefault="001A0223" w:rsidP="001A0223">
      <w:pPr>
        <w:pStyle w:val="ListParagraph"/>
        <w:widowControl w:val="0"/>
        <w:numPr>
          <w:ilvl w:val="2"/>
          <w:numId w:val="5"/>
        </w:numPr>
        <w:tabs>
          <w:tab w:val="clear" w:pos="2160"/>
        </w:tabs>
        <w:autoSpaceDE w:val="0"/>
        <w:autoSpaceDN w:val="0"/>
        <w:adjustRightInd w:val="0"/>
        <w:spacing w:after="0" w:line="240" w:lineRule="auto"/>
        <w:ind w:left="2700" w:hanging="720"/>
        <w:contextualSpacing w:val="0"/>
        <w:rPr>
          <w:rFonts w:ascii="Arial" w:hAnsi="Arial" w:cs="Arial"/>
          <w:sz w:val="24"/>
          <w:szCs w:val="24"/>
        </w:rPr>
      </w:pPr>
      <w:r w:rsidRPr="00BA4B68">
        <w:rPr>
          <w:rFonts w:ascii="Arial" w:hAnsi="Arial" w:cs="Arial"/>
          <w:sz w:val="24"/>
          <w:szCs w:val="24"/>
        </w:rPr>
        <w:t xml:space="preserve">Use taxis or public transport for work related journeys; </w:t>
      </w:r>
    </w:p>
    <w:p w14:paraId="40848BD3" w14:textId="77777777" w:rsidR="001A0223" w:rsidRPr="00BA4B68" w:rsidRDefault="001A0223" w:rsidP="001A0223">
      <w:pPr>
        <w:pStyle w:val="ListParagraph"/>
        <w:widowControl w:val="0"/>
        <w:numPr>
          <w:ilvl w:val="2"/>
          <w:numId w:val="5"/>
        </w:numPr>
        <w:tabs>
          <w:tab w:val="clear" w:pos="2160"/>
        </w:tabs>
        <w:autoSpaceDE w:val="0"/>
        <w:autoSpaceDN w:val="0"/>
        <w:adjustRightInd w:val="0"/>
        <w:spacing w:after="0" w:line="240" w:lineRule="auto"/>
        <w:ind w:left="2700" w:hanging="720"/>
        <w:contextualSpacing w:val="0"/>
        <w:rPr>
          <w:rFonts w:ascii="Arial" w:hAnsi="Arial" w:cs="Arial"/>
          <w:sz w:val="24"/>
          <w:szCs w:val="24"/>
        </w:rPr>
      </w:pPr>
      <w:r w:rsidRPr="00BA4B68">
        <w:rPr>
          <w:rFonts w:ascii="Arial" w:hAnsi="Arial" w:cs="Arial"/>
          <w:sz w:val="24"/>
          <w:szCs w:val="24"/>
        </w:rPr>
        <w:t xml:space="preserve">Provide priority parking for staff who car pool with more than 2 passengers; </w:t>
      </w:r>
    </w:p>
    <w:p w14:paraId="37F502CE" w14:textId="77777777" w:rsidR="001A0223" w:rsidRPr="00BA4B68" w:rsidRDefault="001A0223" w:rsidP="001A0223">
      <w:pPr>
        <w:pStyle w:val="ListParagraph"/>
        <w:widowControl w:val="0"/>
        <w:numPr>
          <w:ilvl w:val="2"/>
          <w:numId w:val="5"/>
        </w:numPr>
        <w:tabs>
          <w:tab w:val="clear" w:pos="2160"/>
        </w:tabs>
        <w:autoSpaceDE w:val="0"/>
        <w:autoSpaceDN w:val="0"/>
        <w:adjustRightInd w:val="0"/>
        <w:spacing w:after="0" w:line="240" w:lineRule="auto"/>
        <w:ind w:left="2700" w:hanging="720"/>
        <w:contextualSpacing w:val="0"/>
        <w:rPr>
          <w:rFonts w:ascii="Arial" w:hAnsi="Arial" w:cs="Arial"/>
          <w:sz w:val="24"/>
          <w:szCs w:val="24"/>
        </w:rPr>
      </w:pPr>
      <w:r w:rsidRPr="00BA4B68">
        <w:rPr>
          <w:rFonts w:ascii="Arial" w:hAnsi="Arial" w:cs="Arial"/>
          <w:sz w:val="24"/>
          <w:szCs w:val="24"/>
        </w:rPr>
        <w:t xml:space="preserve">Encouragement of cycling and walking to the site through generous provision of bicycle parking, showers and lockers; </w:t>
      </w:r>
    </w:p>
    <w:p w14:paraId="4D797AEB" w14:textId="77777777" w:rsidR="001A0223" w:rsidRPr="00BA4B68" w:rsidRDefault="001A0223" w:rsidP="001A0223">
      <w:pPr>
        <w:pStyle w:val="ListParagraph"/>
        <w:widowControl w:val="0"/>
        <w:numPr>
          <w:ilvl w:val="2"/>
          <w:numId w:val="5"/>
        </w:numPr>
        <w:tabs>
          <w:tab w:val="clear" w:pos="2160"/>
        </w:tabs>
        <w:autoSpaceDE w:val="0"/>
        <w:autoSpaceDN w:val="0"/>
        <w:adjustRightInd w:val="0"/>
        <w:spacing w:after="0" w:line="240" w:lineRule="auto"/>
        <w:ind w:left="2700" w:hanging="720"/>
        <w:contextualSpacing w:val="0"/>
        <w:rPr>
          <w:rFonts w:ascii="Arial" w:hAnsi="Arial" w:cs="Arial"/>
          <w:sz w:val="24"/>
          <w:szCs w:val="24"/>
        </w:rPr>
      </w:pPr>
      <w:r w:rsidRPr="00BA4B68">
        <w:rPr>
          <w:rFonts w:ascii="Arial" w:hAnsi="Arial" w:cs="Arial"/>
          <w:sz w:val="24"/>
          <w:szCs w:val="24"/>
        </w:rPr>
        <w:t xml:space="preserve">Incentive schemes to encourage employees to commute using sustainable transport modes (such as the provisions of public transport vouchers/subsidised public transport tickets); </w:t>
      </w:r>
    </w:p>
    <w:p w14:paraId="486D5A4B" w14:textId="77777777" w:rsidR="001A0223" w:rsidRPr="00BA4B68" w:rsidRDefault="001A0223" w:rsidP="001A0223">
      <w:pPr>
        <w:pStyle w:val="ListParagraph"/>
        <w:widowControl w:val="0"/>
        <w:numPr>
          <w:ilvl w:val="2"/>
          <w:numId w:val="5"/>
        </w:numPr>
        <w:tabs>
          <w:tab w:val="clear" w:pos="2160"/>
        </w:tabs>
        <w:autoSpaceDE w:val="0"/>
        <w:autoSpaceDN w:val="0"/>
        <w:adjustRightInd w:val="0"/>
        <w:spacing w:after="0" w:line="240" w:lineRule="auto"/>
        <w:ind w:left="2700" w:hanging="720"/>
        <w:contextualSpacing w:val="0"/>
        <w:rPr>
          <w:rFonts w:ascii="Arial" w:hAnsi="Arial" w:cs="Arial"/>
          <w:sz w:val="24"/>
          <w:szCs w:val="24"/>
        </w:rPr>
      </w:pPr>
      <w:r w:rsidRPr="00BA4B68">
        <w:rPr>
          <w:rFonts w:ascii="Arial" w:hAnsi="Arial" w:cs="Arial"/>
          <w:sz w:val="24"/>
          <w:szCs w:val="24"/>
        </w:rPr>
        <w:t xml:space="preserve">Allocation of designated parking spaces for a car sharing scheme; </w:t>
      </w:r>
    </w:p>
    <w:p w14:paraId="262DCFAE" w14:textId="77777777" w:rsidR="001A0223" w:rsidRPr="00BA4B68" w:rsidRDefault="001A0223" w:rsidP="001A0223">
      <w:pPr>
        <w:pStyle w:val="ListParagraph"/>
        <w:widowControl w:val="0"/>
        <w:numPr>
          <w:ilvl w:val="2"/>
          <w:numId w:val="5"/>
        </w:numPr>
        <w:tabs>
          <w:tab w:val="clear" w:pos="2160"/>
        </w:tabs>
        <w:autoSpaceDE w:val="0"/>
        <w:autoSpaceDN w:val="0"/>
        <w:adjustRightInd w:val="0"/>
        <w:spacing w:after="0" w:line="240" w:lineRule="auto"/>
        <w:ind w:left="2700" w:hanging="720"/>
        <w:contextualSpacing w:val="0"/>
        <w:rPr>
          <w:rFonts w:ascii="Arial" w:hAnsi="Arial" w:cs="Arial"/>
          <w:sz w:val="24"/>
          <w:szCs w:val="24"/>
        </w:rPr>
      </w:pPr>
      <w:r w:rsidRPr="00BA4B68">
        <w:rPr>
          <w:rFonts w:ascii="Arial" w:hAnsi="Arial" w:cs="Arial"/>
          <w:sz w:val="24"/>
          <w:szCs w:val="24"/>
        </w:rPr>
        <w:t xml:space="preserve">Prominent display of a large map of cycling routes (i.e. in the foyer of a residential, educational or business complex); </w:t>
      </w:r>
    </w:p>
    <w:p w14:paraId="46851749" w14:textId="77777777" w:rsidR="001A0223" w:rsidRPr="00BA4B68" w:rsidRDefault="001A0223" w:rsidP="001A0223">
      <w:pPr>
        <w:pStyle w:val="ListParagraph"/>
        <w:widowControl w:val="0"/>
        <w:numPr>
          <w:ilvl w:val="2"/>
          <w:numId w:val="5"/>
        </w:numPr>
        <w:tabs>
          <w:tab w:val="clear" w:pos="2160"/>
        </w:tabs>
        <w:autoSpaceDE w:val="0"/>
        <w:autoSpaceDN w:val="0"/>
        <w:adjustRightInd w:val="0"/>
        <w:spacing w:after="0" w:line="240" w:lineRule="auto"/>
        <w:ind w:left="2700" w:hanging="720"/>
        <w:contextualSpacing w:val="0"/>
        <w:rPr>
          <w:rFonts w:ascii="Arial" w:hAnsi="Arial" w:cs="Arial"/>
          <w:sz w:val="24"/>
          <w:szCs w:val="24"/>
        </w:rPr>
      </w:pPr>
      <w:r w:rsidRPr="00BA4B68">
        <w:rPr>
          <w:rFonts w:ascii="Arial" w:hAnsi="Arial" w:cs="Arial"/>
          <w:sz w:val="24"/>
          <w:szCs w:val="24"/>
        </w:rPr>
        <w:t xml:space="preserve">Provide staff with cycling allowances, loans and insurance together with bicycle storage and showering and changing facilities; and </w:t>
      </w:r>
    </w:p>
    <w:p w14:paraId="7ADB1386" w14:textId="77777777" w:rsidR="001A0223" w:rsidRPr="00BA4B68" w:rsidRDefault="001A0223" w:rsidP="001A0223">
      <w:pPr>
        <w:ind w:left="720"/>
        <w:rPr>
          <w:rFonts w:ascii="Arial" w:hAnsi="Arial" w:cs="Arial"/>
          <w:sz w:val="24"/>
          <w:szCs w:val="24"/>
        </w:rPr>
      </w:pPr>
    </w:p>
    <w:p w14:paraId="4188EAE0" w14:textId="77777777" w:rsidR="001A0223" w:rsidRPr="00BA4B68" w:rsidRDefault="001A0223" w:rsidP="001A0223">
      <w:pPr>
        <w:ind w:left="720"/>
        <w:rPr>
          <w:rFonts w:ascii="Arial" w:hAnsi="Arial" w:cs="Arial"/>
          <w:sz w:val="24"/>
          <w:szCs w:val="24"/>
          <w:lang w:eastAsia="en-AU"/>
        </w:rPr>
      </w:pPr>
      <w:r w:rsidRPr="00BA4B68">
        <w:rPr>
          <w:rFonts w:ascii="Arial" w:hAnsi="Arial" w:cs="Arial"/>
          <w:sz w:val="24"/>
          <w:szCs w:val="24"/>
          <w:lang w:eastAsia="en-AU"/>
        </w:rPr>
        <w:t xml:space="preserve">The recommendations, amenities and travel arrangements outlined in the GTP required by this condition are to be implemented and </w:t>
      </w:r>
      <w:proofErr w:type="gramStart"/>
      <w:r w:rsidRPr="00BA4B68">
        <w:rPr>
          <w:rFonts w:ascii="Arial" w:hAnsi="Arial" w:cs="Arial"/>
          <w:sz w:val="24"/>
          <w:szCs w:val="24"/>
          <w:lang w:eastAsia="en-AU"/>
        </w:rPr>
        <w:t>maintained at all times</w:t>
      </w:r>
      <w:proofErr w:type="gramEnd"/>
      <w:r w:rsidRPr="00BA4B68">
        <w:rPr>
          <w:rFonts w:ascii="Arial" w:hAnsi="Arial" w:cs="Arial"/>
          <w:sz w:val="24"/>
          <w:szCs w:val="24"/>
          <w:lang w:eastAsia="en-AU"/>
        </w:rPr>
        <w:t xml:space="preserve"> for the life of the development.</w:t>
      </w:r>
    </w:p>
    <w:p w14:paraId="3CA75C22" w14:textId="77777777" w:rsidR="001A0223" w:rsidRPr="00BA4B68" w:rsidRDefault="001A0223" w:rsidP="001A0223">
      <w:pPr>
        <w:ind w:left="720"/>
        <w:rPr>
          <w:rFonts w:ascii="Arial" w:hAnsi="Arial" w:cs="Arial"/>
          <w:sz w:val="24"/>
          <w:szCs w:val="24"/>
        </w:rPr>
      </w:pPr>
    </w:p>
    <w:p w14:paraId="7B864623" w14:textId="77777777" w:rsidR="001A0223" w:rsidRPr="00BA4B68" w:rsidRDefault="001A0223" w:rsidP="001A0223">
      <w:pPr>
        <w:ind w:left="720"/>
        <w:rPr>
          <w:rFonts w:ascii="Arial" w:hAnsi="Arial" w:cs="Arial"/>
          <w:b/>
          <w:bCs/>
          <w:i/>
          <w:iCs/>
          <w:sz w:val="24"/>
          <w:szCs w:val="24"/>
        </w:rPr>
      </w:pPr>
      <w:r w:rsidRPr="00BA4B68">
        <w:rPr>
          <w:rFonts w:ascii="Arial" w:hAnsi="Arial" w:cs="Arial"/>
          <w:b/>
          <w:bCs/>
          <w:i/>
          <w:iCs/>
          <w:sz w:val="24"/>
          <w:szCs w:val="24"/>
        </w:rPr>
        <w:t xml:space="preserve">Notes: </w:t>
      </w:r>
    </w:p>
    <w:p w14:paraId="693D98FC" w14:textId="77777777" w:rsidR="001A0223" w:rsidRPr="00BA4B68" w:rsidRDefault="001A0223" w:rsidP="009D09CE">
      <w:pPr>
        <w:pStyle w:val="ListParagraph"/>
        <w:widowControl w:val="0"/>
        <w:numPr>
          <w:ilvl w:val="0"/>
          <w:numId w:val="43"/>
        </w:numPr>
        <w:autoSpaceDE w:val="0"/>
        <w:autoSpaceDN w:val="0"/>
        <w:adjustRightInd w:val="0"/>
        <w:spacing w:after="0" w:line="240" w:lineRule="auto"/>
        <w:contextualSpacing w:val="0"/>
        <w:rPr>
          <w:rFonts w:ascii="Arial" w:hAnsi="Arial" w:cs="Arial"/>
          <w:sz w:val="24"/>
          <w:szCs w:val="24"/>
        </w:rPr>
      </w:pPr>
      <w:r w:rsidRPr="00BA4B68">
        <w:rPr>
          <w:rFonts w:ascii="Arial" w:hAnsi="Arial" w:cs="Arial"/>
          <w:i/>
          <w:iCs/>
          <w:sz w:val="24"/>
          <w:szCs w:val="24"/>
        </w:rPr>
        <w:t xml:space="preserve">Transport Access Guides (TAGs) provide information to staff and clients on how to reach places via public transport, walking or cycling. </w:t>
      </w:r>
    </w:p>
    <w:p w14:paraId="7B22E784" w14:textId="77777777" w:rsidR="001A0223" w:rsidRPr="00BA4B68" w:rsidRDefault="001A0223" w:rsidP="009D09CE">
      <w:pPr>
        <w:pStyle w:val="ListParagraph"/>
        <w:widowControl w:val="0"/>
        <w:numPr>
          <w:ilvl w:val="0"/>
          <w:numId w:val="43"/>
        </w:numPr>
        <w:autoSpaceDE w:val="0"/>
        <w:autoSpaceDN w:val="0"/>
        <w:adjustRightInd w:val="0"/>
        <w:spacing w:after="0" w:line="240" w:lineRule="auto"/>
        <w:contextualSpacing w:val="0"/>
        <w:rPr>
          <w:rFonts w:ascii="Arial" w:hAnsi="Arial" w:cs="Arial"/>
          <w:sz w:val="24"/>
          <w:szCs w:val="24"/>
        </w:rPr>
      </w:pPr>
      <w:r w:rsidRPr="00BA4B68">
        <w:rPr>
          <w:rFonts w:ascii="Arial" w:hAnsi="Arial" w:cs="Arial"/>
          <w:i/>
          <w:iCs/>
          <w:sz w:val="24"/>
          <w:szCs w:val="24"/>
        </w:rPr>
        <w:t xml:space="preserve">The strategies listed above do not comprise an exhaustive list and Council may consider alternative strategies that reduce the reliance on the use of private motor vehicles. </w:t>
      </w:r>
    </w:p>
    <w:p w14:paraId="0518A958" w14:textId="77777777" w:rsidR="001A0223" w:rsidRPr="00BA4B68" w:rsidRDefault="001A0223" w:rsidP="001A0223">
      <w:pPr>
        <w:ind w:left="720"/>
        <w:rPr>
          <w:rFonts w:ascii="Arial" w:hAnsi="Arial" w:cs="Arial"/>
          <w:sz w:val="24"/>
          <w:szCs w:val="24"/>
        </w:rPr>
      </w:pPr>
    </w:p>
    <w:p w14:paraId="1E254826" w14:textId="77777777" w:rsidR="001A0223" w:rsidRPr="00BA4B68" w:rsidRDefault="001A0223" w:rsidP="001A0223">
      <w:pPr>
        <w:ind w:left="2160" w:hanging="1440"/>
        <w:rPr>
          <w:rFonts w:ascii="Arial" w:hAnsi="Arial" w:cs="Arial"/>
          <w:sz w:val="24"/>
          <w:szCs w:val="24"/>
        </w:rPr>
      </w:pPr>
      <w:r w:rsidRPr="00BA4B68">
        <w:rPr>
          <w:rFonts w:ascii="Arial" w:hAnsi="Arial" w:cs="Arial"/>
          <w:sz w:val="24"/>
          <w:szCs w:val="24"/>
        </w:rPr>
        <w:t>(Reason:</w:t>
      </w:r>
      <w:r w:rsidRPr="00BA4B68">
        <w:rPr>
          <w:rFonts w:ascii="Arial" w:hAnsi="Arial" w:cs="Arial"/>
          <w:sz w:val="24"/>
          <w:szCs w:val="24"/>
        </w:rPr>
        <w:tab/>
        <w:t>To encourage use of public transport and active transport and to minimise reliance on the private motor vehicle)</w:t>
      </w:r>
    </w:p>
    <w:p w14:paraId="65B04E7D" w14:textId="77777777" w:rsidR="00BA4B68" w:rsidRPr="007D7284" w:rsidRDefault="00BA4B68" w:rsidP="001A0223">
      <w:pPr>
        <w:spacing w:before="120" w:after="120" w:line="240" w:lineRule="auto"/>
        <w:jc w:val="both"/>
        <w:rPr>
          <w:rFonts w:ascii="Arial" w:hAnsi="Arial" w:cs="Arial"/>
          <w:sz w:val="24"/>
          <w:szCs w:val="24"/>
          <w:highlight w:val="yellow"/>
        </w:rPr>
      </w:pPr>
    </w:p>
    <w:p w14:paraId="158AF0D2" w14:textId="77777777" w:rsidR="001A0223" w:rsidRDefault="001A0223" w:rsidP="001A0223">
      <w:pPr>
        <w:spacing w:before="120" w:after="120" w:line="240" w:lineRule="auto"/>
        <w:jc w:val="both"/>
        <w:rPr>
          <w:rFonts w:ascii="Arial" w:hAnsi="Arial" w:cs="Arial"/>
          <w:b/>
          <w:bCs/>
          <w:sz w:val="24"/>
          <w:szCs w:val="24"/>
        </w:rPr>
      </w:pPr>
      <w:r w:rsidRPr="00BA4B68">
        <w:rPr>
          <w:rFonts w:ascii="Arial" w:hAnsi="Arial" w:cs="Arial"/>
          <w:b/>
          <w:bCs/>
          <w:sz w:val="24"/>
          <w:szCs w:val="24"/>
        </w:rPr>
        <w:t>Vehicle Turntable</w:t>
      </w:r>
    </w:p>
    <w:p w14:paraId="1D94E5D1" w14:textId="77777777" w:rsidR="0081258E" w:rsidRPr="00BA4B68" w:rsidRDefault="0081258E" w:rsidP="001A0223">
      <w:pPr>
        <w:spacing w:before="120" w:after="120" w:line="240" w:lineRule="auto"/>
        <w:jc w:val="both"/>
        <w:rPr>
          <w:rFonts w:ascii="Arial" w:hAnsi="Arial" w:cs="Arial"/>
          <w:b/>
          <w:bCs/>
          <w:sz w:val="24"/>
          <w:szCs w:val="24"/>
        </w:rPr>
      </w:pPr>
    </w:p>
    <w:p w14:paraId="0E457505" w14:textId="77777777" w:rsidR="001A0223" w:rsidRPr="00BA4B68" w:rsidRDefault="001A0223" w:rsidP="001A0223">
      <w:pPr>
        <w:pStyle w:val="GCONDS"/>
        <w:keepNext/>
        <w:keepLines/>
        <w:widowControl w:val="0"/>
        <w:autoSpaceDE w:val="0"/>
        <w:autoSpaceDN w:val="0"/>
        <w:adjustRightInd w:val="0"/>
        <w:spacing w:before="120" w:after="120"/>
        <w:rPr>
          <w:rFonts w:ascii="Arial" w:hAnsi="Arial" w:cs="Arial"/>
          <w:sz w:val="24"/>
          <w:szCs w:val="24"/>
        </w:rPr>
      </w:pPr>
      <w:r w:rsidRPr="00BA4B68">
        <w:rPr>
          <w:rFonts w:ascii="Arial" w:hAnsi="Arial" w:cs="Arial"/>
          <w:sz w:val="24"/>
          <w:szCs w:val="24"/>
        </w:rPr>
        <w:t xml:space="preserve">To ensure safe and efficient operation of the vehicle turntable unit to </w:t>
      </w:r>
      <w:proofErr w:type="gramStart"/>
      <w:r w:rsidRPr="00BA4B68">
        <w:rPr>
          <w:rFonts w:ascii="Arial" w:hAnsi="Arial" w:cs="Arial"/>
          <w:sz w:val="24"/>
          <w:szCs w:val="24"/>
        </w:rPr>
        <w:t>be located in</w:t>
      </w:r>
      <w:proofErr w:type="gramEnd"/>
      <w:r w:rsidRPr="00BA4B68">
        <w:rPr>
          <w:rFonts w:ascii="Arial" w:hAnsi="Arial" w:cs="Arial"/>
          <w:sz w:val="24"/>
          <w:szCs w:val="24"/>
        </w:rPr>
        <w:t xml:space="preserve"> the loading bay, the following measures must be implemented in the completed development:</w:t>
      </w:r>
    </w:p>
    <w:p w14:paraId="19A6F44B" w14:textId="77777777" w:rsidR="001A0223" w:rsidRPr="00BA4B68" w:rsidRDefault="001A0223" w:rsidP="001A0223">
      <w:pPr>
        <w:spacing w:before="120" w:after="120" w:line="240" w:lineRule="auto"/>
        <w:ind w:left="720"/>
        <w:jc w:val="both"/>
        <w:rPr>
          <w:rFonts w:ascii="Arial" w:hAnsi="Arial" w:cs="Arial"/>
          <w:sz w:val="24"/>
          <w:szCs w:val="24"/>
        </w:rPr>
      </w:pPr>
    </w:p>
    <w:p w14:paraId="34F6B2EB" w14:textId="77777777" w:rsidR="001A0223" w:rsidRPr="00BA4B68" w:rsidRDefault="001A0223" w:rsidP="009D09CE">
      <w:pPr>
        <w:pStyle w:val="ListParagraph"/>
        <w:numPr>
          <w:ilvl w:val="0"/>
          <w:numId w:val="44"/>
        </w:numPr>
        <w:spacing w:before="120" w:after="120" w:line="240" w:lineRule="auto"/>
        <w:jc w:val="both"/>
        <w:rPr>
          <w:rFonts w:ascii="Arial" w:hAnsi="Arial" w:cs="Arial"/>
          <w:sz w:val="24"/>
          <w:szCs w:val="24"/>
        </w:rPr>
      </w:pPr>
      <w:r w:rsidRPr="00BA4B68">
        <w:rPr>
          <w:rFonts w:ascii="Arial" w:hAnsi="Arial" w:cs="Arial"/>
          <w:sz w:val="24"/>
          <w:szCs w:val="24"/>
        </w:rPr>
        <w:t xml:space="preserve">The turntable must have line marking depicting the centre of the turntable, maximum radius in which a vehicle is to be contained upon the turn table itself and the maximum swept path radius and associated “Keep Clear” marking, </w:t>
      </w:r>
      <w:proofErr w:type="gramStart"/>
      <w:r w:rsidRPr="00BA4B68">
        <w:rPr>
          <w:rFonts w:ascii="Arial" w:hAnsi="Arial" w:cs="Arial"/>
          <w:sz w:val="24"/>
          <w:szCs w:val="24"/>
        </w:rPr>
        <w:t>as a result of</w:t>
      </w:r>
      <w:proofErr w:type="gramEnd"/>
      <w:r w:rsidRPr="00BA4B68">
        <w:rPr>
          <w:rFonts w:ascii="Arial" w:hAnsi="Arial" w:cs="Arial"/>
          <w:sz w:val="24"/>
          <w:szCs w:val="24"/>
        </w:rPr>
        <w:t xml:space="preserve"> the swept path of vehicle overhanging the turn table.</w:t>
      </w:r>
    </w:p>
    <w:p w14:paraId="773ABAC2" w14:textId="77777777" w:rsidR="001A0223" w:rsidRPr="00BA4B68" w:rsidRDefault="001A0223" w:rsidP="001A0223">
      <w:pPr>
        <w:spacing w:before="120" w:after="120" w:line="240" w:lineRule="auto"/>
        <w:ind w:left="720"/>
        <w:jc w:val="both"/>
        <w:rPr>
          <w:rFonts w:ascii="Arial" w:hAnsi="Arial" w:cs="Arial"/>
          <w:sz w:val="24"/>
          <w:szCs w:val="24"/>
        </w:rPr>
      </w:pPr>
    </w:p>
    <w:p w14:paraId="231B9911" w14:textId="77777777" w:rsidR="001A0223" w:rsidRPr="00BA4B68" w:rsidRDefault="001A0223" w:rsidP="009D09CE">
      <w:pPr>
        <w:pStyle w:val="ListParagraph"/>
        <w:numPr>
          <w:ilvl w:val="0"/>
          <w:numId w:val="44"/>
        </w:numPr>
        <w:spacing w:before="120" w:after="120" w:line="240" w:lineRule="auto"/>
        <w:jc w:val="both"/>
        <w:rPr>
          <w:rFonts w:ascii="Arial" w:hAnsi="Arial" w:cs="Arial"/>
          <w:sz w:val="24"/>
          <w:szCs w:val="24"/>
        </w:rPr>
      </w:pPr>
      <w:r w:rsidRPr="00BA4B68">
        <w:rPr>
          <w:rFonts w:ascii="Arial" w:hAnsi="Arial" w:cs="Arial"/>
          <w:sz w:val="24"/>
          <w:szCs w:val="24"/>
        </w:rPr>
        <w:t xml:space="preserve">The turntable controls / control pad must </w:t>
      </w:r>
      <w:proofErr w:type="gramStart"/>
      <w:r w:rsidRPr="00BA4B68">
        <w:rPr>
          <w:rFonts w:ascii="Arial" w:hAnsi="Arial" w:cs="Arial"/>
          <w:sz w:val="24"/>
          <w:szCs w:val="24"/>
        </w:rPr>
        <w:t>be located in</w:t>
      </w:r>
      <w:proofErr w:type="gramEnd"/>
      <w:r w:rsidRPr="00BA4B68">
        <w:rPr>
          <w:rFonts w:ascii="Arial" w:hAnsi="Arial" w:cs="Arial"/>
          <w:sz w:val="24"/>
          <w:szCs w:val="24"/>
        </w:rPr>
        <w:t xml:space="preserve"> </w:t>
      </w:r>
      <w:proofErr w:type="gramStart"/>
      <w:r w:rsidRPr="00BA4B68">
        <w:rPr>
          <w:rFonts w:ascii="Arial" w:hAnsi="Arial" w:cs="Arial"/>
          <w:sz w:val="24"/>
          <w:szCs w:val="24"/>
        </w:rPr>
        <w:t>close proximity</w:t>
      </w:r>
      <w:proofErr w:type="gramEnd"/>
      <w:r w:rsidRPr="00BA4B68">
        <w:rPr>
          <w:rFonts w:ascii="Arial" w:hAnsi="Arial" w:cs="Arial"/>
          <w:sz w:val="24"/>
          <w:szCs w:val="24"/>
        </w:rPr>
        <w:t xml:space="preserve"> to the turntable and are to be clearly marked and visible from the turntable. Controls are to include an emergency stop button, rotation control and a programmed/defined turning movement designed to facilitate manoeuvring a vehicle from the typical approach to the typical exit, operated with a single button.</w:t>
      </w:r>
    </w:p>
    <w:p w14:paraId="74CBECED" w14:textId="77777777" w:rsidR="001A0223" w:rsidRPr="00BA4B68" w:rsidRDefault="001A0223" w:rsidP="001A0223">
      <w:pPr>
        <w:pStyle w:val="ListParagraph"/>
        <w:rPr>
          <w:rFonts w:ascii="Arial" w:hAnsi="Arial" w:cs="Arial"/>
          <w:sz w:val="24"/>
          <w:szCs w:val="24"/>
        </w:rPr>
      </w:pPr>
    </w:p>
    <w:p w14:paraId="4E4D3270" w14:textId="77777777" w:rsidR="001A0223" w:rsidRPr="00BA4B68" w:rsidRDefault="001A0223" w:rsidP="009D09CE">
      <w:pPr>
        <w:pStyle w:val="ListParagraph"/>
        <w:numPr>
          <w:ilvl w:val="0"/>
          <w:numId w:val="44"/>
        </w:numPr>
        <w:spacing w:before="120" w:after="120" w:line="240" w:lineRule="auto"/>
        <w:jc w:val="both"/>
        <w:rPr>
          <w:rFonts w:ascii="Arial" w:hAnsi="Arial" w:cs="Arial"/>
          <w:sz w:val="24"/>
          <w:szCs w:val="24"/>
        </w:rPr>
      </w:pPr>
      <w:r w:rsidRPr="00BA4B68">
        <w:rPr>
          <w:rFonts w:ascii="Arial" w:hAnsi="Arial" w:cs="Arial"/>
          <w:sz w:val="24"/>
          <w:szCs w:val="24"/>
        </w:rPr>
        <w:t xml:space="preserve">A maintenance number is to be listed on the control panel area </w:t>
      </w:r>
      <w:proofErr w:type="gramStart"/>
      <w:r w:rsidRPr="00BA4B68">
        <w:rPr>
          <w:rFonts w:ascii="Arial" w:hAnsi="Arial" w:cs="Arial"/>
          <w:sz w:val="24"/>
          <w:szCs w:val="24"/>
        </w:rPr>
        <w:t>so as to</w:t>
      </w:r>
      <w:proofErr w:type="gramEnd"/>
      <w:r w:rsidRPr="00BA4B68">
        <w:rPr>
          <w:rFonts w:ascii="Arial" w:hAnsi="Arial" w:cs="Arial"/>
          <w:sz w:val="24"/>
          <w:szCs w:val="24"/>
        </w:rPr>
        <w:t xml:space="preserve"> minimise the downtime should the device breakdown</w:t>
      </w:r>
    </w:p>
    <w:p w14:paraId="0294D3B9" w14:textId="77777777" w:rsidR="001A0223" w:rsidRPr="00BA4B68" w:rsidRDefault="001A0223" w:rsidP="001A0223">
      <w:pPr>
        <w:spacing w:before="120" w:after="120" w:line="240" w:lineRule="auto"/>
        <w:ind w:left="720"/>
        <w:jc w:val="both"/>
        <w:rPr>
          <w:rFonts w:ascii="Arial" w:hAnsi="Arial" w:cs="Arial"/>
          <w:sz w:val="24"/>
          <w:szCs w:val="24"/>
        </w:rPr>
      </w:pPr>
    </w:p>
    <w:p w14:paraId="228B1C4D" w14:textId="77777777" w:rsidR="001A0223" w:rsidRPr="00BA4B68" w:rsidRDefault="001A0223" w:rsidP="001A0223">
      <w:pPr>
        <w:ind w:left="720"/>
        <w:rPr>
          <w:rFonts w:ascii="Arial" w:hAnsi="Arial" w:cs="Arial"/>
          <w:sz w:val="24"/>
          <w:szCs w:val="24"/>
        </w:rPr>
      </w:pPr>
      <w:bookmarkStart w:id="231" w:name="_Hlk176863256"/>
      <w:r w:rsidRPr="00BA4B68">
        <w:rPr>
          <w:rFonts w:ascii="Arial" w:hAnsi="Arial" w:cs="Arial"/>
          <w:sz w:val="24"/>
          <w:szCs w:val="24"/>
        </w:rPr>
        <w:t>Details confirming installation of the above within the development must be provided to the Principal Certifier prior to the release of the relevant Occupation Certificate.</w:t>
      </w:r>
    </w:p>
    <w:bookmarkEnd w:id="231"/>
    <w:p w14:paraId="4DC98360" w14:textId="77777777" w:rsidR="001A0223" w:rsidRPr="007D7284" w:rsidRDefault="001A0223" w:rsidP="001A0223">
      <w:pPr>
        <w:spacing w:before="120" w:after="120" w:line="240" w:lineRule="auto"/>
        <w:jc w:val="both"/>
        <w:rPr>
          <w:rFonts w:ascii="Arial" w:hAnsi="Arial" w:cs="Arial"/>
          <w:sz w:val="24"/>
          <w:szCs w:val="24"/>
          <w:highlight w:val="yellow"/>
        </w:rPr>
      </w:pPr>
    </w:p>
    <w:p w14:paraId="46C1DCB5" w14:textId="77777777" w:rsidR="001A0223" w:rsidRPr="00DC000C" w:rsidRDefault="001A0223" w:rsidP="001A0223">
      <w:pPr>
        <w:pStyle w:val="Heading1"/>
        <w:spacing w:before="120" w:after="120"/>
        <w:jc w:val="both"/>
        <w:rPr>
          <w:rFonts w:ascii="Arial" w:hAnsi="Arial" w:cs="Arial"/>
          <w:b/>
          <w:bCs/>
          <w:color w:val="auto"/>
          <w:sz w:val="24"/>
          <w:szCs w:val="24"/>
        </w:rPr>
      </w:pPr>
      <w:bookmarkStart w:id="232" w:name="_Toc134521715"/>
      <w:bookmarkStart w:id="233" w:name="_Hlk173411975"/>
      <w:r w:rsidRPr="00DC000C">
        <w:rPr>
          <w:rFonts w:ascii="Arial" w:hAnsi="Arial" w:cs="Arial"/>
          <w:b/>
          <w:bCs/>
          <w:color w:val="auto"/>
          <w:sz w:val="24"/>
          <w:szCs w:val="24"/>
        </w:rPr>
        <w:t>Charging Facility for Electric Vehicles</w:t>
      </w:r>
      <w:r w:rsidRPr="00DC000C">
        <w:rPr>
          <w:rFonts w:ascii="Arial" w:hAnsi="Arial" w:cs="Arial"/>
          <w:b/>
          <w:bCs/>
          <w:color w:val="auto"/>
          <w:sz w:val="24"/>
          <w:szCs w:val="24"/>
          <w:lang w:eastAsia="en-AU"/>
        </w:rPr>
        <w:t xml:space="preserve"> to be provided</w:t>
      </w:r>
      <w:bookmarkEnd w:id="232"/>
    </w:p>
    <w:p w14:paraId="163CD5A3" w14:textId="77777777" w:rsidR="001A0223" w:rsidRPr="00DC000C" w:rsidRDefault="001A0223" w:rsidP="001A0223">
      <w:pPr>
        <w:spacing w:before="120" w:after="120" w:line="240" w:lineRule="auto"/>
        <w:jc w:val="both"/>
        <w:rPr>
          <w:rFonts w:ascii="Arial" w:hAnsi="Arial" w:cs="Arial"/>
          <w:sz w:val="24"/>
          <w:szCs w:val="24"/>
        </w:rPr>
      </w:pPr>
    </w:p>
    <w:p w14:paraId="36DC8570" w14:textId="77777777" w:rsidR="001A0223" w:rsidRPr="00DC000C" w:rsidRDefault="001A0223" w:rsidP="001A0223">
      <w:pPr>
        <w:pStyle w:val="GCONDS"/>
        <w:keepNext/>
        <w:keepLines/>
        <w:widowControl w:val="0"/>
        <w:autoSpaceDE w:val="0"/>
        <w:autoSpaceDN w:val="0"/>
        <w:adjustRightInd w:val="0"/>
        <w:spacing w:before="120" w:after="120"/>
        <w:rPr>
          <w:rFonts w:ascii="Arial" w:hAnsi="Arial" w:cs="Arial"/>
          <w:sz w:val="24"/>
          <w:szCs w:val="24"/>
        </w:rPr>
      </w:pPr>
      <w:r w:rsidRPr="00DC000C">
        <w:rPr>
          <w:rFonts w:ascii="Arial" w:hAnsi="Arial" w:cs="Arial"/>
          <w:sz w:val="24"/>
          <w:szCs w:val="24"/>
        </w:rPr>
        <w:t>Appropriate provision must be incorporated into the design of car parking areas to allow for the installation of charging facilities for electric vehicles.</w:t>
      </w:r>
    </w:p>
    <w:p w14:paraId="44F7EE82" w14:textId="77777777" w:rsidR="001A0223" w:rsidRPr="00DC000C" w:rsidRDefault="001A0223" w:rsidP="001A0223">
      <w:pPr>
        <w:pStyle w:val="GCONDS"/>
        <w:numPr>
          <w:ilvl w:val="0"/>
          <w:numId w:val="0"/>
        </w:numPr>
        <w:spacing w:before="120" w:after="120"/>
        <w:ind w:left="720"/>
        <w:rPr>
          <w:rFonts w:ascii="Arial" w:hAnsi="Arial" w:cs="Arial"/>
          <w:sz w:val="24"/>
          <w:szCs w:val="24"/>
        </w:rPr>
      </w:pPr>
    </w:p>
    <w:p w14:paraId="7685BC60" w14:textId="77777777" w:rsidR="001A0223" w:rsidRPr="00DC000C" w:rsidRDefault="001A0223" w:rsidP="001A0223">
      <w:pPr>
        <w:pStyle w:val="GCONDS"/>
        <w:numPr>
          <w:ilvl w:val="0"/>
          <w:numId w:val="0"/>
        </w:numPr>
        <w:spacing w:before="120" w:after="120"/>
        <w:ind w:left="720"/>
      </w:pPr>
      <w:r w:rsidRPr="00DC000C">
        <w:rPr>
          <w:rFonts w:ascii="Arial" w:hAnsi="Arial" w:cs="Arial"/>
          <w:sz w:val="24"/>
          <w:szCs w:val="24"/>
        </w:rPr>
        <w:t xml:space="preserve">Certification confirming that that electric vehicle charging points can be installed </w:t>
      </w:r>
      <w:proofErr w:type="gramStart"/>
      <w:r w:rsidRPr="00DC000C">
        <w:rPr>
          <w:rFonts w:ascii="Arial" w:hAnsi="Arial" w:cs="Arial"/>
          <w:sz w:val="24"/>
          <w:szCs w:val="24"/>
        </w:rPr>
        <w:t>at a later time</w:t>
      </w:r>
      <w:proofErr w:type="gramEnd"/>
      <w:r w:rsidRPr="00DC000C">
        <w:rPr>
          <w:rFonts w:ascii="Arial" w:hAnsi="Arial" w:cs="Arial"/>
          <w:sz w:val="24"/>
          <w:szCs w:val="24"/>
        </w:rPr>
        <w:t xml:space="preserve"> within the basement of the building as required </w:t>
      </w:r>
      <w:proofErr w:type="gramStart"/>
      <w:r w:rsidRPr="00DC000C">
        <w:rPr>
          <w:rFonts w:ascii="Arial" w:hAnsi="Arial" w:cs="Arial"/>
          <w:sz w:val="24"/>
          <w:szCs w:val="24"/>
        </w:rPr>
        <w:t>by  the</w:t>
      </w:r>
      <w:proofErr w:type="gramEnd"/>
      <w:r w:rsidRPr="00DC000C">
        <w:rPr>
          <w:rFonts w:ascii="Arial" w:hAnsi="Arial" w:cs="Arial"/>
          <w:sz w:val="24"/>
          <w:szCs w:val="24"/>
        </w:rPr>
        <w:t xml:space="preserve"> Charging Facility for Electric Vehicles condition that electric vehicle charging facilities are capable of being installed in parking areas as required by this condition is to be provided to the Principal Certifier with the Final Occupation Certificate. All costs incurred in achieving compliance with this condition shall be borne by the developer.</w:t>
      </w:r>
      <w:bookmarkEnd w:id="233"/>
    </w:p>
    <w:p w14:paraId="0398B633" w14:textId="77777777" w:rsidR="001A0223" w:rsidRPr="00DC000C" w:rsidRDefault="001A0223" w:rsidP="001A0223">
      <w:pPr>
        <w:keepLines/>
        <w:spacing w:before="120" w:after="120" w:line="240" w:lineRule="auto"/>
        <w:ind w:left="2160" w:hanging="1440"/>
        <w:jc w:val="both"/>
        <w:rPr>
          <w:rFonts w:ascii="Arial" w:hAnsi="Arial" w:cs="Arial"/>
          <w:sz w:val="24"/>
          <w:szCs w:val="24"/>
        </w:rPr>
      </w:pPr>
      <w:r w:rsidRPr="00DC000C">
        <w:rPr>
          <w:rFonts w:ascii="Arial" w:hAnsi="Arial" w:cs="Arial"/>
          <w:sz w:val="24"/>
          <w:szCs w:val="24"/>
        </w:rPr>
        <w:t>(Reason:</w:t>
      </w:r>
      <w:r w:rsidRPr="00DC000C">
        <w:rPr>
          <w:rFonts w:ascii="Arial" w:hAnsi="Arial" w:cs="Arial"/>
          <w:sz w:val="24"/>
          <w:szCs w:val="24"/>
        </w:rPr>
        <w:tab/>
        <w:t>To promote sustainability and energy efficiency)</w:t>
      </w:r>
    </w:p>
    <w:p w14:paraId="149277CE" w14:textId="77777777" w:rsidR="001A0223" w:rsidRDefault="001A0223" w:rsidP="00982DCA">
      <w:pPr>
        <w:autoSpaceDE w:val="0"/>
        <w:autoSpaceDN w:val="0"/>
        <w:adjustRightInd w:val="0"/>
        <w:spacing w:before="120" w:after="120" w:line="240" w:lineRule="auto"/>
        <w:jc w:val="both"/>
        <w:rPr>
          <w:rFonts w:ascii="Arial" w:hAnsi="Arial" w:cs="Arial"/>
          <w:sz w:val="24"/>
          <w:szCs w:val="24"/>
          <w:highlight w:val="yellow"/>
        </w:rPr>
      </w:pPr>
    </w:p>
    <w:p w14:paraId="56BDC09D" w14:textId="58F03502" w:rsidR="00982DCA" w:rsidRPr="00982DCA" w:rsidRDefault="00982DCA" w:rsidP="00982DCA">
      <w:pPr>
        <w:pStyle w:val="Heading1"/>
        <w:keepNext w:val="0"/>
        <w:rPr>
          <w:rFonts w:ascii="Arial" w:hAnsi="Arial" w:cs="Arial"/>
          <w:b/>
          <w:bCs/>
          <w:color w:val="000000" w:themeColor="text1"/>
          <w:sz w:val="24"/>
          <w:szCs w:val="24"/>
        </w:rPr>
      </w:pPr>
      <w:bookmarkStart w:id="234" w:name="_Hlk180577524"/>
      <w:bookmarkStart w:id="235" w:name="_Toc184025020"/>
      <w:r w:rsidRPr="00982DCA">
        <w:rPr>
          <w:rFonts w:ascii="Arial" w:hAnsi="Arial" w:cs="Arial"/>
          <w:b/>
          <w:bCs/>
          <w:color w:val="000000" w:themeColor="text1"/>
          <w:sz w:val="24"/>
          <w:szCs w:val="24"/>
        </w:rPr>
        <w:t>Apartment Noise Attenuation Construction</w:t>
      </w:r>
      <w:bookmarkEnd w:id="234"/>
      <w:bookmarkEnd w:id="235"/>
    </w:p>
    <w:p w14:paraId="48932213" w14:textId="77777777" w:rsidR="00982DCA" w:rsidRPr="00982DCA" w:rsidRDefault="00982DCA" w:rsidP="00982DCA">
      <w:pPr>
        <w:rPr>
          <w:rFonts w:ascii="Arial" w:hAnsi="Arial" w:cs="Arial"/>
          <w:color w:val="000000" w:themeColor="text1"/>
          <w:sz w:val="24"/>
          <w:szCs w:val="24"/>
        </w:rPr>
      </w:pPr>
    </w:p>
    <w:p w14:paraId="4F8F00FA" w14:textId="77777777" w:rsidR="00982DCA" w:rsidRPr="00982DCA" w:rsidRDefault="00982DCA" w:rsidP="00982DCA">
      <w:pPr>
        <w:pStyle w:val="CCONDS"/>
        <w:widowControl w:val="0"/>
        <w:numPr>
          <w:ilvl w:val="0"/>
          <w:numId w:val="5"/>
        </w:numPr>
        <w:autoSpaceDE w:val="0"/>
        <w:autoSpaceDN w:val="0"/>
        <w:adjustRightInd w:val="0"/>
        <w:rPr>
          <w:rFonts w:ascii="Arial" w:hAnsi="Arial" w:cs="Arial"/>
          <w:color w:val="000000" w:themeColor="text1"/>
          <w:sz w:val="24"/>
          <w:szCs w:val="24"/>
        </w:rPr>
      </w:pPr>
      <w:r w:rsidRPr="00982DCA">
        <w:rPr>
          <w:rFonts w:ascii="Arial" w:hAnsi="Arial" w:cs="Arial"/>
          <w:color w:val="000000" w:themeColor="text1"/>
          <w:sz w:val="24"/>
          <w:szCs w:val="24"/>
        </w:rPr>
        <w:t>A qualified member of the Association of Australasian Acoustical Consultants must certify that construction of the internal party walls ensures that all sound between apartments, sound producing plant, equipment, machinery, mechanical ventilation system or refrigeration systems has sufficient acoustical attenuation, in accordance with any relevant standards or guidelines. Details must be submitted to the Principal Certifier before the issue of the relevant Occupation Certificate.</w:t>
      </w:r>
    </w:p>
    <w:p w14:paraId="3C255B00" w14:textId="77777777" w:rsidR="00982DCA" w:rsidRPr="00982DCA" w:rsidRDefault="00982DCA" w:rsidP="00982DCA">
      <w:pPr>
        <w:rPr>
          <w:rFonts w:ascii="Arial" w:hAnsi="Arial" w:cs="Arial"/>
          <w:color w:val="000000" w:themeColor="text1"/>
          <w:sz w:val="24"/>
          <w:szCs w:val="24"/>
        </w:rPr>
      </w:pPr>
    </w:p>
    <w:p w14:paraId="0020E339" w14:textId="77777777" w:rsidR="00982DCA" w:rsidRDefault="00982DCA" w:rsidP="00982DCA">
      <w:pPr>
        <w:pStyle w:val="GCONDS"/>
        <w:numPr>
          <w:ilvl w:val="0"/>
          <w:numId w:val="0"/>
        </w:numPr>
        <w:ind w:left="2160" w:hanging="1440"/>
        <w:rPr>
          <w:rFonts w:ascii="Arial" w:hAnsi="Arial" w:cs="Arial"/>
          <w:color w:val="000000" w:themeColor="text1"/>
          <w:sz w:val="24"/>
          <w:szCs w:val="24"/>
        </w:rPr>
      </w:pPr>
      <w:r w:rsidRPr="00982DCA">
        <w:rPr>
          <w:rFonts w:ascii="Arial" w:hAnsi="Arial" w:cs="Arial"/>
          <w:color w:val="000000" w:themeColor="text1"/>
          <w:sz w:val="24"/>
          <w:szCs w:val="24"/>
        </w:rPr>
        <w:t>(Reason:</w:t>
      </w:r>
      <w:r w:rsidRPr="00982DCA">
        <w:rPr>
          <w:rFonts w:ascii="Arial" w:hAnsi="Arial" w:cs="Arial"/>
          <w:color w:val="000000" w:themeColor="text1"/>
          <w:sz w:val="24"/>
          <w:szCs w:val="24"/>
        </w:rPr>
        <w:tab/>
        <w:t>To ensure best practice standards for residential acoustic amenity)</w:t>
      </w:r>
    </w:p>
    <w:p w14:paraId="0CA51A62" w14:textId="77777777" w:rsidR="002E6EF6" w:rsidRDefault="002E6EF6" w:rsidP="00DA2BE5">
      <w:pPr>
        <w:pStyle w:val="GCONDS"/>
        <w:numPr>
          <w:ilvl w:val="0"/>
          <w:numId w:val="0"/>
        </w:numPr>
        <w:ind w:left="720" w:hanging="720"/>
        <w:rPr>
          <w:rFonts w:ascii="Arial" w:hAnsi="Arial" w:cs="Arial"/>
          <w:color w:val="000000" w:themeColor="text1"/>
          <w:sz w:val="24"/>
          <w:szCs w:val="24"/>
        </w:rPr>
      </w:pPr>
    </w:p>
    <w:p w14:paraId="39B6B040" w14:textId="010F189A" w:rsidR="00DA2BE5" w:rsidRPr="00982DCA" w:rsidRDefault="00DA2BE5" w:rsidP="00DA2BE5">
      <w:pPr>
        <w:pStyle w:val="Heading1"/>
        <w:keepNext w:val="0"/>
        <w:rPr>
          <w:rFonts w:ascii="Arial" w:hAnsi="Arial" w:cs="Arial"/>
          <w:b/>
          <w:bCs/>
          <w:color w:val="000000" w:themeColor="text1"/>
          <w:sz w:val="24"/>
          <w:szCs w:val="24"/>
        </w:rPr>
      </w:pPr>
      <w:r>
        <w:rPr>
          <w:rFonts w:ascii="Arial" w:hAnsi="Arial" w:cs="Arial"/>
          <w:b/>
          <w:bCs/>
          <w:color w:val="000000" w:themeColor="text1"/>
          <w:sz w:val="24"/>
          <w:szCs w:val="24"/>
        </w:rPr>
        <w:t>Public Artwork to be Installed</w:t>
      </w:r>
    </w:p>
    <w:p w14:paraId="7FEB3826" w14:textId="77777777" w:rsidR="00DA2BE5" w:rsidRPr="00982DCA" w:rsidRDefault="00DA2BE5" w:rsidP="00DA2BE5">
      <w:pPr>
        <w:pStyle w:val="GCONDS"/>
        <w:numPr>
          <w:ilvl w:val="0"/>
          <w:numId w:val="0"/>
        </w:numPr>
        <w:ind w:left="720" w:hanging="720"/>
        <w:rPr>
          <w:rFonts w:ascii="Arial" w:hAnsi="Arial" w:cs="Arial"/>
          <w:color w:val="000000" w:themeColor="text1"/>
          <w:sz w:val="24"/>
          <w:szCs w:val="24"/>
        </w:rPr>
      </w:pPr>
    </w:p>
    <w:p w14:paraId="6241678A" w14:textId="033005DB" w:rsidR="00DA2BE5" w:rsidRPr="00982DCA" w:rsidRDefault="00DA2BE5" w:rsidP="00DA2BE5">
      <w:pPr>
        <w:pStyle w:val="CCONDS"/>
        <w:widowControl w:val="0"/>
        <w:numPr>
          <w:ilvl w:val="0"/>
          <w:numId w:val="5"/>
        </w:numPr>
        <w:autoSpaceDE w:val="0"/>
        <w:autoSpaceDN w:val="0"/>
        <w:adjustRightInd w:val="0"/>
        <w:rPr>
          <w:rFonts w:ascii="Arial" w:hAnsi="Arial" w:cs="Arial"/>
          <w:color w:val="000000" w:themeColor="text1"/>
          <w:sz w:val="24"/>
          <w:szCs w:val="24"/>
        </w:rPr>
      </w:pPr>
      <w:r w:rsidRPr="00DA2BE5">
        <w:rPr>
          <w:rFonts w:ascii="Arial" w:hAnsi="Arial" w:cs="Arial"/>
          <w:color w:val="000000" w:themeColor="text1"/>
          <w:sz w:val="24"/>
          <w:szCs w:val="24"/>
        </w:rPr>
        <w:t>Before the relevant Occupation Certificate is issued, a Public Art Strategy or Plan must be submitted to Council’ Public Arts Officer (or other position responsible for public art) for approval and the public art installed as shown in the approved plan or strategy. The strategy or plan is to satisfy Council’s policies and plans for providing public art.</w:t>
      </w:r>
    </w:p>
    <w:p w14:paraId="022E130C" w14:textId="77777777" w:rsidR="00DA2BE5" w:rsidRPr="00982DCA" w:rsidRDefault="00DA2BE5" w:rsidP="00DA2BE5">
      <w:pPr>
        <w:rPr>
          <w:rFonts w:ascii="Arial" w:hAnsi="Arial" w:cs="Arial"/>
          <w:color w:val="000000" w:themeColor="text1"/>
          <w:sz w:val="24"/>
          <w:szCs w:val="24"/>
        </w:rPr>
      </w:pPr>
    </w:p>
    <w:p w14:paraId="3C9D54C7" w14:textId="0927B130" w:rsidR="00DA2BE5" w:rsidRDefault="00DA2BE5" w:rsidP="00DA2BE5">
      <w:pPr>
        <w:pStyle w:val="GCONDS"/>
        <w:numPr>
          <w:ilvl w:val="0"/>
          <w:numId w:val="0"/>
        </w:numPr>
        <w:ind w:left="2160" w:hanging="1440"/>
        <w:rPr>
          <w:rFonts w:ascii="Arial" w:hAnsi="Arial" w:cs="Arial"/>
          <w:color w:val="000000" w:themeColor="text1"/>
          <w:sz w:val="24"/>
          <w:szCs w:val="24"/>
        </w:rPr>
      </w:pPr>
      <w:r w:rsidRPr="00982DCA">
        <w:rPr>
          <w:rFonts w:ascii="Arial" w:hAnsi="Arial" w:cs="Arial"/>
          <w:color w:val="000000" w:themeColor="text1"/>
          <w:sz w:val="24"/>
          <w:szCs w:val="24"/>
        </w:rPr>
        <w:t>(Reason:</w:t>
      </w:r>
      <w:r w:rsidRPr="00982DCA">
        <w:rPr>
          <w:rFonts w:ascii="Arial" w:hAnsi="Arial" w:cs="Arial"/>
          <w:color w:val="000000" w:themeColor="text1"/>
          <w:sz w:val="24"/>
          <w:szCs w:val="24"/>
        </w:rPr>
        <w:tab/>
        <w:t xml:space="preserve">To ensure </w:t>
      </w:r>
      <w:r w:rsidRPr="00DA2BE5">
        <w:rPr>
          <w:rFonts w:ascii="Arial" w:hAnsi="Arial" w:cs="Arial"/>
          <w:color w:val="000000" w:themeColor="text1"/>
          <w:sz w:val="24"/>
          <w:szCs w:val="24"/>
        </w:rPr>
        <w:t>public art is provided in accordance with Council’s Public Art Master Plan</w:t>
      </w:r>
      <w:r w:rsidRPr="00982DCA">
        <w:rPr>
          <w:rFonts w:ascii="Arial" w:hAnsi="Arial" w:cs="Arial"/>
          <w:color w:val="000000" w:themeColor="text1"/>
          <w:sz w:val="24"/>
          <w:szCs w:val="24"/>
        </w:rPr>
        <w:t>)</w:t>
      </w:r>
    </w:p>
    <w:p w14:paraId="16E7A758" w14:textId="77777777" w:rsidR="0098441D" w:rsidRPr="007D7284" w:rsidRDefault="0098441D" w:rsidP="001A0223">
      <w:pPr>
        <w:spacing w:before="120" w:after="120" w:line="240" w:lineRule="auto"/>
        <w:jc w:val="both"/>
        <w:rPr>
          <w:rFonts w:ascii="Arial" w:hAnsi="Arial" w:cs="Arial"/>
          <w:sz w:val="24"/>
          <w:szCs w:val="24"/>
          <w:highlight w:val="yellow"/>
        </w:rPr>
      </w:pPr>
    </w:p>
    <w:p w14:paraId="6F5660A4" w14:textId="77777777" w:rsidR="001A0223" w:rsidRPr="00AD02B0" w:rsidRDefault="001A0223" w:rsidP="009D09CE">
      <w:pPr>
        <w:pStyle w:val="Heading2"/>
        <w:keepNext w:val="0"/>
        <w:numPr>
          <w:ilvl w:val="0"/>
          <w:numId w:val="23"/>
        </w:numPr>
        <w:spacing w:before="120" w:after="120"/>
        <w:jc w:val="both"/>
        <w:rPr>
          <w:rFonts w:ascii="Arial" w:hAnsi="Arial" w:cs="Arial"/>
          <w:b/>
          <w:bCs/>
          <w:i/>
          <w:iCs/>
          <w:color w:val="auto"/>
          <w:sz w:val="24"/>
          <w:szCs w:val="24"/>
        </w:rPr>
      </w:pPr>
      <w:bookmarkStart w:id="236" w:name="_Toc366756946"/>
      <w:bookmarkStart w:id="237" w:name="_Toc134521718"/>
      <w:bookmarkStart w:id="238" w:name="_Hlk173416845"/>
      <w:r w:rsidRPr="00AD02B0">
        <w:rPr>
          <w:rFonts w:ascii="Arial" w:hAnsi="Arial" w:cs="Arial"/>
          <w:b/>
          <w:bCs/>
          <w:i/>
          <w:iCs/>
          <w:color w:val="auto"/>
          <w:sz w:val="24"/>
          <w:szCs w:val="24"/>
        </w:rPr>
        <w:t>Ongoing/Operational Conditions</w:t>
      </w:r>
      <w:bookmarkEnd w:id="236"/>
      <w:bookmarkEnd w:id="237"/>
    </w:p>
    <w:p w14:paraId="7D48563B" w14:textId="60D8C6F0" w:rsidR="004266DF" w:rsidRPr="004266DF" w:rsidRDefault="004266DF" w:rsidP="004266DF">
      <w:pPr>
        <w:pStyle w:val="Heading1"/>
        <w:keepNext w:val="0"/>
        <w:rPr>
          <w:rFonts w:ascii="Arial" w:eastAsiaTheme="minorEastAsia" w:hAnsi="Arial" w:cs="Arial"/>
          <w:b/>
          <w:bCs/>
          <w:sz w:val="24"/>
          <w:szCs w:val="24"/>
        </w:rPr>
      </w:pPr>
      <w:bookmarkStart w:id="239" w:name="_Toc124915883"/>
      <w:bookmarkStart w:id="240" w:name="_Toc366756947"/>
      <w:bookmarkStart w:id="241" w:name="_Toc184025022"/>
      <w:bookmarkEnd w:id="238"/>
      <w:r w:rsidRPr="004266DF">
        <w:rPr>
          <w:rFonts w:ascii="Arial" w:eastAsiaTheme="minorEastAsia" w:hAnsi="Arial" w:cs="Arial"/>
          <w:b/>
          <w:bCs/>
          <w:color w:val="000000" w:themeColor="text1"/>
          <w:sz w:val="24"/>
          <w:szCs w:val="24"/>
        </w:rPr>
        <w:t>Pool Filter</w:t>
      </w:r>
      <w:bookmarkEnd w:id="239"/>
      <w:bookmarkEnd w:id="240"/>
      <w:bookmarkEnd w:id="241"/>
    </w:p>
    <w:p w14:paraId="5B2108E6" w14:textId="77777777" w:rsidR="004266DF" w:rsidRPr="004266DF" w:rsidRDefault="004266DF" w:rsidP="004266DF">
      <w:pPr>
        <w:pStyle w:val="GCONDS"/>
        <w:numPr>
          <w:ilvl w:val="0"/>
          <w:numId w:val="0"/>
        </w:numPr>
        <w:rPr>
          <w:rFonts w:ascii="Arial" w:eastAsiaTheme="minorEastAsia" w:hAnsi="Arial" w:cs="Arial"/>
          <w:sz w:val="24"/>
          <w:szCs w:val="24"/>
        </w:rPr>
      </w:pPr>
    </w:p>
    <w:p w14:paraId="1D5F35F3" w14:textId="77777777" w:rsidR="004266DF" w:rsidRPr="004266DF" w:rsidRDefault="004266DF" w:rsidP="004266DF">
      <w:pPr>
        <w:pStyle w:val="ICONDS"/>
        <w:widowControl w:val="0"/>
        <w:autoSpaceDE w:val="0"/>
        <w:autoSpaceDN w:val="0"/>
        <w:adjustRightInd w:val="0"/>
        <w:spacing w:after="240"/>
        <w:rPr>
          <w:rFonts w:ascii="Arial" w:eastAsiaTheme="minorEastAsia" w:hAnsi="Arial" w:cs="Arial"/>
          <w:sz w:val="24"/>
          <w:szCs w:val="24"/>
        </w:rPr>
      </w:pPr>
      <w:r w:rsidRPr="004266DF">
        <w:rPr>
          <w:rFonts w:ascii="Arial" w:eastAsiaTheme="minorEastAsia" w:hAnsi="Arial" w:cs="Arial"/>
          <w:sz w:val="24"/>
          <w:szCs w:val="24"/>
        </w:rPr>
        <w:t xml:space="preserve">The swimming pool pump installed at the premises must not operate </w:t>
      </w:r>
      <w:proofErr w:type="gramStart"/>
      <w:r w:rsidRPr="004266DF">
        <w:rPr>
          <w:rFonts w:ascii="Arial" w:eastAsiaTheme="minorEastAsia" w:hAnsi="Arial" w:cs="Arial"/>
          <w:sz w:val="24"/>
          <w:szCs w:val="24"/>
        </w:rPr>
        <w:t>so as to</w:t>
      </w:r>
      <w:proofErr w:type="gramEnd"/>
      <w:r w:rsidRPr="004266DF">
        <w:rPr>
          <w:rFonts w:ascii="Arial" w:eastAsiaTheme="minorEastAsia" w:hAnsi="Arial" w:cs="Arial"/>
          <w:sz w:val="24"/>
          <w:szCs w:val="24"/>
        </w:rPr>
        <w:t xml:space="preserve">: </w:t>
      </w:r>
    </w:p>
    <w:p w14:paraId="68A56F4F" w14:textId="77777777" w:rsidR="004266DF" w:rsidRPr="004266DF" w:rsidRDefault="004266DF" w:rsidP="009D09CE">
      <w:pPr>
        <w:pStyle w:val="ListParagraph"/>
        <w:widowControl w:val="0"/>
        <w:numPr>
          <w:ilvl w:val="0"/>
          <w:numId w:val="22"/>
        </w:numPr>
        <w:tabs>
          <w:tab w:val="left" w:pos="1418"/>
          <w:tab w:val="left" w:pos="2268"/>
        </w:tabs>
        <w:autoSpaceDE w:val="0"/>
        <w:autoSpaceDN w:val="0"/>
        <w:adjustRightInd w:val="0"/>
        <w:spacing w:after="0" w:line="240" w:lineRule="auto"/>
        <w:contextualSpacing w:val="0"/>
        <w:jc w:val="both"/>
        <w:rPr>
          <w:rFonts w:ascii="Arial" w:eastAsiaTheme="minorEastAsia" w:hAnsi="Arial" w:cs="Arial"/>
          <w:sz w:val="24"/>
          <w:szCs w:val="24"/>
        </w:rPr>
      </w:pPr>
      <w:r w:rsidRPr="004266DF">
        <w:rPr>
          <w:rFonts w:ascii="Arial" w:eastAsiaTheme="minorEastAsia" w:hAnsi="Arial" w:cs="Arial"/>
          <w:sz w:val="24"/>
          <w:szCs w:val="24"/>
        </w:rPr>
        <w:t xml:space="preserve">emit a noise that is audible within a habitable room in any affected residence (regardless of whether any door or window to that room is open); </w:t>
      </w:r>
    </w:p>
    <w:p w14:paraId="2DAC2735" w14:textId="77777777" w:rsidR="004266DF" w:rsidRPr="004266DF" w:rsidRDefault="004266DF" w:rsidP="004266DF">
      <w:pPr>
        <w:pStyle w:val="ListParagraph"/>
        <w:tabs>
          <w:tab w:val="left" w:pos="1418"/>
          <w:tab w:val="left" w:pos="2268"/>
        </w:tabs>
        <w:ind w:left="1425"/>
        <w:jc w:val="both"/>
        <w:rPr>
          <w:rFonts w:ascii="Arial" w:eastAsiaTheme="minorEastAsia" w:hAnsi="Arial" w:cs="Arial"/>
          <w:sz w:val="24"/>
          <w:szCs w:val="24"/>
        </w:rPr>
      </w:pPr>
    </w:p>
    <w:p w14:paraId="4068D93F" w14:textId="77777777" w:rsidR="004266DF" w:rsidRPr="004266DF" w:rsidRDefault="004266DF" w:rsidP="004266DF">
      <w:pPr>
        <w:ind w:left="2160" w:hanging="720"/>
        <w:rPr>
          <w:rFonts w:ascii="Arial" w:eastAsiaTheme="minorEastAsia" w:hAnsi="Arial" w:cs="Arial"/>
          <w:sz w:val="24"/>
          <w:szCs w:val="24"/>
        </w:rPr>
      </w:pPr>
      <w:r w:rsidRPr="004266DF">
        <w:rPr>
          <w:rFonts w:ascii="Arial" w:eastAsiaTheme="minorEastAsia" w:hAnsi="Arial" w:cs="Arial"/>
          <w:sz w:val="24"/>
          <w:szCs w:val="24"/>
        </w:rPr>
        <w:t xml:space="preserve">i) </w:t>
      </w:r>
      <w:r w:rsidRPr="004266DF">
        <w:rPr>
          <w:rFonts w:ascii="Arial" w:eastAsiaTheme="minorEastAsia" w:hAnsi="Arial" w:cs="Arial"/>
          <w:sz w:val="24"/>
          <w:szCs w:val="24"/>
        </w:rPr>
        <w:tab/>
        <w:t>before 8.00am and after 8.00pm on any Sunday or Public Holiday; or</w:t>
      </w:r>
    </w:p>
    <w:p w14:paraId="11631A2F" w14:textId="77777777" w:rsidR="004266DF" w:rsidRPr="004266DF" w:rsidRDefault="004266DF" w:rsidP="004266DF">
      <w:pPr>
        <w:ind w:left="2160" w:hanging="720"/>
        <w:rPr>
          <w:rFonts w:ascii="Arial" w:eastAsiaTheme="minorEastAsia" w:hAnsi="Arial" w:cs="Arial"/>
          <w:sz w:val="24"/>
          <w:szCs w:val="24"/>
        </w:rPr>
      </w:pPr>
      <w:r w:rsidRPr="004266DF">
        <w:rPr>
          <w:rFonts w:ascii="Arial" w:eastAsiaTheme="minorEastAsia" w:hAnsi="Arial" w:cs="Arial"/>
          <w:sz w:val="24"/>
          <w:szCs w:val="24"/>
        </w:rPr>
        <w:t xml:space="preserve">ii) </w:t>
      </w:r>
      <w:r w:rsidRPr="004266DF">
        <w:rPr>
          <w:rFonts w:ascii="Arial" w:hAnsi="Arial" w:cs="Arial"/>
          <w:sz w:val="24"/>
          <w:szCs w:val="24"/>
        </w:rPr>
        <w:tab/>
      </w:r>
      <w:r w:rsidRPr="004266DF">
        <w:rPr>
          <w:rFonts w:ascii="Arial" w:eastAsiaTheme="minorEastAsia" w:hAnsi="Arial" w:cs="Arial"/>
          <w:sz w:val="24"/>
          <w:szCs w:val="24"/>
        </w:rPr>
        <w:t>before 7.00am or after 8.00pm on any other day</w:t>
      </w:r>
    </w:p>
    <w:p w14:paraId="21F03DD0" w14:textId="77777777" w:rsidR="004266DF" w:rsidRPr="004266DF" w:rsidRDefault="004266DF" w:rsidP="004266DF">
      <w:pPr>
        <w:tabs>
          <w:tab w:val="left" w:pos="1985"/>
          <w:tab w:val="left" w:pos="2835"/>
        </w:tabs>
        <w:ind w:left="1985" w:hanging="509"/>
        <w:rPr>
          <w:rFonts w:ascii="Arial" w:eastAsiaTheme="minorEastAsia" w:hAnsi="Arial" w:cs="Arial"/>
          <w:sz w:val="24"/>
          <w:szCs w:val="24"/>
        </w:rPr>
      </w:pPr>
    </w:p>
    <w:p w14:paraId="18802C02" w14:textId="77777777" w:rsidR="004266DF" w:rsidRPr="004266DF" w:rsidRDefault="004266DF" w:rsidP="009D09CE">
      <w:pPr>
        <w:pStyle w:val="ListParagraph"/>
        <w:widowControl w:val="0"/>
        <w:numPr>
          <w:ilvl w:val="0"/>
          <w:numId w:val="22"/>
        </w:numPr>
        <w:autoSpaceDE w:val="0"/>
        <w:autoSpaceDN w:val="0"/>
        <w:adjustRightInd w:val="0"/>
        <w:spacing w:after="0" w:line="240" w:lineRule="auto"/>
        <w:contextualSpacing w:val="0"/>
        <w:jc w:val="both"/>
        <w:rPr>
          <w:rFonts w:ascii="Arial" w:eastAsiaTheme="minorEastAsia" w:hAnsi="Arial" w:cs="Arial"/>
          <w:sz w:val="24"/>
          <w:szCs w:val="24"/>
        </w:rPr>
      </w:pPr>
      <w:r w:rsidRPr="004266DF">
        <w:rPr>
          <w:rFonts w:ascii="Arial" w:eastAsiaTheme="minorEastAsia" w:hAnsi="Arial" w:cs="Arial"/>
          <w:sz w:val="24"/>
          <w:szCs w:val="24"/>
        </w:rPr>
        <w:t xml:space="preserve">cause an </w:t>
      </w:r>
      <w:proofErr w:type="spellStart"/>
      <w:r w:rsidRPr="004266DF">
        <w:rPr>
          <w:rFonts w:ascii="Arial" w:eastAsiaTheme="minorEastAsia" w:hAnsi="Arial" w:cs="Arial"/>
          <w:sz w:val="24"/>
          <w:szCs w:val="24"/>
        </w:rPr>
        <w:t>LAeq</w:t>
      </w:r>
      <w:proofErr w:type="spellEnd"/>
      <w:r w:rsidRPr="004266DF">
        <w:rPr>
          <w:rFonts w:ascii="Arial" w:eastAsiaTheme="minorEastAsia" w:hAnsi="Arial" w:cs="Arial"/>
          <w:sz w:val="24"/>
          <w:szCs w:val="24"/>
        </w:rPr>
        <w:t xml:space="preserve">(15min) which exceeds the RBL background noise level by more than 5dB when measured at the boundary of any affected residence. The modifying factor adjustments in Section 4 </w:t>
      </w:r>
      <w:r w:rsidRPr="004266DF">
        <w:rPr>
          <w:rFonts w:ascii="Arial" w:eastAsiaTheme="minorEastAsia" w:hAnsi="Arial" w:cs="Arial"/>
          <w:i/>
          <w:iCs/>
          <w:sz w:val="24"/>
          <w:szCs w:val="24"/>
        </w:rPr>
        <w:t>NSW Environment Protection Authority Noise Policy for Industry 2017</w:t>
      </w:r>
      <w:r w:rsidRPr="004266DF">
        <w:rPr>
          <w:rFonts w:ascii="Arial" w:eastAsiaTheme="minorEastAsia" w:hAnsi="Arial" w:cs="Arial"/>
          <w:sz w:val="24"/>
          <w:szCs w:val="24"/>
        </w:rPr>
        <w:t xml:space="preserve"> shall be applied. </w:t>
      </w:r>
    </w:p>
    <w:p w14:paraId="0824FB3B" w14:textId="77777777" w:rsidR="004266DF" w:rsidRPr="004266DF" w:rsidRDefault="004266DF" w:rsidP="004266DF">
      <w:pPr>
        <w:pStyle w:val="ListParagraph"/>
        <w:ind w:left="1425"/>
        <w:jc w:val="both"/>
        <w:rPr>
          <w:rFonts w:ascii="Arial" w:eastAsiaTheme="minorEastAsia" w:hAnsi="Arial" w:cs="Arial"/>
          <w:sz w:val="24"/>
          <w:szCs w:val="24"/>
        </w:rPr>
      </w:pPr>
    </w:p>
    <w:p w14:paraId="0DC6CA3F" w14:textId="77777777" w:rsidR="004266DF" w:rsidRPr="004266DF" w:rsidRDefault="004266DF" w:rsidP="004266DF">
      <w:pPr>
        <w:ind w:left="709" w:firstLine="11"/>
        <w:rPr>
          <w:rFonts w:ascii="Arial" w:eastAsiaTheme="minorEastAsia" w:hAnsi="Arial" w:cs="Arial"/>
          <w:sz w:val="24"/>
          <w:szCs w:val="24"/>
        </w:rPr>
      </w:pPr>
      <w:r w:rsidRPr="004266DF">
        <w:rPr>
          <w:rFonts w:ascii="Arial" w:eastAsiaTheme="minorEastAsia" w:hAnsi="Arial" w:cs="Arial"/>
          <w:sz w:val="24"/>
          <w:szCs w:val="24"/>
        </w:rPr>
        <w:t>“</w:t>
      </w:r>
      <w:proofErr w:type="gramStart"/>
      <w:r w:rsidRPr="004266DF">
        <w:rPr>
          <w:rFonts w:ascii="Arial" w:eastAsiaTheme="minorEastAsia" w:hAnsi="Arial" w:cs="Arial"/>
          <w:sz w:val="24"/>
          <w:szCs w:val="24"/>
        </w:rPr>
        <w:t>affected</w:t>
      </w:r>
      <w:proofErr w:type="gramEnd"/>
      <w:r w:rsidRPr="004266DF">
        <w:rPr>
          <w:rFonts w:ascii="Arial" w:eastAsiaTheme="minorEastAsia" w:hAnsi="Arial" w:cs="Arial"/>
          <w:sz w:val="24"/>
          <w:szCs w:val="24"/>
        </w:rPr>
        <w:t xml:space="preserve"> residence” includes residential premises (including any lot in the strata scheme or another strata scheme), premises for short-term accommodation and hospitals.</w:t>
      </w:r>
    </w:p>
    <w:p w14:paraId="1E499520" w14:textId="77777777" w:rsidR="004266DF" w:rsidRPr="004266DF" w:rsidRDefault="004266DF" w:rsidP="004266DF">
      <w:pPr>
        <w:ind w:left="709" w:firstLine="11"/>
        <w:rPr>
          <w:rFonts w:ascii="Arial" w:eastAsiaTheme="minorEastAsia" w:hAnsi="Arial" w:cs="Arial"/>
          <w:sz w:val="24"/>
          <w:szCs w:val="24"/>
        </w:rPr>
      </w:pPr>
    </w:p>
    <w:p w14:paraId="07EAB5FC" w14:textId="77777777" w:rsidR="004266DF" w:rsidRPr="004266DF" w:rsidRDefault="004266DF" w:rsidP="004266DF">
      <w:pPr>
        <w:ind w:left="709" w:firstLine="11"/>
        <w:rPr>
          <w:rFonts w:ascii="Arial" w:eastAsiaTheme="minorEastAsia" w:hAnsi="Arial" w:cs="Arial"/>
          <w:sz w:val="24"/>
          <w:szCs w:val="24"/>
        </w:rPr>
      </w:pPr>
      <w:r w:rsidRPr="004266DF">
        <w:rPr>
          <w:rFonts w:ascii="Arial" w:eastAsiaTheme="minorEastAsia" w:hAnsi="Arial" w:cs="Arial"/>
          <w:sz w:val="24"/>
          <w:szCs w:val="24"/>
        </w:rPr>
        <w:t>“boundary” includes any window or elevated window of an affected residence.</w:t>
      </w:r>
    </w:p>
    <w:p w14:paraId="5254315A" w14:textId="77777777" w:rsidR="004266DF" w:rsidRPr="004266DF" w:rsidRDefault="004266DF" w:rsidP="004266DF">
      <w:pPr>
        <w:ind w:left="709" w:firstLine="11"/>
        <w:rPr>
          <w:rFonts w:ascii="Arial" w:eastAsiaTheme="minorEastAsia" w:hAnsi="Arial" w:cs="Arial"/>
          <w:sz w:val="24"/>
          <w:szCs w:val="24"/>
        </w:rPr>
      </w:pPr>
    </w:p>
    <w:p w14:paraId="02F63B5E" w14:textId="77777777" w:rsidR="004266DF" w:rsidRPr="004266DF" w:rsidRDefault="004266DF" w:rsidP="004266DF">
      <w:pPr>
        <w:ind w:left="720"/>
        <w:rPr>
          <w:rFonts w:ascii="Arial" w:eastAsiaTheme="minorEastAsia" w:hAnsi="Arial" w:cs="Arial"/>
          <w:sz w:val="24"/>
          <w:szCs w:val="24"/>
        </w:rPr>
      </w:pPr>
      <w:r w:rsidRPr="004266DF">
        <w:rPr>
          <w:rFonts w:ascii="Arial" w:eastAsiaTheme="minorEastAsia" w:hAnsi="Arial" w:cs="Arial"/>
          <w:sz w:val="24"/>
          <w:szCs w:val="24"/>
        </w:rPr>
        <w:t>Terms in this condition have the same meaning as in the Noise Guide for Local Government and the Noise Policy for Industry published by the NSW Environment Protection Authority.</w:t>
      </w:r>
    </w:p>
    <w:p w14:paraId="3B502751" w14:textId="77777777" w:rsidR="004266DF" w:rsidRPr="004266DF" w:rsidRDefault="004266DF" w:rsidP="004266DF">
      <w:pPr>
        <w:rPr>
          <w:rFonts w:ascii="Arial" w:eastAsiaTheme="minorEastAsia" w:hAnsi="Arial" w:cs="Arial"/>
          <w:sz w:val="24"/>
          <w:szCs w:val="24"/>
        </w:rPr>
      </w:pPr>
    </w:p>
    <w:p w14:paraId="0D0121AD" w14:textId="77777777" w:rsidR="004266DF" w:rsidRPr="004266DF" w:rsidRDefault="004266DF" w:rsidP="004266DF">
      <w:pPr>
        <w:ind w:left="2160" w:hanging="1440"/>
        <w:rPr>
          <w:rFonts w:ascii="Arial" w:eastAsiaTheme="minorEastAsia" w:hAnsi="Arial" w:cs="Arial"/>
          <w:sz w:val="24"/>
          <w:szCs w:val="24"/>
        </w:rPr>
      </w:pPr>
      <w:r w:rsidRPr="004266DF">
        <w:rPr>
          <w:rFonts w:ascii="Arial" w:eastAsiaTheme="minorEastAsia" w:hAnsi="Arial" w:cs="Arial"/>
          <w:sz w:val="24"/>
          <w:szCs w:val="24"/>
        </w:rPr>
        <w:t>(Reason:</w:t>
      </w:r>
      <w:r w:rsidRPr="004266DF">
        <w:rPr>
          <w:rFonts w:ascii="Arial" w:hAnsi="Arial" w:cs="Arial"/>
          <w:sz w:val="24"/>
          <w:szCs w:val="24"/>
        </w:rPr>
        <w:tab/>
      </w:r>
      <w:r w:rsidRPr="004266DF">
        <w:rPr>
          <w:rFonts w:ascii="Arial" w:eastAsiaTheme="minorEastAsia" w:hAnsi="Arial" w:cs="Arial"/>
          <w:sz w:val="24"/>
          <w:szCs w:val="24"/>
        </w:rPr>
        <w:t>To ensure noise generated by equipment does not result in offensive noise)</w:t>
      </w:r>
    </w:p>
    <w:p w14:paraId="6CEDE3C8" w14:textId="77777777" w:rsidR="004266DF" w:rsidRDefault="004266DF" w:rsidP="001A0223">
      <w:pPr>
        <w:spacing w:before="120" w:after="120" w:line="240" w:lineRule="auto"/>
        <w:jc w:val="both"/>
        <w:rPr>
          <w:rFonts w:ascii="Arial" w:hAnsi="Arial" w:cs="Arial"/>
          <w:b/>
          <w:bCs/>
          <w:iCs/>
          <w:sz w:val="24"/>
          <w:szCs w:val="24"/>
        </w:rPr>
      </w:pPr>
    </w:p>
    <w:p w14:paraId="5818B6A6" w14:textId="547A2518" w:rsidR="001A0223" w:rsidRPr="00AD02B0" w:rsidRDefault="00AD02B0" w:rsidP="001A0223">
      <w:pPr>
        <w:spacing w:before="120" w:after="120" w:line="240" w:lineRule="auto"/>
        <w:jc w:val="both"/>
        <w:rPr>
          <w:rFonts w:ascii="Arial" w:hAnsi="Arial" w:cs="Arial"/>
          <w:b/>
          <w:bCs/>
          <w:iCs/>
          <w:sz w:val="24"/>
          <w:szCs w:val="24"/>
        </w:rPr>
      </w:pPr>
      <w:r w:rsidRPr="00AD02B0">
        <w:rPr>
          <w:rFonts w:ascii="Arial" w:hAnsi="Arial" w:cs="Arial"/>
          <w:b/>
          <w:bCs/>
          <w:iCs/>
          <w:sz w:val="24"/>
          <w:szCs w:val="24"/>
        </w:rPr>
        <w:t>Hours of Operation for roof top open space/pool area</w:t>
      </w:r>
    </w:p>
    <w:p w14:paraId="4723DC44" w14:textId="77777777" w:rsidR="001A0223" w:rsidRPr="00AD02B0" w:rsidRDefault="001A0223" w:rsidP="001A0223">
      <w:pPr>
        <w:spacing w:before="120" w:after="120" w:line="240" w:lineRule="auto"/>
        <w:jc w:val="both"/>
        <w:rPr>
          <w:rFonts w:ascii="Arial" w:hAnsi="Arial" w:cs="Arial"/>
          <w:iCs/>
          <w:sz w:val="24"/>
          <w:szCs w:val="24"/>
        </w:rPr>
      </w:pPr>
    </w:p>
    <w:p w14:paraId="45C5EE00" w14:textId="5DC8CF3C" w:rsidR="001A0223" w:rsidRDefault="001A0223" w:rsidP="001A0223">
      <w:pPr>
        <w:pStyle w:val="ICONDS"/>
        <w:widowControl w:val="0"/>
        <w:autoSpaceDE w:val="0"/>
        <w:autoSpaceDN w:val="0"/>
        <w:adjustRightInd w:val="0"/>
        <w:spacing w:before="120" w:after="120"/>
        <w:rPr>
          <w:rFonts w:ascii="Arial" w:hAnsi="Arial" w:cs="Arial"/>
          <w:bCs/>
          <w:iCs/>
          <w:sz w:val="24"/>
          <w:szCs w:val="24"/>
          <w:lang w:val="en-US"/>
        </w:rPr>
      </w:pPr>
      <w:r w:rsidRPr="00AD02B0">
        <w:rPr>
          <w:rFonts w:ascii="Arial" w:hAnsi="Arial" w:cs="Arial"/>
          <w:bCs/>
          <w:iCs/>
          <w:sz w:val="24"/>
          <w:szCs w:val="24"/>
          <w:lang w:val="en-US"/>
        </w:rPr>
        <w:t xml:space="preserve">The </w:t>
      </w:r>
      <w:r w:rsidR="00AD02B0" w:rsidRPr="00AD02B0">
        <w:rPr>
          <w:rFonts w:ascii="Arial" w:hAnsi="Arial" w:cs="Arial"/>
          <w:bCs/>
          <w:iCs/>
          <w:sz w:val="24"/>
          <w:szCs w:val="24"/>
          <w:lang w:val="en-US"/>
        </w:rPr>
        <w:t>roof top open space/pool area must not be used or occupied between the hours of 10pm and 7am on any day.</w:t>
      </w:r>
    </w:p>
    <w:p w14:paraId="08FC8D08" w14:textId="77777777" w:rsidR="00AD02B0" w:rsidRPr="00AD02B0" w:rsidRDefault="00AD02B0" w:rsidP="00AD02B0">
      <w:pPr>
        <w:pStyle w:val="ICONDS"/>
        <w:widowControl w:val="0"/>
        <w:numPr>
          <w:ilvl w:val="0"/>
          <w:numId w:val="0"/>
        </w:numPr>
        <w:autoSpaceDE w:val="0"/>
        <w:autoSpaceDN w:val="0"/>
        <w:adjustRightInd w:val="0"/>
        <w:spacing w:before="120" w:after="120"/>
        <w:ind w:left="720"/>
        <w:rPr>
          <w:rFonts w:ascii="Arial" w:hAnsi="Arial" w:cs="Arial"/>
          <w:bCs/>
          <w:iCs/>
          <w:sz w:val="24"/>
          <w:szCs w:val="24"/>
          <w:lang w:val="en-US"/>
        </w:rPr>
      </w:pPr>
    </w:p>
    <w:p w14:paraId="36019F98" w14:textId="2DDB6F90" w:rsidR="00AD02B0" w:rsidRPr="00AD02B0" w:rsidRDefault="00AD02B0" w:rsidP="00AD02B0">
      <w:pPr>
        <w:ind w:left="2160" w:hanging="1440"/>
        <w:rPr>
          <w:rFonts w:ascii="Arial" w:hAnsi="Arial" w:cs="Arial"/>
          <w:color w:val="000000" w:themeColor="text1"/>
          <w:sz w:val="24"/>
          <w:szCs w:val="24"/>
        </w:rPr>
      </w:pPr>
      <w:r w:rsidRPr="00AD02B0">
        <w:rPr>
          <w:rFonts w:ascii="Arial" w:hAnsi="Arial" w:cs="Arial"/>
          <w:color w:val="000000" w:themeColor="text1"/>
          <w:sz w:val="24"/>
          <w:szCs w:val="24"/>
        </w:rPr>
        <w:t>(Reason:</w:t>
      </w:r>
      <w:r w:rsidRPr="00AD02B0">
        <w:rPr>
          <w:rFonts w:ascii="Arial" w:hAnsi="Arial" w:cs="Arial"/>
          <w:color w:val="000000" w:themeColor="text1"/>
          <w:sz w:val="24"/>
          <w:szCs w:val="24"/>
        </w:rPr>
        <w:tab/>
        <w:t>To ensure the acoustic amenity of surrounding properties)</w:t>
      </w:r>
    </w:p>
    <w:p w14:paraId="769F7C5A" w14:textId="77777777" w:rsidR="001A0223" w:rsidRDefault="001A0223" w:rsidP="001A0223">
      <w:pPr>
        <w:spacing w:before="120" w:after="120" w:line="240" w:lineRule="auto"/>
        <w:jc w:val="both"/>
        <w:rPr>
          <w:rFonts w:ascii="Arial" w:hAnsi="Arial" w:cs="Arial"/>
          <w:iCs/>
          <w:sz w:val="24"/>
          <w:szCs w:val="24"/>
        </w:rPr>
      </w:pPr>
    </w:p>
    <w:p w14:paraId="1F001C9E" w14:textId="24B53ADC" w:rsidR="00E71EC7" w:rsidRPr="0004586D" w:rsidRDefault="00E71EC7" w:rsidP="00E71EC7">
      <w:pPr>
        <w:jc w:val="both"/>
        <w:rPr>
          <w:rFonts w:ascii="Arial" w:hAnsi="Arial" w:cs="Arial"/>
          <w:b/>
          <w:bCs/>
          <w:sz w:val="24"/>
          <w:szCs w:val="24"/>
        </w:rPr>
      </w:pPr>
      <w:r w:rsidRPr="0004586D">
        <w:rPr>
          <w:rFonts w:ascii="Arial" w:hAnsi="Arial" w:cs="Arial"/>
          <w:b/>
          <w:bCs/>
          <w:sz w:val="24"/>
          <w:szCs w:val="24"/>
        </w:rPr>
        <w:t>Trade Waste</w:t>
      </w:r>
    </w:p>
    <w:p w14:paraId="28F2040B" w14:textId="77777777" w:rsidR="0004586D" w:rsidRPr="0004586D" w:rsidRDefault="0004586D" w:rsidP="00E71EC7">
      <w:pPr>
        <w:jc w:val="both"/>
        <w:rPr>
          <w:rFonts w:ascii="Arial" w:hAnsi="Arial" w:cs="Arial"/>
          <w:b/>
          <w:bCs/>
          <w:sz w:val="24"/>
          <w:szCs w:val="24"/>
        </w:rPr>
      </w:pPr>
    </w:p>
    <w:p w14:paraId="3218C8FD" w14:textId="6BD9FFF3" w:rsidR="00E71EC7" w:rsidRPr="0004586D" w:rsidRDefault="00E71EC7" w:rsidP="009F385D">
      <w:pPr>
        <w:pStyle w:val="ICONDS"/>
        <w:widowControl w:val="0"/>
        <w:autoSpaceDE w:val="0"/>
        <w:autoSpaceDN w:val="0"/>
        <w:adjustRightInd w:val="0"/>
        <w:spacing w:before="120" w:after="120"/>
        <w:rPr>
          <w:rFonts w:ascii="Arial" w:hAnsi="Arial" w:cs="Arial"/>
          <w:sz w:val="24"/>
          <w:szCs w:val="24"/>
        </w:rPr>
      </w:pPr>
      <w:r w:rsidRPr="0004586D">
        <w:rPr>
          <w:rFonts w:ascii="Arial" w:hAnsi="Arial" w:cs="Arial"/>
          <w:sz w:val="24"/>
          <w:szCs w:val="24"/>
        </w:rPr>
        <w:t>Trade waste water must be disposed of in accordance with the permit requirements of Sydney Water Corporation Ltd, Wastewater Source Control Branch.</w:t>
      </w:r>
    </w:p>
    <w:p w14:paraId="7BE36F0B" w14:textId="77777777" w:rsidR="00E71EC7" w:rsidRPr="0004586D" w:rsidRDefault="00E71EC7" w:rsidP="00E71EC7">
      <w:pPr>
        <w:ind w:left="720"/>
        <w:jc w:val="both"/>
        <w:rPr>
          <w:rFonts w:ascii="Arial" w:hAnsi="Arial" w:cs="Arial"/>
          <w:sz w:val="24"/>
          <w:szCs w:val="24"/>
        </w:rPr>
      </w:pPr>
    </w:p>
    <w:p w14:paraId="5F27F0BB" w14:textId="77777777" w:rsidR="00E71EC7" w:rsidRPr="0004586D" w:rsidRDefault="00E71EC7" w:rsidP="00E71EC7">
      <w:pPr>
        <w:ind w:left="720"/>
        <w:jc w:val="both"/>
        <w:rPr>
          <w:rFonts w:ascii="Arial" w:hAnsi="Arial" w:cs="Arial"/>
          <w:sz w:val="24"/>
          <w:szCs w:val="24"/>
        </w:rPr>
      </w:pPr>
      <w:r w:rsidRPr="0004586D">
        <w:rPr>
          <w:rFonts w:ascii="Arial" w:hAnsi="Arial" w:cs="Arial"/>
          <w:sz w:val="24"/>
          <w:szCs w:val="24"/>
        </w:rPr>
        <w:t>(Reason: To ensure compliance with Sydney Water’s requirements and protect the environment)</w:t>
      </w:r>
    </w:p>
    <w:p w14:paraId="1A4B19F7" w14:textId="77777777" w:rsidR="00E71EC7" w:rsidRPr="0004586D" w:rsidRDefault="00E71EC7" w:rsidP="00E71EC7">
      <w:pPr>
        <w:jc w:val="both"/>
        <w:rPr>
          <w:rFonts w:ascii="Arial" w:hAnsi="Arial" w:cs="Arial"/>
          <w:sz w:val="24"/>
          <w:szCs w:val="24"/>
        </w:rPr>
      </w:pPr>
    </w:p>
    <w:p w14:paraId="4E2FDF03" w14:textId="2D9BC9FD" w:rsidR="00E71EC7" w:rsidRPr="0004586D" w:rsidRDefault="00E71EC7" w:rsidP="00E71EC7">
      <w:pPr>
        <w:jc w:val="both"/>
        <w:rPr>
          <w:rFonts w:ascii="Arial" w:hAnsi="Arial" w:cs="Arial"/>
          <w:b/>
          <w:bCs/>
          <w:sz w:val="24"/>
          <w:szCs w:val="24"/>
        </w:rPr>
      </w:pPr>
      <w:r w:rsidRPr="0004586D">
        <w:rPr>
          <w:rFonts w:ascii="Arial" w:hAnsi="Arial" w:cs="Arial"/>
          <w:b/>
          <w:bCs/>
          <w:sz w:val="24"/>
          <w:szCs w:val="24"/>
        </w:rPr>
        <w:t>Connection to Sewers of Sydney Water Corporation</w:t>
      </w:r>
    </w:p>
    <w:p w14:paraId="4A68774A" w14:textId="77777777" w:rsidR="0004586D" w:rsidRPr="0004586D" w:rsidRDefault="0004586D" w:rsidP="00E71EC7">
      <w:pPr>
        <w:jc w:val="both"/>
        <w:rPr>
          <w:rFonts w:ascii="Arial" w:hAnsi="Arial" w:cs="Arial"/>
          <w:b/>
          <w:bCs/>
          <w:sz w:val="24"/>
          <w:szCs w:val="24"/>
        </w:rPr>
      </w:pPr>
    </w:p>
    <w:p w14:paraId="06B3D60C" w14:textId="336F2890" w:rsidR="00E71EC7" w:rsidRPr="0004586D" w:rsidRDefault="00E71EC7" w:rsidP="00B16EAF">
      <w:pPr>
        <w:pStyle w:val="ICONDS"/>
        <w:widowControl w:val="0"/>
        <w:autoSpaceDE w:val="0"/>
        <w:autoSpaceDN w:val="0"/>
        <w:adjustRightInd w:val="0"/>
        <w:spacing w:before="120" w:after="120"/>
        <w:rPr>
          <w:rFonts w:ascii="Arial" w:hAnsi="Arial" w:cs="Arial"/>
          <w:sz w:val="24"/>
          <w:szCs w:val="24"/>
        </w:rPr>
      </w:pPr>
      <w:r w:rsidRPr="0004586D">
        <w:rPr>
          <w:rFonts w:ascii="Arial" w:hAnsi="Arial" w:cs="Arial"/>
          <w:sz w:val="24"/>
          <w:szCs w:val="24"/>
        </w:rPr>
        <w:t xml:space="preserve">In the event a Trade Waste licence is required, waste water arising from the use must be directed to the sewers of the Sydney Water Corporation (SWC) under a Trade Waste License Agreement. Details of the Corporation's requirements should be obtained prior to the commencement of any work. </w:t>
      </w:r>
    </w:p>
    <w:p w14:paraId="3C274388" w14:textId="77777777" w:rsidR="00E71EC7" w:rsidRPr="0004586D" w:rsidRDefault="00E71EC7" w:rsidP="00E71EC7">
      <w:pPr>
        <w:ind w:left="720"/>
        <w:jc w:val="both"/>
        <w:rPr>
          <w:rFonts w:ascii="Arial" w:hAnsi="Arial" w:cs="Arial"/>
          <w:sz w:val="24"/>
          <w:szCs w:val="24"/>
        </w:rPr>
      </w:pPr>
    </w:p>
    <w:p w14:paraId="49568296" w14:textId="77777777" w:rsidR="00E71EC7" w:rsidRPr="00B4598A" w:rsidRDefault="00E71EC7" w:rsidP="00E71EC7">
      <w:pPr>
        <w:ind w:left="720"/>
        <w:jc w:val="both"/>
        <w:rPr>
          <w:rFonts w:ascii="Arial" w:hAnsi="Arial" w:cs="Arial"/>
          <w:sz w:val="24"/>
          <w:szCs w:val="24"/>
        </w:rPr>
      </w:pPr>
      <w:r w:rsidRPr="0004586D">
        <w:rPr>
          <w:rFonts w:ascii="Arial" w:hAnsi="Arial" w:cs="Arial"/>
          <w:sz w:val="24"/>
          <w:szCs w:val="24"/>
        </w:rPr>
        <w:t>(Reason: To ensure compliance with Sydney Water’s requirements and protect the environment)</w:t>
      </w:r>
    </w:p>
    <w:p w14:paraId="0DD0D175" w14:textId="77777777" w:rsidR="00E71EC7" w:rsidRPr="004266DF" w:rsidRDefault="00E71EC7" w:rsidP="001A0223">
      <w:pPr>
        <w:spacing w:before="120" w:after="120" w:line="240" w:lineRule="auto"/>
        <w:jc w:val="both"/>
        <w:rPr>
          <w:rFonts w:ascii="Arial" w:hAnsi="Arial" w:cs="Arial"/>
          <w:iCs/>
          <w:sz w:val="24"/>
          <w:szCs w:val="24"/>
        </w:rPr>
      </w:pPr>
    </w:p>
    <w:p w14:paraId="5F727A36" w14:textId="77777777" w:rsidR="001A0223" w:rsidRPr="004266DF" w:rsidRDefault="001A0223" w:rsidP="001A0223">
      <w:pPr>
        <w:spacing w:before="120" w:after="120" w:line="240" w:lineRule="auto"/>
        <w:jc w:val="both"/>
        <w:rPr>
          <w:rFonts w:ascii="Arial" w:hAnsi="Arial" w:cs="Arial"/>
          <w:b/>
          <w:bCs/>
          <w:iCs/>
          <w:color w:val="000000" w:themeColor="text1"/>
          <w:sz w:val="24"/>
          <w:szCs w:val="24"/>
        </w:rPr>
      </w:pPr>
      <w:r w:rsidRPr="004266DF">
        <w:rPr>
          <w:rFonts w:ascii="Arial" w:hAnsi="Arial" w:cs="Arial"/>
          <w:b/>
          <w:bCs/>
          <w:iCs/>
          <w:color w:val="000000" w:themeColor="text1"/>
          <w:sz w:val="24"/>
          <w:szCs w:val="24"/>
        </w:rPr>
        <w:t>First use of Premise – Further consent Required</w:t>
      </w:r>
    </w:p>
    <w:p w14:paraId="45C74AA6" w14:textId="77777777" w:rsidR="001A0223" w:rsidRPr="004266DF" w:rsidRDefault="001A0223" w:rsidP="001A0223">
      <w:pPr>
        <w:spacing w:before="120" w:after="120" w:line="240" w:lineRule="auto"/>
        <w:jc w:val="both"/>
        <w:rPr>
          <w:rFonts w:ascii="Arial" w:hAnsi="Arial" w:cs="Arial"/>
          <w:iCs/>
          <w:color w:val="000000" w:themeColor="text1"/>
          <w:sz w:val="24"/>
          <w:szCs w:val="24"/>
        </w:rPr>
      </w:pPr>
    </w:p>
    <w:p w14:paraId="0987A4C4" w14:textId="2E2F0F03" w:rsidR="001A0223" w:rsidRPr="004266DF" w:rsidRDefault="001A0223" w:rsidP="001A0223">
      <w:pPr>
        <w:pStyle w:val="ICONDS"/>
        <w:widowControl w:val="0"/>
        <w:autoSpaceDE w:val="0"/>
        <w:autoSpaceDN w:val="0"/>
        <w:adjustRightInd w:val="0"/>
        <w:spacing w:before="120" w:after="120"/>
        <w:rPr>
          <w:rFonts w:ascii="Arial" w:hAnsi="Arial" w:cs="Arial"/>
          <w:color w:val="000000" w:themeColor="text1"/>
          <w:sz w:val="24"/>
          <w:szCs w:val="24"/>
        </w:rPr>
      </w:pPr>
      <w:r w:rsidRPr="004266DF">
        <w:rPr>
          <w:rFonts w:ascii="Arial" w:hAnsi="Arial" w:cs="Arial"/>
          <w:color w:val="000000" w:themeColor="text1"/>
          <w:sz w:val="24"/>
          <w:szCs w:val="24"/>
        </w:rPr>
        <w:t xml:space="preserve">A separate development application for the fitout and use of the </w:t>
      </w:r>
      <w:r w:rsidR="004266DF" w:rsidRPr="004266DF">
        <w:rPr>
          <w:rFonts w:ascii="Arial" w:hAnsi="Arial" w:cs="Arial"/>
          <w:color w:val="000000" w:themeColor="text1"/>
          <w:sz w:val="24"/>
          <w:szCs w:val="24"/>
        </w:rPr>
        <w:t>retail</w:t>
      </w:r>
      <w:r w:rsidRPr="004266DF">
        <w:rPr>
          <w:rFonts w:ascii="Arial" w:hAnsi="Arial" w:cs="Arial"/>
          <w:color w:val="000000" w:themeColor="text1"/>
          <w:sz w:val="24"/>
          <w:szCs w:val="24"/>
        </w:rPr>
        <w:t xml:space="preserve"> premises must be submitted to and approved by Council prior to that fitout and/or use commencing</w:t>
      </w:r>
    </w:p>
    <w:p w14:paraId="33C89A3E" w14:textId="77777777" w:rsidR="001A0223" w:rsidRPr="004266DF" w:rsidRDefault="001A0223" w:rsidP="001A0223">
      <w:pPr>
        <w:pStyle w:val="ICONDS"/>
        <w:numPr>
          <w:ilvl w:val="0"/>
          <w:numId w:val="0"/>
        </w:numPr>
        <w:spacing w:before="120" w:after="120"/>
        <w:ind w:left="1276" w:hanging="567"/>
        <w:rPr>
          <w:rFonts w:ascii="Arial" w:hAnsi="Arial" w:cs="Arial"/>
          <w:iCs/>
          <w:color w:val="000000" w:themeColor="text1"/>
          <w:sz w:val="24"/>
          <w:szCs w:val="24"/>
        </w:rPr>
      </w:pPr>
    </w:p>
    <w:p w14:paraId="31D2085A" w14:textId="77777777" w:rsidR="001A0223" w:rsidRDefault="001A0223" w:rsidP="001A0223">
      <w:pPr>
        <w:ind w:left="2160" w:hanging="1440"/>
        <w:rPr>
          <w:rFonts w:ascii="Arial" w:hAnsi="Arial" w:cs="Arial"/>
          <w:color w:val="000000" w:themeColor="text1"/>
          <w:sz w:val="24"/>
          <w:szCs w:val="24"/>
        </w:rPr>
      </w:pPr>
      <w:bookmarkStart w:id="242" w:name="_Toc366756960"/>
      <w:bookmarkStart w:id="243" w:name="_Toc134521734"/>
      <w:r w:rsidRPr="004266DF">
        <w:rPr>
          <w:rFonts w:ascii="Arial" w:hAnsi="Arial" w:cs="Arial"/>
          <w:color w:val="000000" w:themeColor="text1"/>
          <w:sz w:val="24"/>
          <w:szCs w:val="24"/>
        </w:rPr>
        <w:t>(Reason:</w:t>
      </w:r>
      <w:r w:rsidRPr="004266DF">
        <w:rPr>
          <w:rFonts w:ascii="Arial" w:hAnsi="Arial" w:cs="Arial"/>
          <w:color w:val="000000" w:themeColor="text1"/>
          <w:sz w:val="24"/>
          <w:szCs w:val="24"/>
        </w:rPr>
        <w:tab/>
        <w:t>To ensure that development consent is obtained prior to uses commencing)</w:t>
      </w:r>
    </w:p>
    <w:p w14:paraId="018505DD" w14:textId="68C2C231" w:rsidR="00B56713" w:rsidRPr="00B56713" w:rsidRDefault="00B56713" w:rsidP="00B56713">
      <w:pPr>
        <w:pStyle w:val="Heading1"/>
        <w:keepNext w:val="0"/>
        <w:rPr>
          <w:rFonts w:ascii="Arial" w:eastAsiaTheme="minorEastAsia" w:hAnsi="Arial" w:cs="Arial"/>
          <w:b/>
          <w:bCs/>
          <w:color w:val="000000" w:themeColor="text1"/>
          <w:sz w:val="24"/>
          <w:szCs w:val="24"/>
        </w:rPr>
      </w:pPr>
      <w:bookmarkStart w:id="244" w:name="_Toc366756959"/>
      <w:bookmarkStart w:id="245" w:name="_Toc184025034"/>
      <w:r w:rsidRPr="00B56713">
        <w:rPr>
          <w:rFonts w:ascii="Arial" w:eastAsiaTheme="minorEastAsia" w:hAnsi="Arial" w:cs="Arial"/>
          <w:b/>
          <w:bCs/>
          <w:color w:val="000000" w:themeColor="text1"/>
          <w:sz w:val="24"/>
          <w:szCs w:val="24"/>
        </w:rPr>
        <w:t>Visitors’ Parking Sign</w:t>
      </w:r>
      <w:bookmarkEnd w:id="244"/>
      <w:bookmarkEnd w:id="245"/>
    </w:p>
    <w:p w14:paraId="673E8E27" w14:textId="77777777" w:rsidR="00B56713" w:rsidRPr="00B56713" w:rsidRDefault="00B56713" w:rsidP="00B56713">
      <w:pPr>
        <w:rPr>
          <w:rFonts w:ascii="Arial" w:eastAsiaTheme="minorEastAsia" w:hAnsi="Arial" w:cs="Arial"/>
          <w:color w:val="000000" w:themeColor="text1"/>
          <w:sz w:val="24"/>
          <w:szCs w:val="24"/>
        </w:rPr>
      </w:pPr>
    </w:p>
    <w:p w14:paraId="65E06813" w14:textId="77777777" w:rsidR="00B56713" w:rsidRDefault="00B56713" w:rsidP="00B56713">
      <w:pPr>
        <w:pStyle w:val="ICONDS"/>
        <w:widowControl w:val="0"/>
        <w:autoSpaceDE w:val="0"/>
        <w:autoSpaceDN w:val="0"/>
        <w:adjustRightInd w:val="0"/>
        <w:rPr>
          <w:rFonts w:ascii="Arial" w:eastAsiaTheme="minorEastAsia" w:hAnsi="Arial" w:cs="Arial"/>
          <w:color w:val="000000" w:themeColor="text1"/>
          <w:sz w:val="24"/>
          <w:szCs w:val="24"/>
        </w:rPr>
      </w:pPr>
      <w:r w:rsidRPr="00B56713">
        <w:rPr>
          <w:rFonts w:ascii="Arial" w:eastAsiaTheme="minorEastAsia" w:hAnsi="Arial" w:cs="Arial"/>
          <w:color w:val="000000" w:themeColor="text1"/>
          <w:sz w:val="24"/>
          <w:szCs w:val="24"/>
        </w:rPr>
        <w:t>A sign, legible from the street, must be permanently displayed to indicate that visitor parking is available on the site and the visitor car parking spaces must be clearly marked as such.</w:t>
      </w:r>
    </w:p>
    <w:p w14:paraId="6D059A82" w14:textId="77777777" w:rsidR="00B56713" w:rsidRPr="00B56713" w:rsidRDefault="00B56713" w:rsidP="00B56713">
      <w:pPr>
        <w:rPr>
          <w:rFonts w:ascii="Arial" w:eastAsiaTheme="minorEastAsia" w:hAnsi="Arial" w:cs="Arial"/>
          <w:color w:val="000000" w:themeColor="text1"/>
          <w:sz w:val="24"/>
          <w:szCs w:val="24"/>
        </w:rPr>
      </w:pPr>
    </w:p>
    <w:p w14:paraId="0B0565DD" w14:textId="77777777" w:rsidR="00B56713" w:rsidRPr="00A658BF" w:rsidRDefault="00B56713" w:rsidP="00B56713">
      <w:pPr>
        <w:ind w:left="2160" w:hanging="1440"/>
        <w:rPr>
          <w:rFonts w:eastAsiaTheme="minorEastAsia"/>
          <w:sz w:val="23"/>
          <w:szCs w:val="23"/>
        </w:rPr>
      </w:pPr>
      <w:r w:rsidRPr="00B56713">
        <w:rPr>
          <w:rFonts w:ascii="Arial" w:eastAsiaTheme="minorEastAsia" w:hAnsi="Arial" w:cs="Arial"/>
          <w:color w:val="000000" w:themeColor="text1"/>
          <w:sz w:val="24"/>
          <w:szCs w:val="24"/>
        </w:rPr>
        <w:t>(Reason:</w:t>
      </w:r>
      <w:r w:rsidRPr="00B56713">
        <w:rPr>
          <w:rFonts w:ascii="Arial" w:hAnsi="Arial" w:cs="Arial"/>
          <w:color w:val="000000" w:themeColor="text1"/>
          <w:sz w:val="24"/>
          <w:szCs w:val="24"/>
        </w:rPr>
        <w:tab/>
      </w:r>
      <w:r w:rsidRPr="00B56713">
        <w:rPr>
          <w:rFonts w:ascii="Arial" w:eastAsiaTheme="minorEastAsia" w:hAnsi="Arial" w:cs="Arial"/>
          <w:color w:val="000000" w:themeColor="text1"/>
          <w:sz w:val="24"/>
          <w:szCs w:val="24"/>
        </w:rPr>
        <w:t>To ensure that visitors are aware that parking is available on site and to identify those spaces to visitors</w:t>
      </w:r>
      <w:r w:rsidRPr="00A658BF">
        <w:rPr>
          <w:rFonts w:eastAsiaTheme="minorEastAsia"/>
          <w:sz w:val="23"/>
          <w:szCs w:val="23"/>
        </w:rPr>
        <w:t>)</w:t>
      </w:r>
    </w:p>
    <w:p w14:paraId="513536D2" w14:textId="77777777" w:rsidR="00B56713" w:rsidRDefault="00B56713" w:rsidP="00B56713">
      <w:pPr>
        <w:rPr>
          <w:rFonts w:ascii="Arial" w:hAnsi="Arial" w:cs="Arial"/>
          <w:color w:val="000000" w:themeColor="text1"/>
          <w:sz w:val="24"/>
          <w:szCs w:val="24"/>
        </w:rPr>
      </w:pPr>
    </w:p>
    <w:p w14:paraId="624A2005" w14:textId="2E7177FC" w:rsidR="00F85232" w:rsidRPr="00B56713" w:rsidRDefault="00F85232" w:rsidP="00F85232">
      <w:pPr>
        <w:pStyle w:val="Heading1"/>
        <w:keepNext w:val="0"/>
        <w:rPr>
          <w:rFonts w:ascii="Arial" w:eastAsiaTheme="minorEastAsia" w:hAnsi="Arial" w:cs="Arial"/>
          <w:b/>
          <w:bCs/>
          <w:color w:val="000000" w:themeColor="text1"/>
          <w:sz w:val="24"/>
          <w:szCs w:val="24"/>
        </w:rPr>
      </w:pPr>
      <w:r w:rsidRPr="00B56713">
        <w:rPr>
          <w:rFonts w:ascii="Arial" w:eastAsiaTheme="minorEastAsia" w:hAnsi="Arial" w:cs="Arial"/>
          <w:b/>
          <w:bCs/>
          <w:color w:val="000000" w:themeColor="text1"/>
          <w:sz w:val="24"/>
          <w:szCs w:val="24"/>
        </w:rPr>
        <w:t xml:space="preserve">Visitors’ Parking </w:t>
      </w:r>
      <w:r>
        <w:rPr>
          <w:rFonts w:ascii="Arial" w:eastAsiaTheme="minorEastAsia" w:hAnsi="Arial" w:cs="Arial"/>
          <w:b/>
          <w:bCs/>
          <w:color w:val="000000" w:themeColor="text1"/>
          <w:sz w:val="24"/>
          <w:szCs w:val="24"/>
        </w:rPr>
        <w:t>Facilities</w:t>
      </w:r>
    </w:p>
    <w:p w14:paraId="34C705D1" w14:textId="179B7BFE" w:rsidR="00960D23" w:rsidRPr="00960D23" w:rsidRDefault="00960D23" w:rsidP="00394DF0">
      <w:pPr>
        <w:pStyle w:val="ICONDS"/>
        <w:widowControl w:val="0"/>
        <w:autoSpaceDE w:val="0"/>
        <w:autoSpaceDN w:val="0"/>
        <w:adjustRightInd w:val="0"/>
        <w:rPr>
          <w:rFonts w:ascii="Arial" w:hAnsi="Arial" w:cs="Arial"/>
          <w:sz w:val="24"/>
          <w:szCs w:val="24"/>
        </w:rPr>
      </w:pPr>
      <w:r w:rsidRPr="00960D23">
        <w:rPr>
          <w:rFonts w:ascii="Arial" w:hAnsi="Arial" w:cs="Arial"/>
          <w:sz w:val="24"/>
          <w:szCs w:val="24"/>
        </w:rPr>
        <w:t>Visitor parking facilities must be designated as common property on the strata plan. Visitor parking facilities must not at any time be allocated, sold, licensed or leased for the exclusive use of any occupier or owner and must be retained as common property by the Owners Corporation for use by building visitors.</w:t>
      </w:r>
    </w:p>
    <w:p w14:paraId="5237036F" w14:textId="77777777" w:rsidR="00960D23" w:rsidRPr="00960D23" w:rsidRDefault="00960D23" w:rsidP="00960D23">
      <w:pPr>
        <w:ind w:left="720"/>
        <w:rPr>
          <w:rFonts w:ascii="Arial" w:hAnsi="Arial" w:cs="Arial"/>
          <w:sz w:val="24"/>
          <w:szCs w:val="24"/>
        </w:rPr>
      </w:pPr>
      <w:r w:rsidRPr="00960D23">
        <w:rPr>
          <w:rFonts w:ascii="Arial" w:hAnsi="Arial" w:cs="Arial"/>
          <w:sz w:val="24"/>
          <w:szCs w:val="24"/>
        </w:rPr>
        <w:t>(Reason:</w:t>
      </w:r>
      <w:r w:rsidRPr="00960D23">
        <w:rPr>
          <w:rFonts w:ascii="Arial" w:hAnsi="Arial" w:cs="Arial"/>
          <w:sz w:val="24"/>
          <w:szCs w:val="24"/>
        </w:rPr>
        <w:tab/>
        <w:t>To ensure that adequate parking facilities to service the development are provided on site)</w:t>
      </w:r>
    </w:p>
    <w:p w14:paraId="3E4D4118" w14:textId="77777777" w:rsidR="00960D23" w:rsidRPr="004266DF" w:rsidRDefault="00960D23" w:rsidP="00B56713">
      <w:pPr>
        <w:rPr>
          <w:rFonts w:ascii="Arial" w:hAnsi="Arial" w:cs="Arial"/>
          <w:color w:val="000000" w:themeColor="text1"/>
          <w:sz w:val="24"/>
          <w:szCs w:val="24"/>
        </w:rPr>
      </w:pPr>
    </w:p>
    <w:p w14:paraId="619737A4" w14:textId="77777777" w:rsidR="001A0223" w:rsidRPr="00BA4B68" w:rsidRDefault="001A0223" w:rsidP="001A0223">
      <w:pPr>
        <w:pStyle w:val="Heading1"/>
        <w:rPr>
          <w:rFonts w:ascii="Arial" w:hAnsi="Arial" w:cs="Arial"/>
          <w:b/>
          <w:bCs/>
          <w:color w:val="auto"/>
          <w:sz w:val="24"/>
          <w:szCs w:val="24"/>
        </w:rPr>
      </w:pPr>
      <w:r w:rsidRPr="00BA4B68">
        <w:rPr>
          <w:rFonts w:ascii="Arial" w:hAnsi="Arial" w:cs="Arial"/>
          <w:b/>
          <w:bCs/>
          <w:color w:val="auto"/>
          <w:sz w:val="24"/>
          <w:szCs w:val="24"/>
        </w:rPr>
        <w:t>Use of Car Parking Spaces</w:t>
      </w:r>
      <w:bookmarkEnd w:id="242"/>
      <w:bookmarkEnd w:id="243"/>
    </w:p>
    <w:p w14:paraId="013E6B58" w14:textId="77777777" w:rsidR="001A0223" w:rsidRPr="00BA4B68" w:rsidRDefault="001A0223" w:rsidP="001A0223">
      <w:pPr>
        <w:pStyle w:val="ICONDS"/>
        <w:numPr>
          <w:ilvl w:val="0"/>
          <w:numId w:val="0"/>
        </w:numPr>
        <w:tabs>
          <w:tab w:val="left" w:pos="720"/>
        </w:tabs>
        <w:ind w:left="720" w:hanging="720"/>
        <w:rPr>
          <w:rFonts w:ascii="Arial" w:hAnsi="Arial" w:cs="Arial"/>
          <w:bCs/>
          <w:iCs/>
          <w:sz w:val="24"/>
          <w:szCs w:val="24"/>
        </w:rPr>
      </w:pPr>
    </w:p>
    <w:p w14:paraId="62B5F897" w14:textId="5669786E" w:rsidR="00FC300C" w:rsidRPr="00FC300C" w:rsidRDefault="001A0223" w:rsidP="00FC300C">
      <w:pPr>
        <w:pStyle w:val="ICONDS"/>
        <w:rPr>
          <w:rFonts w:ascii="Arial" w:hAnsi="Arial" w:cs="Arial"/>
          <w:sz w:val="24"/>
          <w:szCs w:val="24"/>
        </w:rPr>
      </w:pPr>
      <w:r w:rsidRPr="00BA4B68">
        <w:rPr>
          <w:rFonts w:ascii="Arial" w:hAnsi="Arial" w:cs="Arial"/>
          <w:sz w:val="24"/>
          <w:szCs w:val="24"/>
        </w:rPr>
        <w:t xml:space="preserve">Car parking spaces provided must only be used in conjunction with the approved uses contained within the development. </w:t>
      </w:r>
      <w:r w:rsidR="00FC300C" w:rsidRPr="00FC300C">
        <w:rPr>
          <w:rFonts w:ascii="Arial" w:hAnsi="Arial" w:cs="Arial"/>
          <w:sz w:val="24"/>
          <w:szCs w:val="24"/>
        </w:rPr>
        <w:t>Visitor parking facilities must be designated as common property on any strata plan.  Visitor parking facilities must not at any time be allocated, sold, licensed or leased for the exclusive use of any owner or occupier or third party and must be retained as Common Property by the owners’ corporation for use by building visitors.</w:t>
      </w:r>
    </w:p>
    <w:p w14:paraId="2E7AA9A0" w14:textId="77777777" w:rsidR="001A0223" w:rsidRPr="00BA4B68" w:rsidRDefault="001A0223" w:rsidP="001A0223">
      <w:pPr>
        <w:ind w:left="720"/>
        <w:rPr>
          <w:rFonts w:ascii="Arial" w:hAnsi="Arial" w:cs="Arial"/>
          <w:sz w:val="24"/>
          <w:szCs w:val="24"/>
        </w:rPr>
      </w:pPr>
    </w:p>
    <w:p w14:paraId="32CA2110" w14:textId="7942993B" w:rsidR="001A0223" w:rsidRPr="00BA4B68" w:rsidRDefault="001A0223" w:rsidP="001A0223">
      <w:pPr>
        <w:ind w:left="2160" w:hanging="1440"/>
        <w:rPr>
          <w:rFonts w:ascii="Arial" w:hAnsi="Arial" w:cs="Arial"/>
          <w:sz w:val="24"/>
          <w:szCs w:val="24"/>
        </w:rPr>
      </w:pPr>
      <w:r w:rsidRPr="00BA4B68">
        <w:rPr>
          <w:rFonts w:ascii="Arial" w:hAnsi="Arial" w:cs="Arial"/>
          <w:sz w:val="24"/>
          <w:szCs w:val="24"/>
        </w:rPr>
        <w:t>(Reason:</w:t>
      </w:r>
      <w:r w:rsidRPr="00BA4B68">
        <w:rPr>
          <w:rFonts w:ascii="Arial" w:hAnsi="Arial" w:cs="Arial"/>
          <w:sz w:val="24"/>
          <w:szCs w:val="24"/>
        </w:rPr>
        <w:tab/>
        <w:t>To</w:t>
      </w:r>
      <w:r w:rsidR="00FC300C">
        <w:rPr>
          <w:rFonts w:ascii="Arial" w:hAnsi="Arial" w:cs="Arial"/>
          <w:sz w:val="24"/>
          <w:szCs w:val="24"/>
        </w:rPr>
        <w:t xml:space="preserve"> </w:t>
      </w:r>
      <w:r w:rsidR="00FC300C" w:rsidRPr="00FC300C">
        <w:rPr>
          <w:rFonts w:ascii="Arial" w:hAnsi="Arial" w:cs="Arial"/>
          <w:sz w:val="24"/>
          <w:szCs w:val="24"/>
        </w:rPr>
        <w:t>ensure that visitor parking is not allocated to building occupants and remains available on an ongoing basis</w:t>
      </w:r>
      <w:r w:rsidRPr="00BA4B68">
        <w:rPr>
          <w:rFonts w:ascii="Arial" w:hAnsi="Arial" w:cs="Arial"/>
          <w:sz w:val="24"/>
          <w:szCs w:val="24"/>
        </w:rPr>
        <w:t>)</w:t>
      </w:r>
    </w:p>
    <w:p w14:paraId="6C34AEAF" w14:textId="5AACA858" w:rsidR="001A0223" w:rsidRPr="00DA6CC0" w:rsidRDefault="001A0223" w:rsidP="001A0223">
      <w:pPr>
        <w:pStyle w:val="Heading1"/>
        <w:rPr>
          <w:rFonts w:ascii="Arial" w:hAnsi="Arial" w:cs="Arial"/>
          <w:b/>
          <w:bCs/>
          <w:color w:val="auto"/>
          <w:sz w:val="24"/>
          <w:szCs w:val="24"/>
        </w:rPr>
      </w:pPr>
      <w:bookmarkStart w:id="246" w:name="_Toc362366528"/>
      <w:bookmarkStart w:id="247" w:name="_Toc366756961"/>
      <w:bookmarkStart w:id="248" w:name="_Toc134521735"/>
      <w:r w:rsidRPr="00DA6CC0">
        <w:rPr>
          <w:rFonts w:ascii="Arial" w:hAnsi="Arial" w:cs="Arial"/>
          <w:b/>
          <w:bCs/>
          <w:color w:val="auto"/>
          <w:sz w:val="24"/>
          <w:szCs w:val="24"/>
        </w:rPr>
        <w:t>Allocation of Spaces</w:t>
      </w:r>
      <w:bookmarkEnd w:id="246"/>
      <w:bookmarkEnd w:id="247"/>
      <w:bookmarkEnd w:id="248"/>
    </w:p>
    <w:p w14:paraId="3C1E5FBE" w14:textId="77777777" w:rsidR="001A0223" w:rsidRPr="00DA6CC0" w:rsidRDefault="001A0223" w:rsidP="001A0223">
      <w:pPr>
        <w:keepNext/>
        <w:rPr>
          <w:rFonts w:ascii="Arial" w:hAnsi="Arial" w:cs="Arial"/>
          <w:iCs/>
          <w:sz w:val="24"/>
          <w:szCs w:val="24"/>
        </w:rPr>
      </w:pPr>
    </w:p>
    <w:p w14:paraId="744BD2B6" w14:textId="77777777" w:rsidR="001A0223" w:rsidRPr="00DA6CC0" w:rsidRDefault="001A0223" w:rsidP="001A0223">
      <w:pPr>
        <w:pStyle w:val="ICONDS"/>
        <w:rPr>
          <w:rFonts w:ascii="Arial" w:hAnsi="Arial" w:cs="Arial"/>
          <w:sz w:val="24"/>
          <w:szCs w:val="24"/>
        </w:rPr>
      </w:pPr>
      <w:r w:rsidRPr="00DA6CC0">
        <w:rPr>
          <w:rFonts w:ascii="Arial" w:hAnsi="Arial" w:cs="Arial"/>
          <w:sz w:val="24"/>
          <w:szCs w:val="24"/>
        </w:rPr>
        <w:t xml:space="preserve">The allocation of car parking spaces within the development must be </w:t>
      </w:r>
      <w:proofErr w:type="gramStart"/>
      <w:r w:rsidRPr="00DA6CC0">
        <w:rPr>
          <w:rFonts w:ascii="Arial" w:hAnsi="Arial" w:cs="Arial"/>
          <w:sz w:val="24"/>
          <w:szCs w:val="24"/>
        </w:rPr>
        <w:t>maintained at all times</w:t>
      </w:r>
      <w:proofErr w:type="gramEnd"/>
      <w:r w:rsidRPr="00DA6CC0">
        <w:rPr>
          <w:rFonts w:ascii="Arial" w:hAnsi="Arial" w:cs="Arial"/>
          <w:sz w:val="24"/>
          <w:szCs w:val="24"/>
        </w:rPr>
        <w:t xml:space="preserve"> in accordance with the terms of this consent. The allocation of spaces must be maintained in accordance with the following table:</w:t>
      </w:r>
      <w:r w:rsidRPr="00DA6CC0">
        <w:rPr>
          <w:rFonts w:ascii="Arial" w:hAnsi="Arial" w:cs="Arial"/>
          <w:sz w:val="24"/>
          <w:szCs w:val="24"/>
          <w:lang w:eastAsia="en-AU"/>
        </w:rPr>
        <w:t xml:space="preserve"> </w:t>
      </w:r>
    </w:p>
    <w:p w14:paraId="1BDF9664" w14:textId="77777777" w:rsidR="001A0223" w:rsidRPr="00DA6CC0" w:rsidRDefault="001A0223" w:rsidP="001A0223">
      <w:pPr>
        <w:ind w:left="720"/>
        <w:rPr>
          <w:rFonts w:ascii="Arial" w:hAnsi="Arial" w:cs="Arial"/>
          <w:sz w:val="24"/>
          <w:szCs w:val="24"/>
        </w:rPr>
      </w:pPr>
    </w:p>
    <w:tbl>
      <w:tblPr>
        <w:tblStyle w:val="TableGrid"/>
        <w:tblW w:w="0" w:type="auto"/>
        <w:tblInd w:w="720" w:type="dxa"/>
        <w:tblLook w:val="04A0" w:firstRow="1" w:lastRow="0" w:firstColumn="1" w:lastColumn="0" w:noHBand="0" w:noVBand="1"/>
      </w:tblPr>
      <w:tblGrid>
        <w:gridCol w:w="2819"/>
        <w:gridCol w:w="5477"/>
      </w:tblGrid>
      <w:tr w:rsidR="00DA6CC0" w:rsidRPr="00DA6CC0" w14:paraId="09FCA0AB" w14:textId="77777777" w:rsidTr="00CD2FB3">
        <w:tc>
          <w:tcPr>
            <w:tcW w:w="2819" w:type="dxa"/>
          </w:tcPr>
          <w:p w14:paraId="235D9D78" w14:textId="77777777" w:rsidR="00DA6CC0" w:rsidRPr="00DA6CC0" w:rsidRDefault="00DA6CC0" w:rsidP="00CD2FB3">
            <w:pPr>
              <w:rPr>
                <w:rFonts w:ascii="Arial" w:hAnsi="Arial" w:cs="Arial"/>
                <w:b/>
                <w:bCs/>
                <w:sz w:val="24"/>
                <w:szCs w:val="24"/>
              </w:rPr>
            </w:pPr>
            <w:r w:rsidRPr="00DA6CC0">
              <w:rPr>
                <w:rFonts w:ascii="Arial" w:hAnsi="Arial" w:cs="Arial"/>
                <w:b/>
                <w:bCs/>
                <w:sz w:val="24"/>
                <w:szCs w:val="24"/>
              </w:rPr>
              <w:t>Car Parking Type</w:t>
            </w:r>
          </w:p>
        </w:tc>
        <w:tc>
          <w:tcPr>
            <w:tcW w:w="5477" w:type="dxa"/>
          </w:tcPr>
          <w:p w14:paraId="596EC807" w14:textId="77777777" w:rsidR="00DA6CC0" w:rsidRPr="00DA6CC0" w:rsidRDefault="00DA6CC0" w:rsidP="00CD2FB3">
            <w:pPr>
              <w:rPr>
                <w:rFonts w:ascii="Arial" w:hAnsi="Arial" w:cs="Arial"/>
                <w:b/>
                <w:bCs/>
                <w:sz w:val="24"/>
                <w:szCs w:val="24"/>
              </w:rPr>
            </w:pPr>
            <w:r w:rsidRPr="00DA6CC0">
              <w:rPr>
                <w:rFonts w:ascii="Arial" w:hAnsi="Arial" w:cs="Arial"/>
                <w:b/>
                <w:bCs/>
                <w:sz w:val="24"/>
                <w:szCs w:val="24"/>
              </w:rPr>
              <w:t xml:space="preserve">Maximum Number of Spaces </w:t>
            </w:r>
          </w:p>
        </w:tc>
      </w:tr>
      <w:tr w:rsidR="00DA6CC0" w:rsidRPr="00DA6CC0" w14:paraId="6EDB04FD" w14:textId="77777777" w:rsidTr="00CD2FB3">
        <w:tc>
          <w:tcPr>
            <w:tcW w:w="2819" w:type="dxa"/>
          </w:tcPr>
          <w:p w14:paraId="3BAC77B8" w14:textId="77777777" w:rsidR="00DA6CC0" w:rsidRPr="00DA6CC0" w:rsidRDefault="00DA6CC0" w:rsidP="00CD2FB3">
            <w:pPr>
              <w:rPr>
                <w:rFonts w:ascii="Arial" w:hAnsi="Arial" w:cs="Arial"/>
                <w:sz w:val="24"/>
                <w:szCs w:val="24"/>
              </w:rPr>
            </w:pPr>
            <w:r w:rsidRPr="00DA6CC0">
              <w:rPr>
                <w:rFonts w:ascii="Arial" w:hAnsi="Arial" w:cs="Arial"/>
                <w:sz w:val="24"/>
                <w:szCs w:val="24"/>
              </w:rPr>
              <w:t xml:space="preserve">Residential apartments </w:t>
            </w:r>
          </w:p>
        </w:tc>
        <w:tc>
          <w:tcPr>
            <w:tcW w:w="5477" w:type="dxa"/>
          </w:tcPr>
          <w:p w14:paraId="62799F24" w14:textId="77777777" w:rsidR="00DA6CC0" w:rsidRPr="00DA6CC0" w:rsidRDefault="00DA6CC0" w:rsidP="00CD2FB3">
            <w:pPr>
              <w:rPr>
                <w:rFonts w:ascii="Arial" w:hAnsi="Arial" w:cs="Arial"/>
                <w:sz w:val="24"/>
                <w:szCs w:val="24"/>
              </w:rPr>
            </w:pPr>
            <w:r w:rsidRPr="00DA6CC0">
              <w:rPr>
                <w:rFonts w:ascii="Arial" w:hAnsi="Arial" w:cs="Arial"/>
                <w:sz w:val="24"/>
                <w:szCs w:val="24"/>
              </w:rPr>
              <w:t>39 spaces including twelve (12) accessible spaces.</w:t>
            </w:r>
          </w:p>
        </w:tc>
      </w:tr>
      <w:tr w:rsidR="00DA6CC0" w:rsidRPr="00DA6CC0" w14:paraId="39E09560" w14:textId="77777777" w:rsidTr="00CD2FB3">
        <w:tc>
          <w:tcPr>
            <w:tcW w:w="2819" w:type="dxa"/>
          </w:tcPr>
          <w:p w14:paraId="635B40BD" w14:textId="77777777" w:rsidR="00DA6CC0" w:rsidRPr="00DA6CC0" w:rsidRDefault="00DA6CC0" w:rsidP="00CD2FB3">
            <w:pPr>
              <w:rPr>
                <w:rFonts w:ascii="Arial" w:hAnsi="Arial" w:cs="Arial"/>
                <w:sz w:val="24"/>
                <w:szCs w:val="24"/>
              </w:rPr>
            </w:pPr>
            <w:r w:rsidRPr="00DA6CC0">
              <w:rPr>
                <w:rFonts w:ascii="Arial" w:hAnsi="Arial" w:cs="Arial"/>
                <w:sz w:val="24"/>
                <w:szCs w:val="24"/>
              </w:rPr>
              <w:t>Residential car wash bay</w:t>
            </w:r>
          </w:p>
        </w:tc>
        <w:tc>
          <w:tcPr>
            <w:tcW w:w="5477" w:type="dxa"/>
          </w:tcPr>
          <w:p w14:paraId="3ECF82FA" w14:textId="77777777" w:rsidR="00DA6CC0" w:rsidRPr="00DA6CC0" w:rsidRDefault="00DA6CC0" w:rsidP="00CD2FB3">
            <w:pPr>
              <w:rPr>
                <w:rFonts w:ascii="Arial" w:hAnsi="Arial" w:cs="Arial"/>
                <w:sz w:val="24"/>
                <w:szCs w:val="24"/>
              </w:rPr>
            </w:pPr>
            <w:r w:rsidRPr="00F6631B">
              <w:rPr>
                <w:rFonts w:ascii="Arial" w:hAnsi="Arial" w:cs="Arial"/>
                <w:sz w:val="24"/>
                <w:szCs w:val="24"/>
              </w:rPr>
              <w:t>2 spaces.</w:t>
            </w:r>
          </w:p>
        </w:tc>
      </w:tr>
      <w:tr w:rsidR="00DA6CC0" w:rsidRPr="00DA6CC0" w14:paraId="70CFC5E5" w14:textId="77777777" w:rsidTr="00CD2FB3">
        <w:tc>
          <w:tcPr>
            <w:tcW w:w="2819" w:type="dxa"/>
          </w:tcPr>
          <w:p w14:paraId="77CF5492" w14:textId="77777777" w:rsidR="00DA6CC0" w:rsidRPr="00DA6CC0" w:rsidRDefault="00DA6CC0" w:rsidP="00CD2FB3">
            <w:pPr>
              <w:rPr>
                <w:rFonts w:ascii="Arial" w:hAnsi="Arial" w:cs="Arial"/>
                <w:sz w:val="24"/>
                <w:szCs w:val="24"/>
              </w:rPr>
            </w:pPr>
            <w:r w:rsidRPr="00DA6CC0">
              <w:rPr>
                <w:rFonts w:ascii="Arial" w:hAnsi="Arial" w:cs="Arial"/>
                <w:sz w:val="24"/>
                <w:szCs w:val="24"/>
              </w:rPr>
              <w:t xml:space="preserve">Retail premises </w:t>
            </w:r>
          </w:p>
        </w:tc>
        <w:tc>
          <w:tcPr>
            <w:tcW w:w="5477" w:type="dxa"/>
          </w:tcPr>
          <w:p w14:paraId="67EC56EE" w14:textId="23BBFD09" w:rsidR="00DA6CC0" w:rsidRPr="00DA6CC0" w:rsidRDefault="009B48AC" w:rsidP="00CD2FB3">
            <w:pPr>
              <w:rPr>
                <w:rFonts w:ascii="Arial" w:hAnsi="Arial" w:cs="Arial"/>
                <w:sz w:val="24"/>
                <w:szCs w:val="24"/>
              </w:rPr>
            </w:pPr>
            <w:r>
              <w:rPr>
                <w:rFonts w:ascii="Arial" w:hAnsi="Arial" w:cs="Arial"/>
                <w:sz w:val="24"/>
                <w:szCs w:val="24"/>
              </w:rPr>
              <w:t>189</w:t>
            </w:r>
            <w:r w:rsidR="00DA6CC0" w:rsidRPr="00DA6CC0">
              <w:rPr>
                <w:rFonts w:ascii="Arial" w:hAnsi="Arial" w:cs="Arial"/>
                <w:sz w:val="24"/>
                <w:szCs w:val="24"/>
              </w:rPr>
              <w:t xml:space="preserve"> spaces including four (4) accessible spaces.</w:t>
            </w:r>
          </w:p>
        </w:tc>
      </w:tr>
      <w:tr w:rsidR="00DA6CC0" w:rsidRPr="00DA6CC0" w14:paraId="39D3F8A7" w14:textId="77777777" w:rsidTr="00CD2FB3">
        <w:tc>
          <w:tcPr>
            <w:tcW w:w="2819" w:type="dxa"/>
          </w:tcPr>
          <w:p w14:paraId="6DE7CF6F" w14:textId="77777777" w:rsidR="00DA6CC0" w:rsidRPr="00DA6CC0" w:rsidRDefault="00DA6CC0" w:rsidP="00CD2FB3">
            <w:pPr>
              <w:rPr>
                <w:rFonts w:ascii="Arial" w:hAnsi="Arial" w:cs="Arial"/>
                <w:sz w:val="24"/>
                <w:szCs w:val="24"/>
              </w:rPr>
            </w:pPr>
            <w:r w:rsidRPr="00DA6CC0">
              <w:rPr>
                <w:rFonts w:ascii="Arial" w:hAnsi="Arial" w:cs="Arial"/>
                <w:sz w:val="24"/>
                <w:szCs w:val="24"/>
              </w:rPr>
              <w:t>Coles click and collect</w:t>
            </w:r>
          </w:p>
        </w:tc>
        <w:tc>
          <w:tcPr>
            <w:tcW w:w="5477" w:type="dxa"/>
          </w:tcPr>
          <w:p w14:paraId="710DCF3B" w14:textId="77777777" w:rsidR="00DA6CC0" w:rsidRPr="00DA6CC0" w:rsidRDefault="00DA6CC0" w:rsidP="00CD2FB3">
            <w:pPr>
              <w:rPr>
                <w:rFonts w:ascii="Arial" w:hAnsi="Arial" w:cs="Arial"/>
                <w:sz w:val="24"/>
                <w:szCs w:val="24"/>
              </w:rPr>
            </w:pPr>
            <w:r w:rsidRPr="00DA6CC0">
              <w:rPr>
                <w:rFonts w:ascii="Arial" w:hAnsi="Arial" w:cs="Arial"/>
                <w:sz w:val="24"/>
                <w:szCs w:val="24"/>
              </w:rPr>
              <w:t>5 spaces.</w:t>
            </w:r>
          </w:p>
        </w:tc>
      </w:tr>
      <w:tr w:rsidR="00DA6CC0" w:rsidRPr="00DA6CC0" w14:paraId="5EB50202" w14:textId="77777777" w:rsidTr="00CD2FB3">
        <w:tc>
          <w:tcPr>
            <w:tcW w:w="2819" w:type="dxa"/>
          </w:tcPr>
          <w:p w14:paraId="13F70001" w14:textId="77777777" w:rsidR="00DA6CC0" w:rsidRPr="00DA6CC0" w:rsidRDefault="00DA6CC0" w:rsidP="00CD2FB3">
            <w:pPr>
              <w:rPr>
                <w:rFonts w:ascii="Arial" w:hAnsi="Arial" w:cs="Arial"/>
                <w:sz w:val="24"/>
                <w:szCs w:val="24"/>
              </w:rPr>
            </w:pPr>
            <w:r w:rsidRPr="00DA6CC0">
              <w:rPr>
                <w:rFonts w:ascii="Arial" w:hAnsi="Arial" w:cs="Arial"/>
                <w:sz w:val="24"/>
                <w:szCs w:val="24"/>
              </w:rPr>
              <w:t>Public</w:t>
            </w:r>
          </w:p>
        </w:tc>
        <w:tc>
          <w:tcPr>
            <w:tcW w:w="5477" w:type="dxa"/>
          </w:tcPr>
          <w:p w14:paraId="05C7D7F8" w14:textId="1B4DB6BA" w:rsidR="00DA6CC0" w:rsidRPr="00DA6CC0" w:rsidRDefault="00D11EAE" w:rsidP="00CD2FB3">
            <w:pPr>
              <w:rPr>
                <w:rFonts w:ascii="Arial" w:hAnsi="Arial" w:cs="Arial"/>
                <w:sz w:val="24"/>
                <w:szCs w:val="24"/>
              </w:rPr>
            </w:pPr>
            <w:r>
              <w:rPr>
                <w:rFonts w:ascii="Arial" w:hAnsi="Arial" w:cs="Arial"/>
                <w:sz w:val="24"/>
                <w:szCs w:val="24"/>
              </w:rPr>
              <w:t>77</w:t>
            </w:r>
            <w:r w:rsidR="00DA6CC0" w:rsidRPr="00DA6CC0">
              <w:rPr>
                <w:rFonts w:ascii="Arial" w:hAnsi="Arial" w:cs="Arial"/>
                <w:sz w:val="24"/>
                <w:szCs w:val="24"/>
              </w:rPr>
              <w:t xml:space="preserve"> spaces including four (4) accessible spaces.</w:t>
            </w:r>
          </w:p>
        </w:tc>
      </w:tr>
    </w:tbl>
    <w:p w14:paraId="2BB48C31" w14:textId="77777777" w:rsidR="001A0223" w:rsidRPr="00DA6CC0" w:rsidRDefault="001A0223" w:rsidP="001A0223">
      <w:pPr>
        <w:ind w:left="720"/>
        <w:rPr>
          <w:rFonts w:ascii="Arial" w:hAnsi="Arial" w:cs="Arial"/>
          <w:sz w:val="24"/>
          <w:szCs w:val="24"/>
        </w:rPr>
      </w:pPr>
    </w:p>
    <w:p w14:paraId="48730925" w14:textId="5D8E19F7" w:rsidR="001A0223" w:rsidRPr="00DA6CC0" w:rsidRDefault="001A0223" w:rsidP="001A0223">
      <w:pPr>
        <w:ind w:left="720"/>
        <w:rPr>
          <w:rFonts w:ascii="Arial" w:hAnsi="Arial" w:cs="Arial"/>
          <w:sz w:val="24"/>
          <w:szCs w:val="24"/>
        </w:rPr>
      </w:pPr>
      <w:r w:rsidRPr="00DA6CC0">
        <w:rPr>
          <w:rFonts w:ascii="Arial" w:hAnsi="Arial" w:cs="Arial"/>
          <w:sz w:val="24"/>
          <w:szCs w:val="24"/>
        </w:rPr>
        <w:t>Car parking spaces provided must only be used in conjunction with the approved uses contained within the development.</w:t>
      </w:r>
      <w:r w:rsidR="00E571C7">
        <w:rPr>
          <w:rFonts w:ascii="Arial" w:hAnsi="Arial" w:cs="Arial"/>
          <w:sz w:val="24"/>
          <w:szCs w:val="24"/>
        </w:rPr>
        <w:t xml:space="preserve"> The 77 public parking spaces are to </w:t>
      </w:r>
      <w:r w:rsidR="002B17E1">
        <w:rPr>
          <w:rFonts w:ascii="Arial" w:hAnsi="Arial" w:cs="Arial"/>
          <w:sz w:val="24"/>
          <w:szCs w:val="24"/>
        </w:rPr>
        <w:t xml:space="preserve">be operated </w:t>
      </w:r>
      <w:r w:rsidR="000437C9">
        <w:rPr>
          <w:rFonts w:ascii="Arial" w:hAnsi="Arial" w:cs="Arial"/>
          <w:sz w:val="24"/>
          <w:szCs w:val="24"/>
        </w:rPr>
        <w:t>exclusively by North Sydney Council.</w:t>
      </w:r>
    </w:p>
    <w:p w14:paraId="0032A604" w14:textId="77777777" w:rsidR="001A0223" w:rsidRPr="00DA6CC0" w:rsidRDefault="001A0223" w:rsidP="001A0223">
      <w:pPr>
        <w:ind w:left="720"/>
        <w:rPr>
          <w:rFonts w:ascii="Arial" w:hAnsi="Arial" w:cs="Arial"/>
          <w:sz w:val="24"/>
          <w:szCs w:val="24"/>
        </w:rPr>
      </w:pPr>
    </w:p>
    <w:p w14:paraId="32178533" w14:textId="77777777" w:rsidR="001A0223" w:rsidRPr="00DA6CC0" w:rsidRDefault="001A0223" w:rsidP="001A0223">
      <w:pPr>
        <w:ind w:left="2160" w:hanging="1440"/>
        <w:rPr>
          <w:rFonts w:ascii="Arial" w:hAnsi="Arial" w:cs="Arial"/>
          <w:sz w:val="24"/>
          <w:szCs w:val="24"/>
        </w:rPr>
      </w:pPr>
      <w:r w:rsidRPr="00DA6CC0">
        <w:rPr>
          <w:rFonts w:ascii="Arial" w:hAnsi="Arial" w:cs="Arial"/>
          <w:sz w:val="24"/>
          <w:szCs w:val="24"/>
        </w:rPr>
        <w:t>(Reason:</w:t>
      </w:r>
      <w:r w:rsidRPr="00DA6CC0">
        <w:rPr>
          <w:rFonts w:ascii="Arial" w:hAnsi="Arial" w:cs="Arial"/>
          <w:sz w:val="24"/>
          <w:szCs w:val="24"/>
        </w:rPr>
        <w:tab/>
        <w:t>To ensure that adequate parking facilities to service the development are provided on site)</w:t>
      </w:r>
    </w:p>
    <w:p w14:paraId="4B5DD3A3" w14:textId="77777777" w:rsidR="001A0223" w:rsidRPr="007D7284" w:rsidRDefault="001A0223" w:rsidP="001A0223">
      <w:pPr>
        <w:spacing w:before="120" w:after="120" w:line="240" w:lineRule="auto"/>
        <w:jc w:val="both"/>
        <w:rPr>
          <w:rFonts w:ascii="Arial" w:hAnsi="Arial" w:cs="Arial"/>
          <w:iCs/>
          <w:sz w:val="24"/>
          <w:szCs w:val="24"/>
          <w:highlight w:val="yellow"/>
        </w:rPr>
      </w:pPr>
    </w:p>
    <w:p w14:paraId="77D4E412" w14:textId="3FB3EECE" w:rsidR="00952F51" w:rsidRPr="00952F51" w:rsidRDefault="00952F51" w:rsidP="00952F51">
      <w:pPr>
        <w:pStyle w:val="Heading1"/>
        <w:keepNext w:val="0"/>
        <w:spacing w:before="120" w:after="120"/>
        <w:jc w:val="both"/>
        <w:rPr>
          <w:rFonts w:ascii="Arial" w:hAnsi="Arial" w:cs="Arial"/>
          <w:b/>
          <w:bCs/>
          <w:color w:val="auto"/>
          <w:sz w:val="24"/>
          <w:szCs w:val="24"/>
        </w:rPr>
      </w:pPr>
      <w:bookmarkStart w:id="249" w:name="_Toc366756954"/>
      <w:bookmarkStart w:id="250" w:name="_Toc134521728"/>
      <w:r>
        <w:rPr>
          <w:rFonts w:ascii="Arial" w:hAnsi="Arial" w:cs="Arial"/>
          <w:b/>
          <w:bCs/>
          <w:color w:val="auto"/>
          <w:sz w:val="24"/>
          <w:szCs w:val="24"/>
        </w:rPr>
        <w:t>Compliance with Acoustic Report</w:t>
      </w:r>
    </w:p>
    <w:p w14:paraId="3D3E8C5D" w14:textId="77777777" w:rsidR="00952F51" w:rsidRPr="00952F51" w:rsidRDefault="00952F51" w:rsidP="00952F51">
      <w:pPr>
        <w:spacing w:before="120" w:after="120" w:line="240" w:lineRule="auto"/>
        <w:jc w:val="both"/>
        <w:rPr>
          <w:rFonts w:ascii="Arial" w:hAnsi="Arial" w:cs="Arial"/>
          <w:iCs/>
          <w:sz w:val="24"/>
          <w:szCs w:val="24"/>
        </w:rPr>
      </w:pPr>
    </w:p>
    <w:p w14:paraId="239B8F26" w14:textId="4FEC961D" w:rsidR="00952F51" w:rsidRDefault="00952F51" w:rsidP="00952F51">
      <w:pPr>
        <w:pStyle w:val="ICONDS"/>
        <w:widowControl w:val="0"/>
        <w:autoSpaceDE w:val="0"/>
        <w:autoSpaceDN w:val="0"/>
        <w:adjustRightInd w:val="0"/>
        <w:spacing w:before="120" w:after="120"/>
        <w:rPr>
          <w:rFonts w:ascii="Arial" w:hAnsi="Arial" w:cs="Arial"/>
          <w:sz w:val="24"/>
          <w:szCs w:val="24"/>
        </w:rPr>
      </w:pPr>
      <w:r w:rsidRPr="00952F51">
        <w:rPr>
          <w:rFonts w:ascii="Arial" w:hAnsi="Arial" w:cs="Arial"/>
          <w:sz w:val="24"/>
          <w:szCs w:val="24"/>
        </w:rPr>
        <w:t xml:space="preserve">The </w:t>
      </w:r>
      <w:r>
        <w:rPr>
          <w:rFonts w:ascii="Arial" w:hAnsi="Arial" w:cs="Arial"/>
          <w:sz w:val="24"/>
          <w:szCs w:val="24"/>
        </w:rPr>
        <w:t>recommendations contained in the acoustic report prepared by E-Lab Consulting dated 28 August 2024, must be implemented during use of the development.</w:t>
      </w:r>
      <w:r w:rsidRPr="00952F51">
        <w:rPr>
          <w:rFonts w:ascii="Arial" w:hAnsi="Arial" w:cs="Arial"/>
          <w:sz w:val="24"/>
          <w:szCs w:val="24"/>
        </w:rPr>
        <w:t xml:space="preserve"> </w:t>
      </w:r>
    </w:p>
    <w:p w14:paraId="0F20583F" w14:textId="77777777" w:rsidR="00952F51" w:rsidRDefault="00952F51" w:rsidP="00952F51">
      <w:pPr>
        <w:pStyle w:val="ICONDS"/>
        <w:widowControl w:val="0"/>
        <w:numPr>
          <w:ilvl w:val="0"/>
          <w:numId w:val="0"/>
        </w:numPr>
        <w:autoSpaceDE w:val="0"/>
        <w:autoSpaceDN w:val="0"/>
        <w:adjustRightInd w:val="0"/>
        <w:spacing w:before="120" w:after="120"/>
        <w:ind w:left="720"/>
        <w:rPr>
          <w:rFonts w:ascii="Arial" w:hAnsi="Arial" w:cs="Arial"/>
          <w:sz w:val="24"/>
          <w:szCs w:val="24"/>
        </w:rPr>
      </w:pPr>
    </w:p>
    <w:p w14:paraId="26A6D8C4" w14:textId="7E523152" w:rsidR="00952F51" w:rsidRPr="00952F51" w:rsidRDefault="00952F51" w:rsidP="00952F51">
      <w:pPr>
        <w:pStyle w:val="ICONDS"/>
        <w:widowControl w:val="0"/>
        <w:numPr>
          <w:ilvl w:val="0"/>
          <w:numId w:val="0"/>
        </w:numPr>
        <w:autoSpaceDE w:val="0"/>
        <w:autoSpaceDN w:val="0"/>
        <w:adjustRightInd w:val="0"/>
        <w:spacing w:before="120" w:after="120"/>
        <w:ind w:left="720"/>
        <w:rPr>
          <w:rFonts w:ascii="Arial" w:hAnsi="Arial" w:cs="Arial"/>
          <w:sz w:val="24"/>
          <w:szCs w:val="24"/>
        </w:rPr>
      </w:pPr>
      <w:r>
        <w:rPr>
          <w:rFonts w:ascii="Arial" w:hAnsi="Arial" w:cs="Arial"/>
          <w:sz w:val="24"/>
          <w:szCs w:val="24"/>
        </w:rPr>
        <w:t>The roller door to the truck hoist must be closed during use and operation of the hoist.</w:t>
      </w:r>
    </w:p>
    <w:p w14:paraId="21CF6399" w14:textId="77777777" w:rsidR="00952F51" w:rsidRPr="00952F51" w:rsidRDefault="00952F51" w:rsidP="00952F51">
      <w:pPr>
        <w:spacing w:before="120" w:after="120" w:line="240" w:lineRule="auto"/>
        <w:jc w:val="both"/>
        <w:rPr>
          <w:rFonts w:ascii="Arial" w:hAnsi="Arial" w:cs="Arial"/>
          <w:sz w:val="24"/>
          <w:szCs w:val="24"/>
        </w:rPr>
      </w:pPr>
    </w:p>
    <w:p w14:paraId="2C2CA04D" w14:textId="3058D7EB" w:rsidR="00952F51" w:rsidRPr="00952F51" w:rsidRDefault="00952F51" w:rsidP="00952F51">
      <w:pPr>
        <w:spacing w:before="120" w:after="120" w:line="240" w:lineRule="auto"/>
        <w:ind w:left="2160" w:hanging="1440"/>
        <w:jc w:val="both"/>
        <w:rPr>
          <w:rFonts w:ascii="Arial" w:hAnsi="Arial" w:cs="Arial"/>
          <w:sz w:val="24"/>
          <w:szCs w:val="24"/>
        </w:rPr>
      </w:pPr>
      <w:r w:rsidRPr="00952F51">
        <w:rPr>
          <w:rFonts w:ascii="Arial" w:hAnsi="Arial" w:cs="Arial"/>
          <w:sz w:val="24"/>
          <w:szCs w:val="24"/>
        </w:rPr>
        <w:t>(Reason:</w:t>
      </w:r>
      <w:r w:rsidRPr="00952F51">
        <w:rPr>
          <w:rFonts w:ascii="Arial" w:hAnsi="Arial" w:cs="Arial"/>
          <w:sz w:val="24"/>
          <w:szCs w:val="24"/>
        </w:rPr>
        <w:tab/>
        <w:t xml:space="preserve">To </w:t>
      </w:r>
      <w:r>
        <w:rPr>
          <w:rFonts w:ascii="Arial" w:hAnsi="Arial" w:cs="Arial"/>
          <w:sz w:val="24"/>
          <w:szCs w:val="24"/>
        </w:rPr>
        <w:t>ensure the amenity of surrounding land uses</w:t>
      </w:r>
      <w:r w:rsidRPr="00952F51">
        <w:rPr>
          <w:rFonts w:ascii="Arial" w:hAnsi="Arial" w:cs="Arial"/>
          <w:sz w:val="24"/>
          <w:szCs w:val="24"/>
        </w:rPr>
        <w:t xml:space="preserve">) </w:t>
      </w:r>
    </w:p>
    <w:p w14:paraId="65DB62EE" w14:textId="77777777" w:rsidR="00952F51" w:rsidRDefault="00952F51" w:rsidP="001A0223">
      <w:pPr>
        <w:pStyle w:val="Heading1"/>
        <w:keepNext w:val="0"/>
        <w:spacing w:before="120" w:after="120"/>
        <w:jc w:val="both"/>
        <w:rPr>
          <w:rFonts w:ascii="Arial" w:hAnsi="Arial" w:cs="Arial"/>
          <w:b/>
          <w:bCs/>
          <w:color w:val="auto"/>
          <w:sz w:val="24"/>
          <w:szCs w:val="24"/>
        </w:rPr>
      </w:pPr>
    </w:p>
    <w:p w14:paraId="698D01D5" w14:textId="74DD38DD" w:rsidR="001A0223" w:rsidRPr="00952F51" w:rsidRDefault="001A0223" w:rsidP="001A0223">
      <w:pPr>
        <w:pStyle w:val="Heading1"/>
        <w:keepNext w:val="0"/>
        <w:spacing w:before="120" w:after="120"/>
        <w:jc w:val="both"/>
        <w:rPr>
          <w:rFonts w:ascii="Arial" w:hAnsi="Arial" w:cs="Arial"/>
          <w:b/>
          <w:bCs/>
          <w:color w:val="auto"/>
          <w:sz w:val="24"/>
          <w:szCs w:val="24"/>
        </w:rPr>
      </w:pPr>
      <w:r w:rsidRPr="00952F51">
        <w:rPr>
          <w:rFonts w:ascii="Arial" w:hAnsi="Arial" w:cs="Arial"/>
          <w:b/>
          <w:bCs/>
          <w:color w:val="auto"/>
          <w:sz w:val="24"/>
          <w:szCs w:val="24"/>
        </w:rPr>
        <w:t>Noise and Vibration Impact</w:t>
      </w:r>
      <w:bookmarkEnd w:id="249"/>
      <w:bookmarkEnd w:id="250"/>
    </w:p>
    <w:p w14:paraId="618C3E9D" w14:textId="77777777" w:rsidR="001A0223" w:rsidRPr="00952F51" w:rsidRDefault="001A0223" w:rsidP="001A0223">
      <w:pPr>
        <w:spacing w:before="120" w:after="120" w:line="240" w:lineRule="auto"/>
        <w:jc w:val="both"/>
        <w:rPr>
          <w:rFonts w:ascii="Arial" w:hAnsi="Arial" w:cs="Arial"/>
          <w:iCs/>
          <w:sz w:val="24"/>
          <w:szCs w:val="24"/>
        </w:rPr>
      </w:pPr>
    </w:p>
    <w:p w14:paraId="5C4AFF00" w14:textId="77777777" w:rsidR="001A0223" w:rsidRPr="00952F51" w:rsidRDefault="001A0223" w:rsidP="001A0223">
      <w:pPr>
        <w:pStyle w:val="ICONDS"/>
        <w:widowControl w:val="0"/>
        <w:autoSpaceDE w:val="0"/>
        <w:autoSpaceDN w:val="0"/>
        <w:adjustRightInd w:val="0"/>
        <w:spacing w:before="120" w:after="120"/>
        <w:rPr>
          <w:rFonts w:ascii="Arial" w:hAnsi="Arial" w:cs="Arial"/>
          <w:sz w:val="24"/>
          <w:szCs w:val="24"/>
        </w:rPr>
      </w:pPr>
      <w:r w:rsidRPr="00952F51">
        <w:rPr>
          <w:rFonts w:ascii="Arial" w:hAnsi="Arial" w:cs="Arial"/>
          <w:sz w:val="24"/>
          <w:szCs w:val="24"/>
        </w:rPr>
        <w:t xml:space="preserve">The ongoing use of the premises approved under this consent must comply with all conditions pertaining to noise and vibration specified in this consent. </w:t>
      </w:r>
    </w:p>
    <w:p w14:paraId="44258767" w14:textId="77777777" w:rsidR="001A0223" w:rsidRPr="00952F51" w:rsidRDefault="001A0223" w:rsidP="001A0223">
      <w:pPr>
        <w:spacing w:before="120" w:after="120" w:line="240" w:lineRule="auto"/>
        <w:jc w:val="both"/>
        <w:rPr>
          <w:rFonts w:ascii="Arial" w:hAnsi="Arial" w:cs="Arial"/>
          <w:sz w:val="24"/>
          <w:szCs w:val="24"/>
        </w:rPr>
      </w:pPr>
    </w:p>
    <w:p w14:paraId="6EC8638A" w14:textId="77777777" w:rsidR="001A0223" w:rsidRPr="00952F51" w:rsidRDefault="001A0223" w:rsidP="001A0223">
      <w:pPr>
        <w:spacing w:before="120" w:after="120" w:line="240" w:lineRule="auto"/>
        <w:ind w:left="2160" w:hanging="1440"/>
        <w:jc w:val="both"/>
        <w:rPr>
          <w:rFonts w:ascii="Arial" w:hAnsi="Arial" w:cs="Arial"/>
          <w:sz w:val="24"/>
          <w:szCs w:val="24"/>
        </w:rPr>
      </w:pPr>
      <w:r w:rsidRPr="00952F51">
        <w:rPr>
          <w:rFonts w:ascii="Arial" w:hAnsi="Arial" w:cs="Arial"/>
          <w:sz w:val="24"/>
          <w:szCs w:val="24"/>
        </w:rPr>
        <w:t>(Reason:</w:t>
      </w:r>
      <w:r w:rsidRPr="00952F51">
        <w:rPr>
          <w:rFonts w:ascii="Arial" w:hAnsi="Arial" w:cs="Arial"/>
          <w:sz w:val="24"/>
          <w:szCs w:val="24"/>
        </w:rPr>
        <w:tab/>
        <w:t xml:space="preserve">To ensure compliance with the specified levels of noise and vibration and to maintain the amenity of surrounding land uses) </w:t>
      </w:r>
    </w:p>
    <w:p w14:paraId="189F9F45" w14:textId="77777777" w:rsidR="001A0223" w:rsidRPr="007D7284" w:rsidRDefault="001A0223" w:rsidP="001A0223">
      <w:pPr>
        <w:spacing w:before="120" w:after="120" w:line="240" w:lineRule="auto"/>
        <w:jc w:val="both"/>
        <w:rPr>
          <w:rFonts w:ascii="Arial" w:hAnsi="Arial" w:cs="Arial"/>
          <w:sz w:val="24"/>
          <w:szCs w:val="24"/>
          <w:highlight w:val="yellow"/>
        </w:rPr>
      </w:pPr>
    </w:p>
    <w:p w14:paraId="3EADD08A" w14:textId="77777777" w:rsidR="001A0223" w:rsidRPr="00C82570" w:rsidRDefault="001A0223" w:rsidP="001A0223">
      <w:pPr>
        <w:pStyle w:val="Heading1"/>
        <w:rPr>
          <w:rFonts w:ascii="Arial" w:hAnsi="Arial" w:cs="Arial"/>
          <w:b/>
          <w:bCs/>
          <w:color w:val="000000" w:themeColor="text1"/>
          <w:sz w:val="24"/>
          <w:szCs w:val="24"/>
        </w:rPr>
      </w:pPr>
      <w:bookmarkStart w:id="251" w:name="_Toc366756963"/>
      <w:bookmarkStart w:id="252" w:name="_Toc134521737"/>
      <w:r w:rsidRPr="00C82570">
        <w:rPr>
          <w:rFonts w:ascii="Arial" w:hAnsi="Arial" w:cs="Arial"/>
          <w:b/>
          <w:bCs/>
          <w:color w:val="000000" w:themeColor="text1"/>
          <w:sz w:val="24"/>
          <w:szCs w:val="24"/>
        </w:rPr>
        <w:t>Loading within Site</w:t>
      </w:r>
      <w:bookmarkEnd w:id="251"/>
      <w:bookmarkEnd w:id="252"/>
    </w:p>
    <w:p w14:paraId="2D2619FF" w14:textId="77777777" w:rsidR="001A0223" w:rsidRPr="00C82570" w:rsidRDefault="001A0223" w:rsidP="001A0223">
      <w:pPr>
        <w:keepNext/>
        <w:keepLines/>
        <w:rPr>
          <w:rFonts w:ascii="Arial" w:hAnsi="Arial" w:cs="Arial"/>
          <w:i/>
          <w:color w:val="000000" w:themeColor="text1"/>
          <w:sz w:val="24"/>
          <w:szCs w:val="24"/>
        </w:rPr>
      </w:pPr>
    </w:p>
    <w:p w14:paraId="29C019A4" w14:textId="77777777" w:rsidR="001A0223" w:rsidRPr="00C82570" w:rsidRDefault="001A0223" w:rsidP="001A0223">
      <w:pPr>
        <w:pStyle w:val="ICONDS"/>
        <w:keepNext/>
        <w:keepLines/>
        <w:widowControl w:val="0"/>
        <w:autoSpaceDE w:val="0"/>
        <w:autoSpaceDN w:val="0"/>
        <w:adjustRightInd w:val="0"/>
        <w:rPr>
          <w:rFonts w:ascii="Arial" w:hAnsi="Arial" w:cs="Arial"/>
          <w:color w:val="000000" w:themeColor="text1"/>
          <w:sz w:val="24"/>
          <w:szCs w:val="24"/>
        </w:rPr>
      </w:pPr>
      <w:r w:rsidRPr="00C82570">
        <w:rPr>
          <w:rFonts w:ascii="Arial" w:hAnsi="Arial" w:cs="Arial"/>
          <w:color w:val="000000" w:themeColor="text1"/>
          <w:sz w:val="24"/>
          <w:szCs w:val="24"/>
        </w:rPr>
        <w:t xml:space="preserve">All loading and unloading operations must be carried out wholly within the confines of the site, </w:t>
      </w:r>
      <w:proofErr w:type="gramStart"/>
      <w:r w:rsidRPr="00C82570">
        <w:rPr>
          <w:rFonts w:ascii="Arial" w:hAnsi="Arial" w:cs="Arial"/>
          <w:color w:val="000000" w:themeColor="text1"/>
          <w:sz w:val="24"/>
          <w:szCs w:val="24"/>
        </w:rPr>
        <w:t>at all times</w:t>
      </w:r>
      <w:proofErr w:type="gramEnd"/>
      <w:r w:rsidRPr="00C82570">
        <w:rPr>
          <w:rFonts w:ascii="Arial" w:hAnsi="Arial" w:cs="Arial"/>
          <w:color w:val="000000" w:themeColor="text1"/>
          <w:sz w:val="24"/>
          <w:szCs w:val="24"/>
        </w:rPr>
        <w:t xml:space="preserve"> and must not obstruct other properties or the public way.</w:t>
      </w:r>
    </w:p>
    <w:p w14:paraId="49A45F6D" w14:textId="77777777" w:rsidR="001A0223" w:rsidRPr="00C82570" w:rsidRDefault="001A0223" w:rsidP="001A0223">
      <w:pPr>
        <w:rPr>
          <w:rFonts w:ascii="Arial" w:hAnsi="Arial" w:cs="Arial"/>
          <w:color w:val="000000" w:themeColor="text1"/>
          <w:sz w:val="24"/>
          <w:szCs w:val="24"/>
        </w:rPr>
      </w:pPr>
    </w:p>
    <w:p w14:paraId="41EDB0F0" w14:textId="77777777" w:rsidR="001A0223" w:rsidRPr="00C82570" w:rsidRDefault="001A0223" w:rsidP="001A0223">
      <w:pPr>
        <w:ind w:left="2160" w:hanging="1440"/>
        <w:rPr>
          <w:rFonts w:ascii="Arial" w:hAnsi="Arial" w:cs="Arial"/>
          <w:color w:val="000000" w:themeColor="text1"/>
          <w:sz w:val="24"/>
          <w:szCs w:val="24"/>
        </w:rPr>
      </w:pPr>
      <w:r w:rsidRPr="00C82570">
        <w:rPr>
          <w:rFonts w:ascii="Arial" w:hAnsi="Arial" w:cs="Arial"/>
          <w:color w:val="000000" w:themeColor="text1"/>
          <w:sz w:val="24"/>
          <w:szCs w:val="24"/>
        </w:rPr>
        <w:t>(Reason:</w:t>
      </w:r>
      <w:r w:rsidRPr="00C82570">
        <w:rPr>
          <w:rFonts w:ascii="Arial" w:hAnsi="Arial" w:cs="Arial"/>
          <w:color w:val="000000" w:themeColor="text1"/>
          <w:sz w:val="24"/>
          <w:szCs w:val="24"/>
        </w:rPr>
        <w:tab/>
        <w:t>To ensure that deliveries can occur safely within the site and does not adversely affect traffic or pedestrian amenity)</w:t>
      </w:r>
    </w:p>
    <w:p w14:paraId="56A9C6F2" w14:textId="77777777" w:rsidR="001A0223" w:rsidRDefault="001A0223" w:rsidP="001A0223">
      <w:pPr>
        <w:spacing w:before="120" w:after="120" w:line="240" w:lineRule="auto"/>
        <w:jc w:val="both"/>
        <w:rPr>
          <w:rFonts w:ascii="Arial" w:hAnsi="Arial" w:cs="Arial"/>
          <w:sz w:val="24"/>
          <w:szCs w:val="24"/>
          <w:highlight w:val="yellow"/>
        </w:rPr>
      </w:pPr>
    </w:p>
    <w:p w14:paraId="792B011F" w14:textId="41A46467" w:rsidR="00C82570" w:rsidRPr="00C82570" w:rsidRDefault="00C82570" w:rsidP="00C82570">
      <w:pPr>
        <w:pStyle w:val="Heading1"/>
        <w:rPr>
          <w:rFonts w:ascii="Arial" w:eastAsiaTheme="minorEastAsia" w:hAnsi="Arial" w:cs="Arial"/>
          <w:b/>
          <w:bCs/>
          <w:color w:val="000000" w:themeColor="text1"/>
          <w:sz w:val="24"/>
          <w:szCs w:val="24"/>
        </w:rPr>
      </w:pPr>
      <w:bookmarkStart w:id="253" w:name="_Toc366756964"/>
      <w:bookmarkStart w:id="254" w:name="_Toc184025039"/>
      <w:r w:rsidRPr="00C82570">
        <w:rPr>
          <w:rFonts w:ascii="Arial" w:eastAsiaTheme="minorEastAsia" w:hAnsi="Arial" w:cs="Arial"/>
          <w:b/>
          <w:bCs/>
          <w:color w:val="000000" w:themeColor="text1"/>
          <w:sz w:val="24"/>
          <w:szCs w:val="24"/>
        </w:rPr>
        <w:t>Loading Dock - Operational Management Plan</w:t>
      </w:r>
      <w:bookmarkEnd w:id="253"/>
      <w:bookmarkEnd w:id="254"/>
    </w:p>
    <w:p w14:paraId="30EDDC53" w14:textId="77777777" w:rsidR="00C82570" w:rsidRPr="00C82570" w:rsidRDefault="00C82570" w:rsidP="00C82570">
      <w:pPr>
        <w:rPr>
          <w:rFonts w:ascii="Arial" w:eastAsiaTheme="minorEastAsia" w:hAnsi="Arial" w:cs="Arial"/>
          <w:color w:val="000000" w:themeColor="text1"/>
          <w:sz w:val="24"/>
          <w:szCs w:val="24"/>
        </w:rPr>
      </w:pPr>
    </w:p>
    <w:p w14:paraId="210171D6" w14:textId="185449FD" w:rsidR="00C82570" w:rsidRPr="00C82570" w:rsidRDefault="00C82570" w:rsidP="007D0D4C">
      <w:pPr>
        <w:pStyle w:val="ICONDS"/>
        <w:widowControl w:val="0"/>
        <w:autoSpaceDE w:val="0"/>
        <w:autoSpaceDN w:val="0"/>
        <w:adjustRightInd w:val="0"/>
        <w:rPr>
          <w:rFonts w:ascii="Arial" w:eastAsiaTheme="minorEastAsia" w:hAnsi="Arial" w:cs="Arial"/>
          <w:color w:val="000000" w:themeColor="text1"/>
          <w:sz w:val="24"/>
          <w:szCs w:val="24"/>
        </w:rPr>
      </w:pPr>
      <w:r w:rsidRPr="00C82570">
        <w:rPr>
          <w:rFonts w:ascii="Arial" w:eastAsiaTheme="minorEastAsia" w:hAnsi="Arial" w:cs="Arial"/>
          <w:color w:val="000000" w:themeColor="text1"/>
          <w:sz w:val="24"/>
          <w:szCs w:val="24"/>
        </w:rPr>
        <w:t xml:space="preserve">The use and all loading and unloading operations must be carried out in accordance with the </w:t>
      </w:r>
      <w:r w:rsidR="007D0D4C">
        <w:rPr>
          <w:rFonts w:ascii="Arial" w:eastAsiaTheme="minorEastAsia" w:hAnsi="Arial" w:cs="Arial"/>
          <w:color w:val="000000" w:themeColor="text1"/>
          <w:sz w:val="24"/>
          <w:szCs w:val="24"/>
        </w:rPr>
        <w:t xml:space="preserve">loading dock </w:t>
      </w:r>
      <w:r w:rsidRPr="00C82570">
        <w:rPr>
          <w:rFonts w:ascii="Arial" w:eastAsiaTheme="minorEastAsia" w:hAnsi="Arial" w:cs="Arial"/>
          <w:color w:val="000000" w:themeColor="text1"/>
          <w:sz w:val="24"/>
          <w:szCs w:val="24"/>
        </w:rPr>
        <w:t xml:space="preserve">operational management plan </w:t>
      </w:r>
      <w:r w:rsidR="007D0D4C">
        <w:rPr>
          <w:rFonts w:ascii="Arial" w:eastAsiaTheme="minorEastAsia" w:hAnsi="Arial" w:cs="Arial"/>
          <w:color w:val="000000" w:themeColor="text1"/>
          <w:sz w:val="24"/>
          <w:szCs w:val="24"/>
        </w:rPr>
        <w:t>as required by condition G5.</w:t>
      </w:r>
    </w:p>
    <w:p w14:paraId="464D2369" w14:textId="77777777" w:rsidR="007D0D4C" w:rsidRDefault="007D0D4C" w:rsidP="00C82570">
      <w:pPr>
        <w:ind w:left="2160" w:hanging="1440"/>
        <w:rPr>
          <w:rFonts w:ascii="Arial" w:eastAsiaTheme="minorEastAsia" w:hAnsi="Arial" w:cs="Arial"/>
          <w:color w:val="000000" w:themeColor="text1"/>
          <w:sz w:val="24"/>
          <w:szCs w:val="24"/>
        </w:rPr>
      </w:pPr>
    </w:p>
    <w:p w14:paraId="4F78F330" w14:textId="5DA96323" w:rsidR="00C82570" w:rsidRPr="00C82570" w:rsidRDefault="00C82570" w:rsidP="00C82570">
      <w:pPr>
        <w:ind w:left="2160" w:hanging="1440"/>
        <w:rPr>
          <w:rFonts w:ascii="Arial" w:eastAsiaTheme="minorEastAsia" w:hAnsi="Arial" w:cs="Arial"/>
          <w:color w:val="000000" w:themeColor="text1"/>
          <w:sz w:val="24"/>
          <w:szCs w:val="24"/>
        </w:rPr>
      </w:pPr>
      <w:r w:rsidRPr="00C82570">
        <w:rPr>
          <w:rFonts w:ascii="Arial" w:eastAsiaTheme="minorEastAsia" w:hAnsi="Arial" w:cs="Arial"/>
          <w:color w:val="000000" w:themeColor="text1"/>
          <w:sz w:val="24"/>
          <w:szCs w:val="24"/>
        </w:rPr>
        <w:t>(Reason:</w:t>
      </w:r>
      <w:r w:rsidRPr="00C82570">
        <w:rPr>
          <w:rFonts w:ascii="Arial" w:hAnsi="Arial" w:cs="Arial"/>
          <w:color w:val="000000" w:themeColor="text1"/>
          <w:sz w:val="24"/>
          <w:szCs w:val="24"/>
        </w:rPr>
        <w:tab/>
      </w:r>
      <w:r w:rsidRPr="00C82570">
        <w:rPr>
          <w:rFonts w:ascii="Arial" w:eastAsiaTheme="minorEastAsia" w:hAnsi="Arial" w:cs="Arial"/>
          <w:color w:val="000000" w:themeColor="text1"/>
          <w:sz w:val="24"/>
          <w:szCs w:val="24"/>
        </w:rPr>
        <w:t>For pedestrian and traffic safety, and to maintain residential and public amenity)</w:t>
      </w:r>
    </w:p>
    <w:p w14:paraId="37B01539" w14:textId="77777777" w:rsidR="00C82570" w:rsidRPr="007D7284" w:rsidRDefault="00C82570" w:rsidP="001A0223">
      <w:pPr>
        <w:spacing w:before="120" w:after="120" w:line="240" w:lineRule="auto"/>
        <w:jc w:val="both"/>
        <w:rPr>
          <w:rFonts w:ascii="Arial" w:hAnsi="Arial" w:cs="Arial"/>
          <w:sz w:val="24"/>
          <w:szCs w:val="24"/>
          <w:highlight w:val="yellow"/>
        </w:rPr>
      </w:pPr>
    </w:p>
    <w:p w14:paraId="4A4210FF" w14:textId="77777777" w:rsidR="001A0223" w:rsidRPr="004F4690" w:rsidRDefault="001A0223" w:rsidP="001A0223">
      <w:pPr>
        <w:pStyle w:val="Heading1"/>
        <w:spacing w:before="120" w:after="120"/>
        <w:jc w:val="both"/>
        <w:rPr>
          <w:rFonts w:ascii="Arial" w:hAnsi="Arial" w:cs="Arial"/>
          <w:b/>
          <w:bCs/>
          <w:color w:val="auto"/>
          <w:sz w:val="24"/>
          <w:szCs w:val="24"/>
        </w:rPr>
      </w:pPr>
      <w:bookmarkStart w:id="255" w:name="_Toc366756965"/>
      <w:bookmarkStart w:id="256" w:name="_Toc134521739"/>
      <w:r w:rsidRPr="004F4690">
        <w:rPr>
          <w:rFonts w:ascii="Arial" w:hAnsi="Arial" w:cs="Arial"/>
          <w:b/>
          <w:bCs/>
          <w:color w:val="auto"/>
          <w:sz w:val="24"/>
          <w:szCs w:val="24"/>
        </w:rPr>
        <w:t>Minimum Headroom for Car Parking</w:t>
      </w:r>
      <w:bookmarkEnd w:id="255"/>
      <w:bookmarkEnd w:id="256"/>
    </w:p>
    <w:p w14:paraId="6392F3BB" w14:textId="77777777" w:rsidR="001A0223" w:rsidRPr="004F4690" w:rsidRDefault="001A0223" w:rsidP="001A0223">
      <w:pPr>
        <w:spacing w:before="120" w:after="120" w:line="240" w:lineRule="auto"/>
        <w:jc w:val="both"/>
        <w:rPr>
          <w:rFonts w:ascii="Arial" w:hAnsi="Arial" w:cs="Arial"/>
          <w:sz w:val="24"/>
          <w:szCs w:val="24"/>
        </w:rPr>
      </w:pPr>
    </w:p>
    <w:p w14:paraId="179D38C2" w14:textId="6FD9C298" w:rsidR="001A0223" w:rsidRPr="004F4690" w:rsidRDefault="001A0223" w:rsidP="001A0223">
      <w:pPr>
        <w:pStyle w:val="ICONDS"/>
        <w:widowControl w:val="0"/>
        <w:autoSpaceDE w:val="0"/>
        <w:autoSpaceDN w:val="0"/>
        <w:adjustRightInd w:val="0"/>
        <w:spacing w:before="120" w:after="120"/>
        <w:rPr>
          <w:rFonts w:ascii="Arial" w:hAnsi="Arial" w:cs="Arial"/>
          <w:sz w:val="24"/>
          <w:szCs w:val="24"/>
        </w:rPr>
      </w:pPr>
      <w:r w:rsidRPr="004F4690">
        <w:rPr>
          <w:rFonts w:ascii="Arial" w:hAnsi="Arial" w:cs="Arial"/>
          <w:sz w:val="24"/>
          <w:szCs w:val="24"/>
        </w:rPr>
        <w:t>Minimum headroom clearances must be provided throughout the car parking and loading areas as per AS 2890</w:t>
      </w:r>
    </w:p>
    <w:p w14:paraId="22C4FBDB" w14:textId="77777777" w:rsidR="001A0223" w:rsidRPr="004F4690" w:rsidRDefault="001A0223" w:rsidP="001A0223">
      <w:pPr>
        <w:pStyle w:val="ICONDS"/>
        <w:widowControl w:val="0"/>
        <w:numPr>
          <w:ilvl w:val="0"/>
          <w:numId w:val="0"/>
        </w:numPr>
        <w:autoSpaceDE w:val="0"/>
        <w:autoSpaceDN w:val="0"/>
        <w:adjustRightInd w:val="0"/>
        <w:spacing w:before="120" w:after="120"/>
        <w:ind w:left="720"/>
        <w:rPr>
          <w:rFonts w:ascii="Arial" w:hAnsi="Arial" w:cs="Arial"/>
          <w:sz w:val="24"/>
          <w:szCs w:val="24"/>
        </w:rPr>
      </w:pPr>
    </w:p>
    <w:p w14:paraId="79FED6A6" w14:textId="77777777" w:rsidR="001A0223" w:rsidRPr="004F4690" w:rsidRDefault="001A0223" w:rsidP="001A0223">
      <w:pPr>
        <w:spacing w:before="120" w:after="120" w:line="240" w:lineRule="auto"/>
        <w:ind w:left="2160" w:hanging="1440"/>
        <w:jc w:val="both"/>
        <w:rPr>
          <w:rFonts w:ascii="Arial" w:hAnsi="Arial" w:cs="Arial"/>
          <w:sz w:val="24"/>
          <w:szCs w:val="24"/>
        </w:rPr>
      </w:pPr>
      <w:r w:rsidRPr="004F4690">
        <w:rPr>
          <w:rFonts w:ascii="Arial" w:hAnsi="Arial" w:cs="Arial"/>
          <w:sz w:val="24"/>
          <w:szCs w:val="24"/>
        </w:rPr>
        <w:t>(Reason:</w:t>
      </w:r>
      <w:r w:rsidRPr="004F4690">
        <w:rPr>
          <w:rFonts w:ascii="Arial" w:hAnsi="Arial" w:cs="Arial"/>
          <w:sz w:val="24"/>
          <w:szCs w:val="24"/>
        </w:rPr>
        <w:tab/>
        <w:t>To ensure compliance with relevant standards and provide appropriate headroom)</w:t>
      </w:r>
    </w:p>
    <w:p w14:paraId="407D9331" w14:textId="77777777" w:rsidR="001A0223" w:rsidRPr="007D7284" w:rsidRDefault="001A0223" w:rsidP="001A0223">
      <w:pPr>
        <w:spacing w:before="120" w:after="120" w:line="240" w:lineRule="auto"/>
        <w:jc w:val="both"/>
        <w:rPr>
          <w:rFonts w:ascii="Arial" w:hAnsi="Arial" w:cs="Arial"/>
          <w:sz w:val="24"/>
          <w:szCs w:val="24"/>
          <w:highlight w:val="yellow"/>
        </w:rPr>
      </w:pPr>
    </w:p>
    <w:p w14:paraId="2C84A66E" w14:textId="77777777" w:rsidR="001A0223" w:rsidRPr="00F8516F" w:rsidRDefault="001A0223" w:rsidP="001A0223">
      <w:pPr>
        <w:pStyle w:val="Heading1"/>
        <w:keepNext w:val="0"/>
        <w:rPr>
          <w:rFonts w:ascii="Arial" w:hAnsi="Arial" w:cs="Arial"/>
          <w:b/>
          <w:bCs/>
          <w:color w:val="000000" w:themeColor="text1"/>
          <w:sz w:val="24"/>
          <w:szCs w:val="24"/>
        </w:rPr>
      </w:pPr>
      <w:bookmarkStart w:id="257" w:name="_Toc366756968"/>
      <w:bookmarkStart w:id="258" w:name="_Toc134521742"/>
      <w:r w:rsidRPr="00F8516F">
        <w:rPr>
          <w:rFonts w:ascii="Arial" w:hAnsi="Arial" w:cs="Arial"/>
          <w:b/>
          <w:bCs/>
          <w:color w:val="000000" w:themeColor="text1"/>
          <w:sz w:val="24"/>
          <w:szCs w:val="24"/>
        </w:rPr>
        <w:t>No Illumination</w:t>
      </w:r>
      <w:bookmarkEnd w:id="257"/>
      <w:bookmarkEnd w:id="258"/>
    </w:p>
    <w:p w14:paraId="77F18573" w14:textId="77777777" w:rsidR="001A0223" w:rsidRPr="00F8516F" w:rsidRDefault="001A0223" w:rsidP="001A0223">
      <w:pPr>
        <w:rPr>
          <w:rFonts w:ascii="Arial" w:hAnsi="Arial" w:cs="Arial"/>
          <w:i/>
          <w:color w:val="000000" w:themeColor="text1"/>
          <w:sz w:val="24"/>
          <w:szCs w:val="24"/>
        </w:rPr>
      </w:pPr>
    </w:p>
    <w:p w14:paraId="07999586" w14:textId="77777777" w:rsidR="001A0223" w:rsidRPr="00F8516F" w:rsidRDefault="001A0223" w:rsidP="001A0223">
      <w:pPr>
        <w:pStyle w:val="ICONDS"/>
        <w:widowControl w:val="0"/>
        <w:autoSpaceDE w:val="0"/>
        <w:autoSpaceDN w:val="0"/>
        <w:adjustRightInd w:val="0"/>
        <w:rPr>
          <w:rFonts w:ascii="Arial" w:hAnsi="Arial" w:cs="Arial"/>
          <w:color w:val="000000" w:themeColor="text1"/>
          <w:sz w:val="24"/>
          <w:szCs w:val="24"/>
        </w:rPr>
      </w:pPr>
      <w:r w:rsidRPr="00F8516F">
        <w:rPr>
          <w:rFonts w:ascii="Arial" w:hAnsi="Arial" w:cs="Arial"/>
          <w:color w:val="000000" w:themeColor="text1"/>
          <w:sz w:val="24"/>
          <w:szCs w:val="24"/>
        </w:rPr>
        <w:t>No consent is given or implied for any form of illumination (other than ground -level lighting, lighting on rooftop/podium level areas to benefit the occupants of those areas and interior lighting) or floodlighting to the building or any sign. A separate development consent must be obtained for any such external floodlighting or illumination of the building, approved sign or site landscaping (unless exempt development).</w:t>
      </w:r>
    </w:p>
    <w:p w14:paraId="2A09FC30" w14:textId="77777777" w:rsidR="001A0223" w:rsidRPr="00F8516F" w:rsidRDefault="001A0223" w:rsidP="001A0223">
      <w:pPr>
        <w:rPr>
          <w:rFonts w:ascii="Arial" w:hAnsi="Arial" w:cs="Arial"/>
          <w:color w:val="000000" w:themeColor="text1"/>
          <w:sz w:val="24"/>
          <w:szCs w:val="24"/>
        </w:rPr>
      </w:pPr>
    </w:p>
    <w:p w14:paraId="5C1C945A" w14:textId="77777777" w:rsidR="001A0223" w:rsidRPr="00F8516F" w:rsidRDefault="001A0223" w:rsidP="001A0223">
      <w:pPr>
        <w:ind w:left="2160" w:hanging="1440"/>
        <w:rPr>
          <w:rFonts w:ascii="Arial" w:hAnsi="Arial" w:cs="Arial"/>
          <w:color w:val="000000" w:themeColor="text1"/>
          <w:sz w:val="24"/>
          <w:szCs w:val="24"/>
        </w:rPr>
      </w:pPr>
      <w:r w:rsidRPr="00F8516F">
        <w:rPr>
          <w:rFonts w:ascii="Arial" w:hAnsi="Arial" w:cs="Arial"/>
          <w:color w:val="000000" w:themeColor="text1"/>
          <w:sz w:val="24"/>
          <w:szCs w:val="24"/>
        </w:rPr>
        <w:t>(Reason:</w:t>
      </w:r>
      <w:r w:rsidRPr="00F8516F">
        <w:rPr>
          <w:rFonts w:ascii="Arial" w:hAnsi="Arial" w:cs="Arial"/>
          <w:color w:val="000000" w:themeColor="text1"/>
          <w:sz w:val="24"/>
          <w:szCs w:val="24"/>
        </w:rPr>
        <w:tab/>
        <w:t>To ensure appropriate forms of signage that are consistent with Council’s controls and those that are desired for the locality, and do not interfere with amenity of nearby properties)</w:t>
      </w:r>
    </w:p>
    <w:p w14:paraId="4F743582" w14:textId="77777777" w:rsidR="001A0223" w:rsidRPr="004F4690" w:rsidRDefault="001A0223" w:rsidP="001A0223">
      <w:pPr>
        <w:spacing w:before="120" w:after="120" w:line="240" w:lineRule="auto"/>
        <w:jc w:val="both"/>
        <w:rPr>
          <w:rFonts w:ascii="Arial" w:hAnsi="Arial" w:cs="Arial"/>
          <w:sz w:val="24"/>
          <w:szCs w:val="24"/>
        </w:rPr>
      </w:pPr>
    </w:p>
    <w:p w14:paraId="38359CE3" w14:textId="77777777" w:rsidR="001A0223" w:rsidRPr="004F4690" w:rsidRDefault="001A0223" w:rsidP="001A0223">
      <w:pPr>
        <w:rPr>
          <w:rFonts w:ascii="Arial" w:hAnsi="Arial" w:cs="Arial"/>
          <w:b/>
          <w:bCs/>
          <w:sz w:val="24"/>
          <w:szCs w:val="24"/>
        </w:rPr>
      </w:pPr>
      <w:r w:rsidRPr="004F4690">
        <w:rPr>
          <w:rFonts w:ascii="Arial" w:hAnsi="Arial" w:cs="Arial"/>
          <w:b/>
          <w:bCs/>
          <w:sz w:val="24"/>
          <w:szCs w:val="24"/>
        </w:rPr>
        <w:t>Commercial Waste and Recycling Storage</w:t>
      </w:r>
    </w:p>
    <w:p w14:paraId="7BD07013" w14:textId="77777777" w:rsidR="001A0223" w:rsidRPr="004F4690" w:rsidRDefault="001A0223" w:rsidP="001A0223">
      <w:pPr>
        <w:rPr>
          <w:rFonts w:ascii="Arial" w:hAnsi="Arial" w:cs="Arial"/>
          <w:sz w:val="24"/>
          <w:szCs w:val="24"/>
        </w:rPr>
      </w:pPr>
    </w:p>
    <w:p w14:paraId="06689147" w14:textId="77777777" w:rsidR="001A0223" w:rsidRPr="004F4690" w:rsidRDefault="001A0223" w:rsidP="001A0223">
      <w:pPr>
        <w:pStyle w:val="ICONDS"/>
        <w:widowControl w:val="0"/>
        <w:autoSpaceDE w:val="0"/>
        <w:autoSpaceDN w:val="0"/>
        <w:adjustRightInd w:val="0"/>
        <w:rPr>
          <w:rFonts w:ascii="Arial" w:hAnsi="Arial" w:cs="Arial"/>
          <w:sz w:val="24"/>
          <w:szCs w:val="24"/>
        </w:rPr>
      </w:pPr>
      <w:r w:rsidRPr="004F4690">
        <w:rPr>
          <w:rFonts w:ascii="Arial" w:hAnsi="Arial" w:cs="Arial"/>
          <w:sz w:val="24"/>
          <w:szCs w:val="24"/>
        </w:rPr>
        <w:t>Commercial waste and recycling material/storage bins must be stored in a separate area to the residential waste and recycling material/storage bins.</w:t>
      </w:r>
    </w:p>
    <w:p w14:paraId="7499F462" w14:textId="77777777" w:rsidR="001A0223" w:rsidRPr="004F4690" w:rsidRDefault="001A0223" w:rsidP="001A0223">
      <w:pPr>
        <w:rPr>
          <w:rFonts w:ascii="Arial" w:hAnsi="Arial" w:cs="Arial"/>
          <w:sz w:val="24"/>
          <w:szCs w:val="24"/>
        </w:rPr>
      </w:pPr>
    </w:p>
    <w:p w14:paraId="51413828" w14:textId="77777777" w:rsidR="001A0223" w:rsidRPr="004F4690" w:rsidRDefault="001A0223" w:rsidP="001A0223">
      <w:pPr>
        <w:ind w:left="2160" w:hanging="1440"/>
        <w:rPr>
          <w:rFonts w:ascii="Arial" w:hAnsi="Arial" w:cs="Arial"/>
          <w:sz w:val="24"/>
          <w:szCs w:val="24"/>
        </w:rPr>
      </w:pPr>
      <w:r w:rsidRPr="004F4690">
        <w:rPr>
          <w:rFonts w:ascii="Arial" w:hAnsi="Arial" w:cs="Arial"/>
          <w:sz w:val="24"/>
          <w:szCs w:val="24"/>
        </w:rPr>
        <w:t>(Reason:</w:t>
      </w:r>
      <w:r w:rsidRPr="004F4690">
        <w:rPr>
          <w:rFonts w:ascii="Arial" w:hAnsi="Arial" w:cs="Arial"/>
          <w:sz w:val="24"/>
          <w:szCs w:val="24"/>
        </w:rPr>
        <w:tab/>
        <w:t>To ensure that commercial waste and residential waste is not mixed and is properly managed)</w:t>
      </w:r>
    </w:p>
    <w:p w14:paraId="4E142761" w14:textId="77777777" w:rsidR="001A0223" w:rsidRPr="007D7284" w:rsidRDefault="001A0223" w:rsidP="001A0223">
      <w:pPr>
        <w:spacing w:before="120" w:after="120" w:line="240" w:lineRule="auto"/>
        <w:jc w:val="both"/>
        <w:rPr>
          <w:rFonts w:ascii="Arial" w:hAnsi="Arial" w:cs="Arial"/>
          <w:sz w:val="24"/>
          <w:szCs w:val="24"/>
          <w:highlight w:val="yellow"/>
        </w:rPr>
      </w:pPr>
    </w:p>
    <w:p w14:paraId="76378DB3" w14:textId="77777777" w:rsidR="001A0223" w:rsidRPr="00AD02B0" w:rsidRDefault="001A0223" w:rsidP="001A0223">
      <w:pPr>
        <w:pStyle w:val="Heading1"/>
        <w:spacing w:before="120" w:after="120"/>
        <w:jc w:val="both"/>
        <w:rPr>
          <w:rFonts w:ascii="Arial" w:hAnsi="Arial" w:cs="Arial"/>
          <w:b/>
          <w:bCs/>
          <w:color w:val="auto"/>
          <w:sz w:val="24"/>
          <w:szCs w:val="24"/>
        </w:rPr>
      </w:pPr>
      <w:r w:rsidRPr="00AD02B0">
        <w:rPr>
          <w:rFonts w:ascii="Arial" w:hAnsi="Arial" w:cs="Arial"/>
          <w:b/>
          <w:bCs/>
          <w:color w:val="auto"/>
          <w:sz w:val="24"/>
          <w:szCs w:val="24"/>
        </w:rPr>
        <w:t>Waste Collection</w:t>
      </w:r>
    </w:p>
    <w:p w14:paraId="4C440795" w14:textId="77777777" w:rsidR="001A0223" w:rsidRPr="00AD02B0" w:rsidRDefault="001A0223" w:rsidP="001A0223">
      <w:pPr>
        <w:spacing w:before="120" w:after="120" w:line="240" w:lineRule="auto"/>
        <w:jc w:val="both"/>
        <w:rPr>
          <w:rFonts w:ascii="Arial" w:hAnsi="Arial" w:cs="Arial"/>
          <w:sz w:val="24"/>
          <w:szCs w:val="24"/>
        </w:rPr>
      </w:pPr>
    </w:p>
    <w:p w14:paraId="68E3CD32" w14:textId="77777777" w:rsidR="001A0223" w:rsidRPr="00AD02B0" w:rsidRDefault="001A0223" w:rsidP="001A0223">
      <w:pPr>
        <w:pStyle w:val="ICONDS"/>
        <w:widowControl w:val="0"/>
        <w:autoSpaceDE w:val="0"/>
        <w:autoSpaceDN w:val="0"/>
        <w:adjustRightInd w:val="0"/>
        <w:spacing w:before="120" w:after="120"/>
        <w:rPr>
          <w:rFonts w:ascii="Arial" w:hAnsi="Arial" w:cs="Arial"/>
          <w:sz w:val="24"/>
          <w:szCs w:val="24"/>
        </w:rPr>
      </w:pPr>
      <w:r w:rsidRPr="00AD02B0">
        <w:rPr>
          <w:rFonts w:ascii="Arial" w:hAnsi="Arial" w:cs="Arial"/>
          <w:sz w:val="24"/>
          <w:szCs w:val="24"/>
        </w:rPr>
        <w:t>Waste and recyclable material, generated by this premises must not be collected between the hours of 10pm and 6am on any day.</w:t>
      </w:r>
    </w:p>
    <w:p w14:paraId="0643F0DA" w14:textId="77777777" w:rsidR="001A0223" w:rsidRPr="00AD02B0" w:rsidRDefault="001A0223" w:rsidP="001A0223">
      <w:pPr>
        <w:pStyle w:val="Agendaheading"/>
        <w:spacing w:before="120" w:after="120"/>
        <w:jc w:val="both"/>
        <w:rPr>
          <w:rFonts w:ascii="Arial" w:hAnsi="Arial" w:cs="Arial"/>
          <w:sz w:val="24"/>
          <w:szCs w:val="24"/>
        </w:rPr>
      </w:pPr>
    </w:p>
    <w:p w14:paraId="777B8E12" w14:textId="77777777" w:rsidR="001A0223" w:rsidRPr="00AD02B0" w:rsidRDefault="001A0223" w:rsidP="001A0223">
      <w:pPr>
        <w:spacing w:before="120" w:after="120" w:line="240" w:lineRule="auto"/>
        <w:ind w:left="2160" w:hanging="1440"/>
        <w:jc w:val="both"/>
        <w:rPr>
          <w:rFonts w:ascii="Arial" w:hAnsi="Arial" w:cs="Arial"/>
          <w:sz w:val="24"/>
          <w:szCs w:val="24"/>
        </w:rPr>
      </w:pPr>
      <w:r w:rsidRPr="00AD02B0">
        <w:rPr>
          <w:rFonts w:ascii="Arial" w:hAnsi="Arial" w:cs="Arial"/>
          <w:sz w:val="24"/>
          <w:szCs w:val="24"/>
        </w:rPr>
        <w:t>(Reason:</w:t>
      </w:r>
      <w:r w:rsidRPr="00AD02B0">
        <w:rPr>
          <w:rFonts w:ascii="Arial" w:hAnsi="Arial" w:cs="Arial"/>
          <w:sz w:val="24"/>
          <w:szCs w:val="24"/>
        </w:rPr>
        <w:tab/>
        <w:t>To ensure the amenity of surrounding properties)</w:t>
      </w:r>
    </w:p>
    <w:p w14:paraId="5A062F31" w14:textId="77777777" w:rsidR="001A0223" w:rsidRPr="00AD02B0" w:rsidRDefault="001A0223" w:rsidP="001A0223">
      <w:pPr>
        <w:spacing w:before="120" w:after="120" w:line="240" w:lineRule="auto"/>
        <w:jc w:val="both"/>
        <w:rPr>
          <w:rFonts w:ascii="Arial" w:hAnsi="Arial" w:cs="Arial"/>
          <w:sz w:val="24"/>
          <w:szCs w:val="24"/>
        </w:rPr>
      </w:pPr>
    </w:p>
    <w:p w14:paraId="3A4D3EF2" w14:textId="77777777" w:rsidR="001A0223" w:rsidRPr="00AD02B0" w:rsidRDefault="001A0223" w:rsidP="001A0223">
      <w:pPr>
        <w:spacing w:before="120" w:after="120" w:line="240" w:lineRule="auto"/>
        <w:jc w:val="both"/>
        <w:rPr>
          <w:rFonts w:ascii="Arial" w:hAnsi="Arial" w:cs="Arial"/>
          <w:b/>
          <w:bCs/>
          <w:sz w:val="24"/>
          <w:szCs w:val="24"/>
        </w:rPr>
      </w:pPr>
      <w:r w:rsidRPr="00AD02B0">
        <w:rPr>
          <w:rFonts w:ascii="Arial" w:hAnsi="Arial" w:cs="Arial"/>
          <w:b/>
          <w:bCs/>
          <w:sz w:val="24"/>
          <w:szCs w:val="24"/>
        </w:rPr>
        <w:t>Delivery Hours</w:t>
      </w:r>
    </w:p>
    <w:p w14:paraId="4074A314" w14:textId="77777777" w:rsidR="001A0223" w:rsidRPr="00AD02B0" w:rsidRDefault="001A0223" w:rsidP="001A0223">
      <w:pPr>
        <w:spacing w:before="120" w:after="120" w:line="240" w:lineRule="auto"/>
        <w:jc w:val="both"/>
        <w:rPr>
          <w:rFonts w:ascii="Arial" w:hAnsi="Arial" w:cs="Arial"/>
          <w:sz w:val="24"/>
          <w:szCs w:val="24"/>
        </w:rPr>
      </w:pPr>
    </w:p>
    <w:p w14:paraId="55A115F3" w14:textId="77777777" w:rsidR="001A0223" w:rsidRPr="00AD02B0" w:rsidRDefault="001A0223" w:rsidP="001A0223">
      <w:pPr>
        <w:pStyle w:val="ICONDS"/>
        <w:widowControl w:val="0"/>
        <w:autoSpaceDE w:val="0"/>
        <w:autoSpaceDN w:val="0"/>
        <w:adjustRightInd w:val="0"/>
        <w:spacing w:before="120" w:after="120"/>
        <w:rPr>
          <w:rFonts w:ascii="Arial" w:hAnsi="Arial" w:cs="Arial"/>
          <w:sz w:val="24"/>
          <w:szCs w:val="24"/>
        </w:rPr>
      </w:pPr>
      <w:r w:rsidRPr="00AD02B0">
        <w:rPr>
          <w:rFonts w:ascii="Arial" w:hAnsi="Arial" w:cs="Arial"/>
          <w:sz w:val="24"/>
          <w:szCs w:val="24"/>
        </w:rPr>
        <w:t xml:space="preserve">No deliveries, loading or unloading associated with the premises are to take place between the hours of 10pm and 6am on any day. </w:t>
      </w:r>
    </w:p>
    <w:p w14:paraId="2B58052F" w14:textId="77777777" w:rsidR="00AD02B0" w:rsidRPr="00AD02B0" w:rsidRDefault="00AD02B0" w:rsidP="00AD02B0">
      <w:pPr>
        <w:pStyle w:val="ICONDS"/>
        <w:widowControl w:val="0"/>
        <w:numPr>
          <w:ilvl w:val="0"/>
          <w:numId w:val="0"/>
        </w:numPr>
        <w:autoSpaceDE w:val="0"/>
        <w:autoSpaceDN w:val="0"/>
        <w:adjustRightInd w:val="0"/>
        <w:spacing w:before="120" w:after="120"/>
        <w:ind w:left="720"/>
        <w:rPr>
          <w:rFonts w:ascii="Arial" w:hAnsi="Arial" w:cs="Arial"/>
          <w:sz w:val="24"/>
          <w:szCs w:val="24"/>
        </w:rPr>
      </w:pPr>
    </w:p>
    <w:p w14:paraId="23A396E1" w14:textId="0240166A" w:rsidR="00AD02B0" w:rsidRPr="00AD02B0" w:rsidRDefault="00AD02B0" w:rsidP="00AD02B0">
      <w:pPr>
        <w:spacing w:before="120" w:after="120" w:line="240" w:lineRule="auto"/>
        <w:ind w:left="2160" w:hanging="1440"/>
        <w:jc w:val="both"/>
        <w:rPr>
          <w:rFonts w:ascii="Arial" w:hAnsi="Arial" w:cs="Arial"/>
          <w:sz w:val="24"/>
          <w:szCs w:val="24"/>
        </w:rPr>
      </w:pPr>
      <w:r w:rsidRPr="00AD02B0">
        <w:rPr>
          <w:rFonts w:ascii="Arial" w:hAnsi="Arial" w:cs="Arial"/>
          <w:sz w:val="24"/>
          <w:szCs w:val="24"/>
        </w:rPr>
        <w:t>(Reason:</w:t>
      </w:r>
      <w:r w:rsidRPr="00AD02B0">
        <w:rPr>
          <w:rFonts w:ascii="Arial" w:hAnsi="Arial" w:cs="Arial"/>
          <w:sz w:val="24"/>
          <w:szCs w:val="24"/>
        </w:rPr>
        <w:tab/>
        <w:t>To ensure the acoustic amenity of surrounding properties)</w:t>
      </w:r>
    </w:p>
    <w:p w14:paraId="23EF051B" w14:textId="6FA8A464" w:rsidR="00AD02B0" w:rsidRDefault="00AD02B0" w:rsidP="00AD02B0">
      <w:pPr>
        <w:pStyle w:val="ICONDS"/>
        <w:widowControl w:val="0"/>
        <w:numPr>
          <w:ilvl w:val="0"/>
          <w:numId w:val="0"/>
        </w:numPr>
        <w:autoSpaceDE w:val="0"/>
        <w:autoSpaceDN w:val="0"/>
        <w:adjustRightInd w:val="0"/>
        <w:spacing w:before="120" w:after="120"/>
        <w:ind w:left="720" w:hanging="720"/>
        <w:rPr>
          <w:rFonts w:ascii="Arial" w:hAnsi="Arial" w:cs="Arial"/>
          <w:sz w:val="24"/>
          <w:szCs w:val="24"/>
        </w:rPr>
      </w:pPr>
    </w:p>
    <w:p w14:paraId="09A37C93" w14:textId="4F76C3C2" w:rsidR="00FA25A6" w:rsidRPr="00FA25A6" w:rsidRDefault="00FA25A6" w:rsidP="00FA25A6">
      <w:pPr>
        <w:pStyle w:val="Heading1"/>
        <w:keepNext w:val="0"/>
        <w:rPr>
          <w:rFonts w:ascii="Arial" w:eastAsiaTheme="minorEastAsia" w:hAnsi="Arial" w:cs="Arial"/>
          <w:b/>
          <w:bCs/>
          <w:color w:val="000000" w:themeColor="text1"/>
          <w:sz w:val="24"/>
          <w:szCs w:val="24"/>
        </w:rPr>
      </w:pPr>
      <w:bookmarkStart w:id="259" w:name="_Toc366756978"/>
      <w:bookmarkStart w:id="260" w:name="_Toc184025053"/>
      <w:r w:rsidRPr="00FA25A6">
        <w:rPr>
          <w:rFonts w:ascii="Arial" w:eastAsiaTheme="minorEastAsia" w:hAnsi="Arial" w:cs="Arial"/>
          <w:b/>
          <w:bCs/>
          <w:color w:val="000000" w:themeColor="text1"/>
          <w:sz w:val="24"/>
          <w:szCs w:val="24"/>
        </w:rPr>
        <w:t>Shop Premises Registration</w:t>
      </w:r>
      <w:bookmarkEnd w:id="259"/>
      <w:bookmarkEnd w:id="260"/>
    </w:p>
    <w:p w14:paraId="5FEEB9D7" w14:textId="77777777" w:rsidR="00FA25A6" w:rsidRPr="00FA25A6" w:rsidRDefault="00FA25A6" w:rsidP="00FA25A6">
      <w:pPr>
        <w:rPr>
          <w:rFonts w:ascii="Arial" w:eastAsiaTheme="minorEastAsia" w:hAnsi="Arial" w:cs="Arial"/>
          <w:color w:val="000000" w:themeColor="text1"/>
          <w:sz w:val="24"/>
          <w:szCs w:val="24"/>
        </w:rPr>
      </w:pPr>
    </w:p>
    <w:p w14:paraId="645C4DE9" w14:textId="77777777" w:rsidR="00FA25A6" w:rsidRPr="00FA25A6" w:rsidRDefault="00FA25A6" w:rsidP="00FA25A6">
      <w:pPr>
        <w:pStyle w:val="ICONDS"/>
        <w:widowControl w:val="0"/>
        <w:autoSpaceDE w:val="0"/>
        <w:autoSpaceDN w:val="0"/>
        <w:adjustRightInd w:val="0"/>
        <w:rPr>
          <w:rFonts w:ascii="Arial" w:eastAsiaTheme="minorEastAsia" w:hAnsi="Arial" w:cs="Arial"/>
          <w:color w:val="000000" w:themeColor="text1"/>
          <w:sz w:val="24"/>
          <w:szCs w:val="24"/>
        </w:rPr>
      </w:pPr>
      <w:r w:rsidRPr="00FA25A6">
        <w:rPr>
          <w:rFonts w:ascii="Arial" w:eastAsiaTheme="minorEastAsia" w:hAnsi="Arial" w:cs="Arial"/>
          <w:color w:val="000000" w:themeColor="text1"/>
          <w:sz w:val="24"/>
          <w:szCs w:val="24"/>
        </w:rPr>
        <w:t xml:space="preserve">The shop premises must be registered with Council prior to commencement of operation of the approved activity.  Shop Premises Registration must be </w:t>
      </w:r>
      <w:proofErr w:type="gramStart"/>
      <w:r w:rsidRPr="00FA25A6">
        <w:rPr>
          <w:rFonts w:ascii="Arial" w:eastAsiaTheme="minorEastAsia" w:hAnsi="Arial" w:cs="Arial"/>
          <w:color w:val="000000" w:themeColor="text1"/>
          <w:sz w:val="24"/>
          <w:szCs w:val="24"/>
        </w:rPr>
        <w:t>maintained at all times</w:t>
      </w:r>
      <w:proofErr w:type="gramEnd"/>
      <w:r w:rsidRPr="00FA25A6">
        <w:rPr>
          <w:rFonts w:ascii="Arial" w:eastAsiaTheme="minorEastAsia" w:hAnsi="Arial" w:cs="Arial"/>
          <w:color w:val="000000" w:themeColor="text1"/>
          <w:sz w:val="24"/>
          <w:szCs w:val="24"/>
        </w:rPr>
        <w:t>.</w:t>
      </w:r>
    </w:p>
    <w:p w14:paraId="4425D78F" w14:textId="77777777" w:rsidR="00FA25A6" w:rsidRPr="00FA25A6" w:rsidRDefault="00FA25A6" w:rsidP="00FA25A6">
      <w:pPr>
        <w:ind w:firstLine="720"/>
        <w:rPr>
          <w:rFonts w:ascii="Arial" w:eastAsiaTheme="minorEastAsia" w:hAnsi="Arial" w:cs="Arial"/>
          <w:color w:val="000000" w:themeColor="text1"/>
          <w:sz w:val="24"/>
          <w:szCs w:val="24"/>
        </w:rPr>
      </w:pPr>
    </w:p>
    <w:p w14:paraId="7ACB62B6" w14:textId="77777777" w:rsidR="00FA25A6" w:rsidRPr="00FA25A6" w:rsidRDefault="00FA25A6" w:rsidP="00FA25A6">
      <w:pPr>
        <w:ind w:left="720"/>
        <w:rPr>
          <w:rFonts w:ascii="Arial" w:eastAsiaTheme="minorEastAsia" w:hAnsi="Arial" w:cs="Arial"/>
          <w:color w:val="000000" w:themeColor="text1"/>
          <w:sz w:val="24"/>
          <w:szCs w:val="24"/>
        </w:rPr>
      </w:pPr>
      <w:r w:rsidRPr="00FA25A6">
        <w:rPr>
          <w:rFonts w:ascii="Arial" w:eastAsiaTheme="minorEastAsia" w:hAnsi="Arial" w:cs="Arial"/>
          <w:color w:val="000000" w:themeColor="text1"/>
          <w:sz w:val="24"/>
          <w:szCs w:val="24"/>
        </w:rPr>
        <w:t>Note:</w:t>
      </w:r>
      <w:r w:rsidRPr="00FA25A6">
        <w:rPr>
          <w:rFonts w:ascii="Arial" w:hAnsi="Arial" w:cs="Arial"/>
          <w:color w:val="000000" w:themeColor="text1"/>
          <w:sz w:val="24"/>
          <w:szCs w:val="24"/>
        </w:rPr>
        <w:tab/>
      </w:r>
      <w:r w:rsidRPr="00FA25A6">
        <w:rPr>
          <w:rFonts w:ascii="Arial" w:eastAsiaTheme="minorEastAsia" w:hAnsi="Arial" w:cs="Arial"/>
          <w:color w:val="000000" w:themeColor="text1"/>
          <w:sz w:val="24"/>
          <w:szCs w:val="24"/>
        </w:rPr>
        <w:t xml:space="preserve">Council registration forms can be found at </w:t>
      </w:r>
      <w:hyperlink r:id="rId16">
        <w:r w:rsidRPr="00FA25A6">
          <w:rPr>
            <w:rStyle w:val="Hyperlink"/>
            <w:rFonts w:ascii="Arial" w:eastAsiaTheme="minorEastAsia" w:hAnsi="Arial" w:cs="Arial"/>
            <w:color w:val="000000" w:themeColor="text1"/>
            <w:sz w:val="24"/>
            <w:szCs w:val="24"/>
          </w:rPr>
          <w:t>http://www.northsydney.nsw.gov.au</w:t>
        </w:r>
      </w:hyperlink>
      <w:r w:rsidRPr="00FA25A6">
        <w:rPr>
          <w:rFonts w:ascii="Arial" w:eastAsiaTheme="minorEastAsia" w:hAnsi="Arial" w:cs="Arial"/>
          <w:color w:val="000000" w:themeColor="text1"/>
          <w:sz w:val="24"/>
          <w:szCs w:val="24"/>
        </w:rPr>
        <w:t>.</w:t>
      </w:r>
    </w:p>
    <w:p w14:paraId="6796D12F" w14:textId="77777777" w:rsidR="00FA25A6" w:rsidRPr="00FA25A6" w:rsidRDefault="00FA25A6" w:rsidP="00FA25A6">
      <w:pPr>
        <w:rPr>
          <w:rFonts w:ascii="Arial" w:eastAsiaTheme="minorEastAsia" w:hAnsi="Arial" w:cs="Arial"/>
          <w:color w:val="000000" w:themeColor="text1"/>
          <w:sz w:val="24"/>
          <w:szCs w:val="24"/>
        </w:rPr>
      </w:pPr>
    </w:p>
    <w:p w14:paraId="1FE3D5A9" w14:textId="77777777" w:rsidR="00FA25A6" w:rsidRPr="00FA25A6" w:rsidRDefault="00FA25A6" w:rsidP="00FA25A6">
      <w:pPr>
        <w:ind w:firstLine="720"/>
        <w:rPr>
          <w:rFonts w:ascii="Arial" w:eastAsiaTheme="minorEastAsia" w:hAnsi="Arial" w:cs="Arial"/>
          <w:color w:val="000000" w:themeColor="text1"/>
          <w:sz w:val="24"/>
          <w:szCs w:val="24"/>
        </w:rPr>
      </w:pPr>
      <w:r w:rsidRPr="00FA25A6">
        <w:rPr>
          <w:rFonts w:ascii="Arial" w:eastAsiaTheme="minorEastAsia" w:hAnsi="Arial" w:cs="Arial"/>
          <w:color w:val="000000" w:themeColor="text1"/>
          <w:sz w:val="24"/>
          <w:szCs w:val="24"/>
        </w:rPr>
        <w:t>(Reason:</w:t>
      </w:r>
      <w:r w:rsidRPr="00FA25A6">
        <w:rPr>
          <w:rFonts w:ascii="Arial" w:hAnsi="Arial" w:cs="Arial"/>
          <w:color w:val="000000" w:themeColor="text1"/>
          <w:sz w:val="24"/>
          <w:szCs w:val="24"/>
        </w:rPr>
        <w:tab/>
      </w:r>
      <w:r w:rsidRPr="00FA25A6">
        <w:rPr>
          <w:rFonts w:ascii="Arial" w:eastAsiaTheme="minorEastAsia" w:hAnsi="Arial" w:cs="Arial"/>
          <w:color w:val="000000" w:themeColor="text1"/>
          <w:sz w:val="24"/>
          <w:szCs w:val="24"/>
        </w:rPr>
        <w:t xml:space="preserve">To ensure compliance with Environmental Health legislation) </w:t>
      </w:r>
    </w:p>
    <w:p w14:paraId="1A59FF4A" w14:textId="77777777" w:rsidR="00FA25A6" w:rsidRDefault="00FA25A6" w:rsidP="00AD02B0">
      <w:pPr>
        <w:pStyle w:val="ICONDS"/>
        <w:widowControl w:val="0"/>
        <w:numPr>
          <w:ilvl w:val="0"/>
          <w:numId w:val="0"/>
        </w:numPr>
        <w:autoSpaceDE w:val="0"/>
        <w:autoSpaceDN w:val="0"/>
        <w:adjustRightInd w:val="0"/>
        <w:spacing w:before="120" w:after="120"/>
        <w:ind w:left="720" w:hanging="720"/>
        <w:rPr>
          <w:rFonts w:ascii="Arial" w:hAnsi="Arial" w:cs="Arial"/>
          <w:sz w:val="24"/>
          <w:szCs w:val="24"/>
        </w:rPr>
      </w:pPr>
    </w:p>
    <w:p w14:paraId="1EC7648C" w14:textId="77777777" w:rsidR="001A0223" w:rsidRPr="00D7731F" w:rsidRDefault="001A0223" w:rsidP="001A0223">
      <w:pPr>
        <w:pStyle w:val="Heading1"/>
        <w:rPr>
          <w:rFonts w:ascii="Arial" w:hAnsi="Arial" w:cs="Arial"/>
          <w:b/>
          <w:bCs/>
          <w:color w:val="auto"/>
          <w:sz w:val="24"/>
          <w:szCs w:val="24"/>
        </w:rPr>
      </w:pPr>
      <w:bookmarkStart w:id="261" w:name="_Toc366756979"/>
      <w:bookmarkStart w:id="262" w:name="_Toc134521753"/>
      <w:r w:rsidRPr="00D7731F">
        <w:rPr>
          <w:rFonts w:ascii="Arial" w:hAnsi="Arial" w:cs="Arial"/>
          <w:b/>
          <w:bCs/>
          <w:color w:val="auto"/>
          <w:sz w:val="24"/>
          <w:szCs w:val="24"/>
        </w:rPr>
        <w:t>Roof Top Lighting</w:t>
      </w:r>
      <w:bookmarkEnd w:id="261"/>
      <w:bookmarkEnd w:id="262"/>
    </w:p>
    <w:p w14:paraId="626913F1" w14:textId="77777777" w:rsidR="001A0223" w:rsidRPr="00D7731F" w:rsidRDefault="001A0223" w:rsidP="001A0223">
      <w:pPr>
        <w:keepNext/>
        <w:keepLines/>
        <w:rPr>
          <w:rFonts w:ascii="Arial" w:hAnsi="Arial" w:cs="Arial"/>
          <w:iCs/>
          <w:sz w:val="24"/>
          <w:szCs w:val="24"/>
        </w:rPr>
      </w:pPr>
    </w:p>
    <w:p w14:paraId="742EF085" w14:textId="77777777" w:rsidR="001A0223" w:rsidRPr="00D7731F" w:rsidRDefault="001A0223" w:rsidP="001A0223">
      <w:pPr>
        <w:pStyle w:val="ICONDS"/>
        <w:rPr>
          <w:rFonts w:ascii="Arial" w:hAnsi="Arial" w:cs="Arial"/>
          <w:sz w:val="24"/>
          <w:szCs w:val="24"/>
        </w:rPr>
      </w:pPr>
      <w:r w:rsidRPr="00D7731F">
        <w:rPr>
          <w:rFonts w:ascii="Arial" w:hAnsi="Arial" w:cs="Arial"/>
          <w:sz w:val="24"/>
          <w:szCs w:val="24"/>
        </w:rPr>
        <w:t>Lighting on rooftop or podium level areas must not be illuminated between 11:00 pm and 7:00 am. The design and placement of the lighting must:</w:t>
      </w:r>
    </w:p>
    <w:p w14:paraId="47CE14B4" w14:textId="77777777" w:rsidR="001A0223" w:rsidRPr="00D7731F" w:rsidRDefault="001A0223" w:rsidP="001A0223">
      <w:pPr>
        <w:ind w:left="1440" w:hanging="720"/>
        <w:rPr>
          <w:rFonts w:ascii="Arial" w:hAnsi="Arial" w:cs="Arial"/>
          <w:sz w:val="24"/>
          <w:szCs w:val="24"/>
        </w:rPr>
      </w:pPr>
    </w:p>
    <w:p w14:paraId="47FD16EE" w14:textId="77777777" w:rsidR="001A0223" w:rsidRPr="00D7731F" w:rsidRDefault="001A0223" w:rsidP="009D09CE">
      <w:pPr>
        <w:widowControl w:val="0"/>
        <w:numPr>
          <w:ilvl w:val="0"/>
          <w:numId w:val="37"/>
        </w:numPr>
        <w:autoSpaceDE w:val="0"/>
        <w:autoSpaceDN w:val="0"/>
        <w:adjustRightInd w:val="0"/>
        <w:spacing w:after="0" w:line="240" w:lineRule="auto"/>
        <w:jc w:val="both"/>
        <w:rPr>
          <w:rFonts w:ascii="Arial" w:hAnsi="Arial" w:cs="Arial"/>
          <w:sz w:val="24"/>
          <w:szCs w:val="24"/>
        </w:rPr>
      </w:pPr>
      <w:r w:rsidRPr="00D7731F">
        <w:rPr>
          <w:rFonts w:ascii="Arial" w:hAnsi="Arial" w:cs="Arial"/>
          <w:sz w:val="24"/>
          <w:szCs w:val="24"/>
        </w:rPr>
        <w:t>be directed away from any residential dwelling;</w:t>
      </w:r>
    </w:p>
    <w:p w14:paraId="5365849F" w14:textId="77777777" w:rsidR="001A0223" w:rsidRPr="00D7731F" w:rsidRDefault="001A0223" w:rsidP="009D09CE">
      <w:pPr>
        <w:widowControl w:val="0"/>
        <w:numPr>
          <w:ilvl w:val="0"/>
          <w:numId w:val="37"/>
        </w:numPr>
        <w:autoSpaceDE w:val="0"/>
        <w:autoSpaceDN w:val="0"/>
        <w:adjustRightInd w:val="0"/>
        <w:spacing w:after="0" w:line="240" w:lineRule="auto"/>
        <w:jc w:val="both"/>
        <w:rPr>
          <w:rFonts w:ascii="Arial" w:hAnsi="Arial" w:cs="Arial"/>
          <w:sz w:val="24"/>
          <w:szCs w:val="24"/>
        </w:rPr>
      </w:pPr>
      <w:r w:rsidRPr="00D7731F">
        <w:rPr>
          <w:rFonts w:ascii="Arial" w:hAnsi="Arial" w:cs="Arial"/>
          <w:sz w:val="24"/>
          <w:szCs w:val="24"/>
        </w:rPr>
        <w:t>not create a nuisance or negatively affect the amenity of the surrounding neighbourhood; and</w:t>
      </w:r>
    </w:p>
    <w:p w14:paraId="789DB1A2" w14:textId="77777777" w:rsidR="001A0223" w:rsidRPr="00D7731F" w:rsidRDefault="001A0223" w:rsidP="001A0223">
      <w:pPr>
        <w:ind w:left="1440" w:hanging="720"/>
        <w:rPr>
          <w:rFonts w:ascii="Arial" w:hAnsi="Arial" w:cs="Arial"/>
          <w:sz w:val="24"/>
          <w:szCs w:val="24"/>
        </w:rPr>
      </w:pPr>
      <w:r w:rsidRPr="00D7731F">
        <w:rPr>
          <w:rFonts w:ascii="Arial" w:hAnsi="Arial" w:cs="Arial"/>
          <w:sz w:val="24"/>
          <w:szCs w:val="24"/>
        </w:rPr>
        <w:t>(c)</w:t>
      </w:r>
      <w:r w:rsidRPr="00D7731F">
        <w:rPr>
          <w:rFonts w:ascii="Arial" w:hAnsi="Arial" w:cs="Arial"/>
          <w:sz w:val="24"/>
          <w:szCs w:val="24"/>
        </w:rPr>
        <w:tab/>
        <w:t>comply with AS4282</w:t>
      </w:r>
      <w:r w:rsidRPr="00D7731F">
        <w:rPr>
          <w:rFonts w:ascii="Arial" w:hAnsi="Arial" w:cs="Arial"/>
          <w:sz w:val="24"/>
          <w:szCs w:val="24"/>
        </w:rPr>
        <w:noBreakHyphen/>
        <w:t xml:space="preserve">1997 control of obtrusive effects of outdoor lighting. </w:t>
      </w:r>
    </w:p>
    <w:p w14:paraId="54B486F1" w14:textId="77777777" w:rsidR="001A0223" w:rsidRPr="00D7731F" w:rsidRDefault="001A0223" w:rsidP="001A0223">
      <w:pPr>
        <w:pStyle w:val="Agendaheading"/>
        <w:rPr>
          <w:rFonts w:ascii="Arial" w:hAnsi="Arial" w:cs="Arial"/>
          <w:sz w:val="24"/>
          <w:szCs w:val="24"/>
        </w:rPr>
      </w:pPr>
    </w:p>
    <w:p w14:paraId="2CA9A564" w14:textId="77777777" w:rsidR="001A0223" w:rsidRPr="00D7731F" w:rsidRDefault="001A0223" w:rsidP="001A0223">
      <w:pPr>
        <w:ind w:left="2160" w:hanging="1440"/>
        <w:rPr>
          <w:rFonts w:ascii="Arial" w:hAnsi="Arial" w:cs="Arial"/>
          <w:sz w:val="24"/>
          <w:szCs w:val="24"/>
        </w:rPr>
      </w:pPr>
      <w:r w:rsidRPr="00D7731F">
        <w:rPr>
          <w:rFonts w:ascii="Arial" w:hAnsi="Arial" w:cs="Arial"/>
          <w:sz w:val="24"/>
          <w:szCs w:val="24"/>
        </w:rPr>
        <w:t xml:space="preserve">(Reason: </w:t>
      </w:r>
      <w:r w:rsidRPr="00D7731F">
        <w:rPr>
          <w:rFonts w:ascii="Arial" w:hAnsi="Arial" w:cs="Arial"/>
          <w:sz w:val="24"/>
          <w:szCs w:val="24"/>
        </w:rPr>
        <w:tab/>
        <w:t>To ensure residential premises are not affected by inappropriate or excessive illumination)</w:t>
      </w:r>
    </w:p>
    <w:p w14:paraId="033ABF01" w14:textId="77777777" w:rsidR="001A0223" w:rsidRPr="007D7284" w:rsidRDefault="001A0223" w:rsidP="001A0223">
      <w:pPr>
        <w:spacing w:before="120" w:after="120" w:line="240" w:lineRule="auto"/>
        <w:jc w:val="both"/>
        <w:rPr>
          <w:rFonts w:ascii="Arial" w:hAnsi="Arial" w:cs="Arial"/>
          <w:sz w:val="24"/>
          <w:szCs w:val="24"/>
          <w:highlight w:val="yellow"/>
        </w:rPr>
      </w:pPr>
    </w:p>
    <w:p w14:paraId="7FBE3C63" w14:textId="77777777" w:rsidR="001A0223" w:rsidRPr="00D7731F" w:rsidRDefault="001A0223" w:rsidP="001A0223">
      <w:pPr>
        <w:pStyle w:val="Heading1"/>
        <w:spacing w:before="120" w:after="120"/>
        <w:jc w:val="both"/>
        <w:rPr>
          <w:rFonts w:ascii="Arial" w:hAnsi="Arial" w:cs="Arial"/>
          <w:b/>
          <w:bCs/>
          <w:color w:val="000000" w:themeColor="text1"/>
          <w:sz w:val="24"/>
          <w:szCs w:val="24"/>
        </w:rPr>
      </w:pPr>
      <w:r w:rsidRPr="00D7731F">
        <w:rPr>
          <w:rFonts w:ascii="Arial" w:hAnsi="Arial" w:cs="Arial"/>
          <w:b/>
          <w:bCs/>
          <w:color w:val="000000" w:themeColor="text1"/>
          <w:sz w:val="24"/>
          <w:szCs w:val="24"/>
        </w:rPr>
        <w:t>Maintenance of Approved Landscaping</w:t>
      </w:r>
    </w:p>
    <w:p w14:paraId="401F968E" w14:textId="77777777" w:rsidR="001A0223" w:rsidRPr="00D7731F" w:rsidRDefault="001A0223" w:rsidP="001A0223">
      <w:pPr>
        <w:pStyle w:val="Agendaheading"/>
        <w:spacing w:before="120" w:after="120"/>
        <w:jc w:val="both"/>
        <w:rPr>
          <w:rFonts w:ascii="Arial" w:hAnsi="Arial" w:cs="Arial"/>
          <w:iCs/>
          <w:color w:val="000000" w:themeColor="text1"/>
          <w:sz w:val="24"/>
          <w:szCs w:val="24"/>
        </w:rPr>
      </w:pPr>
    </w:p>
    <w:p w14:paraId="16DFA86B" w14:textId="53B7EDE1" w:rsidR="001A0223" w:rsidRDefault="001A0223" w:rsidP="001A0223">
      <w:pPr>
        <w:pStyle w:val="ICONDS"/>
        <w:widowControl w:val="0"/>
        <w:autoSpaceDE w:val="0"/>
        <w:autoSpaceDN w:val="0"/>
        <w:adjustRightInd w:val="0"/>
        <w:spacing w:before="120" w:after="120"/>
        <w:rPr>
          <w:rFonts w:ascii="Arial" w:hAnsi="Arial" w:cs="Arial"/>
          <w:color w:val="000000" w:themeColor="text1"/>
          <w:sz w:val="24"/>
          <w:szCs w:val="24"/>
        </w:rPr>
      </w:pPr>
      <w:r w:rsidRPr="00D7731F">
        <w:rPr>
          <w:rFonts w:ascii="Arial" w:hAnsi="Arial" w:cs="Arial"/>
          <w:color w:val="000000" w:themeColor="text1"/>
          <w:sz w:val="24"/>
          <w:szCs w:val="24"/>
        </w:rPr>
        <w:t xml:space="preserve">The </w:t>
      </w:r>
      <w:r w:rsidR="00C32EF2">
        <w:rPr>
          <w:rFonts w:ascii="Arial" w:hAnsi="Arial" w:cs="Arial"/>
          <w:color w:val="000000" w:themeColor="text1"/>
          <w:sz w:val="24"/>
          <w:szCs w:val="24"/>
        </w:rPr>
        <w:t>owner of the premises at 41-53 Grosvenor Street</w:t>
      </w:r>
      <w:r w:rsidRPr="00D7731F">
        <w:rPr>
          <w:rFonts w:ascii="Arial" w:hAnsi="Arial" w:cs="Arial"/>
          <w:color w:val="000000" w:themeColor="text1"/>
          <w:sz w:val="24"/>
          <w:szCs w:val="24"/>
        </w:rPr>
        <w:t xml:space="preserve"> is to maintain the landscaping approved by this consent generally in accordance with the approved plans.</w:t>
      </w:r>
    </w:p>
    <w:p w14:paraId="1D4CDAC1" w14:textId="77777777" w:rsidR="001A0223" w:rsidRPr="00D7731F" w:rsidRDefault="001A0223" w:rsidP="001A0223">
      <w:pPr>
        <w:pStyle w:val="ICONDS"/>
        <w:widowControl w:val="0"/>
        <w:numPr>
          <w:ilvl w:val="0"/>
          <w:numId w:val="0"/>
        </w:numPr>
        <w:autoSpaceDE w:val="0"/>
        <w:autoSpaceDN w:val="0"/>
        <w:adjustRightInd w:val="0"/>
        <w:spacing w:before="120" w:after="120"/>
        <w:ind w:left="720"/>
        <w:rPr>
          <w:rFonts w:ascii="Arial" w:hAnsi="Arial" w:cs="Arial"/>
          <w:color w:val="000000" w:themeColor="text1"/>
          <w:sz w:val="24"/>
          <w:szCs w:val="24"/>
        </w:rPr>
      </w:pPr>
    </w:p>
    <w:p w14:paraId="2870D556" w14:textId="77777777" w:rsidR="001A0223" w:rsidRPr="00D7731F" w:rsidRDefault="001A0223" w:rsidP="001A0223">
      <w:pPr>
        <w:pStyle w:val="ICONDS"/>
        <w:numPr>
          <w:ilvl w:val="0"/>
          <w:numId w:val="0"/>
        </w:numPr>
        <w:spacing w:before="120" w:after="120"/>
        <w:ind w:left="720"/>
        <w:rPr>
          <w:rFonts w:ascii="Arial" w:hAnsi="Arial" w:cs="Arial"/>
          <w:color w:val="000000" w:themeColor="text1"/>
          <w:sz w:val="24"/>
          <w:szCs w:val="24"/>
        </w:rPr>
      </w:pPr>
      <w:r w:rsidRPr="00D7731F">
        <w:rPr>
          <w:rFonts w:ascii="Arial" w:hAnsi="Arial" w:cs="Arial"/>
          <w:color w:val="000000" w:themeColor="text1"/>
          <w:sz w:val="24"/>
          <w:szCs w:val="24"/>
        </w:rPr>
        <w:t>Any replacement plants required shall be advanced in growth and be selected to maintain the anticipated mature height, canopy density and nature of those plant species as originally approved. Any replaced trees shall conform with AS2303:2018 Tree stock for landscape use and the approved Landscape Plan.</w:t>
      </w:r>
    </w:p>
    <w:p w14:paraId="0BB51911" w14:textId="77777777" w:rsidR="001A0223" w:rsidRPr="00D7731F" w:rsidRDefault="001A0223" w:rsidP="001A0223">
      <w:pPr>
        <w:pStyle w:val="ICONDS"/>
        <w:numPr>
          <w:ilvl w:val="0"/>
          <w:numId w:val="0"/>
        </w:numPr>
        <w:spacing w:before="120" w:after="120"/>
        <w:ind w:left="1440" w:hanging="720"/>
        <w:rPr>
          <w:rFonts w:ascii="Arial" w:hAnsi="Arial" w:cs="Arial"/>
          <w:color w:val="000000" w:themeColor="text1"/>
          <w:sz w:val="24"/>
          <w:szCs w:val="24"/>
        </w:rPr>
      </w:pPr>
    </w:p>
    <w:p w14:paraId="3D8F45F7" w14:textId="77777777" w:rsidR="001A0223" w:rsidRPr="00D7731F" w:rsidRDefault="001A0223" w:rsidP="001A0223">
      <w:pPr>
        <w:pStyle w:val="ICONDS"/>
        <w:numPr>
          <w:ilvl w:val="0"/>
          <w:numId w:val="0"/>
        </w:numPr>
        <w:spacing w:before="120" w:after="120"/>
        <w:ind w:left="720"/>
        <w:rPr>
          <w:rFonts w:ascii="Arial" w:hAnsi="Arial" w:cs="Arial"/>
          <w:color w:val="000000" w:themeColor="text1"/>
          <w:sz w:val="24"/>
          <w:szCs w:val="24"/>
        </w:rPr>
      </w:pPr>
      <w:r w:rsidRPr="00D7731F">
        <w:rPr>
          <w:rFonts w:ascii="Arial" w:hAnsi="Arial" w:cs="Arial"/>
          <w:color w:val="000000" w:themeColor="text1"/>
          <w:sz w:val="24"/>
          <w:szCs w:val="24"/>
        </w:rPr>
        <w:t>Should it be desired to substitute plants which are not of the same mature height, canopy density and nature (particularly flowering for non-flowering, native for exotic, deciduous for non-deciduous or the reverse of any these) a modification to this consent will be required.</w:t>
      </w:r>
    </w:p>
    <w:p w14:paraId="3C7BF5B0" w14:textId="77777777" w:rsidR="001A0223" w:rsidRPr="00D7731F" w:rsidRDefault="001A0223" w:rsidP="001A0223">
      <w:pPr>
        <w:spacing w:before="120" w:after="120" w:line="240" w:lineRule="auto"/>
        <w:ind w:left="2160" w:hanging="1451"/>
        <w:jc w:val="both"/>
        <w:rPr>
          <w:rFonts w:ascii="Arial" w:hAnsi="Arial" w:cs="Arial"/>
          <w:color w:val="000000" w:themeColor="text1"/>
          <w:sz w:val="24"/>
          <w:szCs w:val="24"/>
          <w:lang w:eastAsia="en-AU"/>
        </w:rPr>
      </w:pPr>
    </w:p>
    <w:p w14:paraId="7A8D3C6C" w14:textId="77777777" w:rsidR="001A0223" w:rsidRPr="00684511" w:rsidRDefault="001A0223" w:rsidP="001A0223">
      <w:pPr>
        <w:spacing w:before="120" w:after="120" w:line="240" w:lineRule="auto"/>
        <w:ind w:left="2160" w:hanging="1440"/>
        <w:jc w:val="both"/>
        <w:rPr>
          <w:rFonts w:ascii="Arial" w:hAnsi="Arial" w:cs="Arial"/>
          <w:color w:val="000000" w:themeColor="text1"/>
          <w:sz w:val="24"/>
          <w:szCs w:val="24"/>
          <w:lang w:eastAsia="en-AU"/>
        </w:rPr>
      </w:pPr>
      <w:r w:rsidRPr="00D7731F">
        <w:rPr>
          <w:rFonts w:ascii="Arial" w:hAnsi="Arial" w:cs="Arial"/>
          <w:color w:val="000000" w:themeColor="text1"/>
          <w:sz w:val="24"/>
          <w:szCs w:val="24"/>
          <w:lang w:eastAsia="en-AU"/>
        </w:rPr>
        <w:t>(Reason:</w:t>
      </w:r>
      <w:r w:rsidRPr="00D7731F">
        <w:rPr>
          <w:rFonts w:ascii="Arial" w:hAnsi="Arial" w:cs="Arial"/>
          <w:color w:val="000000" w:themeColor="text1"/>
          <w:sz w:val="24"/>
          <w:szCs w:val="24"/>
          <w:lang w:eastAsia="en-AU"/>
        </w:rPr>
        <w:tab/>
      </w:r>
      <w:r w:rsidRPr="00D7731F">
        <w:rPr>
          <w:rFonts w:ascii="Arial" w:hAnsi="Arial" w:cs="Arial"/>
          <w:color w:val="000000" w:themeColor="text1"/>
          <w:sz w:val="24"/>
          <w:szCs w:val="24"/>
        </w:rPr>
        <w:t>To ensure maintenance of the amenity, solar access and views of adjoining properties)</w:t>
      </w:r>
    </w:p>
    <w:p w14:paraId="0A129AF3" w14:textId="77777777" w:rsidR="00C22F9C" w:rsidRDefault="00C22F9C" w:rsidP="00C22F9C">
      <w:pPr>
        <w:pStyle w:val="Heading1"/>
        <w:spacing w:before="120" w:after="120"/>
        <w:jc w:val="both"/>
        <w:rPr>
          <w:rFonts w:ascii="Arial" w:hAnsi="Arial" w:cs="Arial"/>
          <w:b/>
          <w:bCs/>
          <w:color w:val="000000" w:themeColor="text1"/>
          <w:sz w:val="24"/>
          <w:szCs w:val="24"/>
        </w:rPr>
      </w:pPr>
    </w:p>
    <w:p w14:paraId="0F5678F7" w14:textId="0E811BC2" w:rsidR="00C22F9C" w:rsidRPr="00D7731F" w:rsidRDefault="00C22F9C" w:rsidP="00C22F9C">
      <w:pPr>
        <w:pStyle w:val="Heading1"/>
        <w:spacing w:before="120" w:after="120"/>
        <w:jc w:val="both"/>
        <w:rPr>
          <w:rFonts w:ascii="Arial" w:hAnsi="Arial" w:cs="Arial"/>
          <w:b/>
          <w:bCs/>
          <w:color w:val="000000" w:themeColor="text1"/>
          <w:sz w:val="24"/>
          <w:szCs w:val="24"/>
        </w:rPr>
      </w:pPr>
      <w:r>
        <w:rPr>
          <w:rFonts w:ascii="Arial" w:hAnsi="Arial" w:cs="Arial"/>
          <w:b/>
          <w:bCs/>
          <w:color w:val="000000" w:themeColor="text1"/>
          <w:sz w:val="24"/>
          <w:szCs w:val="24"/>
        </w:rPr>
        <w:t xml:space="preserve">Ongoing Street Tree Care </w:t>
      </w:r>
    </w:p>
    <w:p w14:paraId="096CE7B3" w14:textId="77777777" w:rsidR="00101941" w:rsidRDefault="00101941"/>
    <w:p w14:paraId="56C14E9D" w14:textId="6628ED98" w:rsidR="00D67E01" w:rsidRPr="00993F8B" w:rsidRDefault="00313F3E" w:rsidP="00D67E01">
      <w:pPr>
        <w:pStyle w:val="ICONDS"/>
        <w:widowControl w:val="0"/>
        <w:autoSpaceDE w:val="0"/>
        <w:autoSpaceDN w:val="0"/>
        <w:adjustRightInd w:val="0"/>
        <w:spacing w:before="120" w:after="120"/>
        <w:rPr>
          <w:rFonts w:ascii="Arial" w:hAnsi="Arial" w:cs="Arial"/>
          <w:color w:val="000000" w:themeColor="text1"/>
          <w:sz w:val="24"/>
          <w:szCs w:val="24"/>
        </w:rPr>
      </w:pPr>
      <w:r>
        <w:rPr>
          <w:rFonts w:ascii="Arial" w:hAnsi="Arial" w:cs="Arial"/>
          <w:color w:val="000000" w:themeColor="text1"/>
          <w:sz w:val="24"/>
          <w:szCs w:val="24"/>
        </w:rPr>
        <w:t xml:space="preserve">The </w:t>
      </w:r>
      <w:r w:rsidR="0030327E">
        <w:rPr>
          <w:rFonts w:ascii="Arial" w:hAnsi="Arial" w:cs="Arial"/>
          <w:color w:val="000000" w:themeColor="text1"/>
          <w:sz w:val="24"/>
          <w:szCs w:val="24"/>
        </w:rPr>
        <w:t xml:space="preserve">42 x replacement canopy </w:t>
      </w:r>
      <w:r w:rsidR="0030327E" w:rsidRPr="00313F3E">
        <w:rPr>
          <w:rFonts w:ascii="Arial" w:hAnsi="Arial" w:cs="Arial"/>
          <w:sz w:val="24"/>
          <w:szCs w:val="24"/>
          <w:lang w:val="en-US"/>
        </w:rPr>
        <w:t>trees planted in the road reserves &amp; public plaza shall</w:t>
      </w:r>
      <w:r w:rsidR="00993F8B">
        <w:rPr>
          <w:rFonts w:ascii="Arial" w:hAnsi="Arial" w:cs="Arial"/>
          <w:sz w:val="24"/>
          <w:szCs w:val="24"/>
          <w:lang w:val="en-US"/>
        </w:rPr>
        <w:t xml:space="preserve"> </w:t>
      </w:r>
      <w:r w:rsidR="00993F8B" w:rsidRPr="00313F3E">
        <w:rPr>
          <w:rFonts w:ascii="Arial" w:hAnsi="Arial" w:cs="Arial"/>
          <w:sz w:val="24"/>
          <w:szCs w:val="24"/>
          <w:lang w:val="en-US"/>
        </w:rPr>
        <w:t>be watered for a period of six (6) months after the final construction certificate is issued</w:t>
      </w:r>
      <w:r w:rsidR="00993F8B">
        <w:rPr>
          <w:rFonts w:ascii="Arial" w:hAnsi="Arial" w:cs="Arial"/>
          <w:sz w:val="24"/>
          <w:szCs w:val="24"/>
          <w:lang w:val="en-US"/>
        </w:rPr>
        <w:t>.</w:t>
      </w:r>
    </w:p>
    <w:p w14:paraId="561EB74A" w14:textId="4B2FBC15" w:rsidR="00313F3E" w:rsidRPr="00313F3E" w:rsidRDefault="00313F3E" w:rsidP="0030327E">
      <w:pPr>
        <w:pStyle w:val="ICONDS"/>
        <w:numPr>
          <w:ilvl w:val="0"/>
          <w:numId w:val="0"/>
        </w:numPr>
        <w:ind w:left="720"/>
        <w:rPr>
          <w:rFonts w:ascii="Arial" w:hAnsi="Arial" w:cs="Arial"/>
          <w:sz w:val="24"/>
          <w:szCs w:val="24"/>
          <w:lang w:val="en-US"/>
        </w:rPr>
      </w:pPr>
      <w:r w:rsidRPr="00313F3E">
        <w:rPr>
          <w:rFonts w:ascii="Arial" w:hAnsi="Arial" w:cs="Arial"/>
          <w:sz w:val="24"/>
          <w:szCs w:val="24"/>
          <w:lang w:val="en-US"/>
        </w:rPr>
        <w:t xml:space="preserve">The watering shall be approximately 250 </w:t>
      </w:r>
      <w:proofErr w:type="spellStart"/>
      <w:r w:rsidRPr="00313F3E">
        <w:rPr>
          <w:rFonts w:ascii="Arial" w:hAnsi="Arial" w:cs="Arial"/>
          <w:sz w:val="24"/>
          <w:szCs w:val="24"/>
          <w:lang w:val="en-US"/>
        </w:rPr>
        <w:t>litres</w:t>
      </w:r>
      <w:proofErr w:type="spellEnd"/>
      <w:r w:rsidRPr="00313F3E">
        <w:rPr>
          <w:rFonts w:ascii="Arial" w:hAnsi="Arial" w:cs="Arial"/>
          <w:sz w:val="24"/>
          <w:szCs w:val="24"/>
          <w:lang w:val="en-US"/>
        </w:rPr>
        <w:t xml:space="preserve"> per tree/per week (min) delivered gently by hose or watering can so that the surrounding soil can absorb the water. </w:t>
      </w:r>
      <w:proofErr w:type="spellStart"/>
      <w:r w:rsidRPr="00313F3E">
        <w:rPr>
          <w:rFonts w:ascii="Arial" w:hAnsi="Arial" w:cs="Arial"/>
          <w:sz w:val="24"/>
          <w:szCs w:val="24"/>
          <w:lang w:val="en-US"/>
        </w:rPr>
        <w:t>Seasol</w:t>
      </w:r>
      <w:proofErr w:type="spellEnd"/>
      <w:r w:rsidRPr="00313F3E">
        <w:rPr>
          <w:rFonts w:ascii="Arial" w:hAnsi="Arial" w:cs="Arial"/>
          <w:sz w:val="24"/>
          <w:szCs w:val="24"/>
          <w:lang w:val="en-US"/>
        </w:rPr>
        <w:t xml:space="preserve"> solution is recommended once a month over this period.</w:t>
      </w:r>
    </w:p>
    <w:p w14:paraId="725A666B" w14:textId="77777777" w:rsidR="00313F3E" w:rsidRDefault="00313F3E" w:rsidP="00313F3E">
      <w:pPr>
        <w:pStyle w:val="ICONDS"/>
        <w:numPr>
          <w:ilvl w:val="0"/>
          <w:numId w:val="0"/>
        </w:numPr>
        <w:ind w:left="720"/>
        <w:rPr>
          <w:rFonts w:ascii="Arial" w:hAnsi="Arial" w:cs="Arial"/>
          <w:sz w:val="24"/>
          <w:szCs w:val="24"/>
          <w:lang w:val="en-US"/>
        </w:rPr>
      </w:pPr>
    </w:p>
    <w:p w14:paraId="736A632D" w14:textId="4E2B68A5" w:rsidR="00313F3E" w:rsidRPr="00313F3E" w:rsidRDefault="00313F3E" w:rsidP="00313F3E">
      <w:pPr>
        <w:pStyle w:val="ICONDS"/>
        <w:numPr>
          <w:ilvl w:val="0"/>
          <w:numId w:val="0"/>
        </w:numPr>
        <w:ind w:left="720"/>
        <w:rPr>
          <w:rFonts w:ascii="Arial" w:hAnsi="Arial" w:cs="Arial"/>
          <w:sz w:val="24"/>
          <w:szCs w:val="24"/>
          <w:lang w:val="en-US"/>
        </w:rPr>
      </w:pPr>
      <w:r w:rsidRPr="00313F3E">
        <w:rPr>
          <w:rFonts w:ascii="Arial" w:hAnsi="Arial" w:cs="Arial"/>
          <w:sz w:val="24"/>
          <w:szCs w:val="24"/>
          <w:lang w:val="en-US"/>
        </w:rPr>
        <w:t>Plans and specifications showing the said tree protection measures must be submitted to the Certifying Authority for approval prior to the issue of any Construction Certificate. The Certifying Authority must ensure the construction plans and specifications submitted, referenced on and accompanying the issued Construction Certificate, fully satisfy the requirements of this condition.</w:t>
      </w:r>
    </w:p>
    <w:p w14:paraId="61D00161" w14:textId="77777777" w:rsidR="00313F3E" w:rsidRDefault="00313F3E" w:rsidP="00313F3E">
      <w:pPr>
        <w:pStyle w:val="ICONDS"/>
        <w:numPr>
          <w:ilvl w:val="0"/>
          <w:numId w:val="0"/>
        </w:numPr>
        <w:ind w:left="720"/>
        <w:rPr>
          <w:rFonts w:ascii="Arial" w:hAnsi="Arial" w:cs="Arial"/>
          <w:sz w:val="24"/>
          <w:szCs w:val="24"/>
          <w:lang w:val="en-US"/>
        </w:rPr>
      </w:pPr>
    </w:p>
    <w:p w14:paraId="536BB89F" w14:textId="111806F8" w:rsidR="00313F3E" w:rsidRPr="00313F3E" w:rsidRDefault="00313F3E" w:rsidP="00313F3E">
      <w:pPr>
        <w:pStyle w:val="ICONDS"/>
        <w:numPr>
          <w:ilvl w:val="0"/>
          <w:numId w:val="0"/>
        </w:numPr>
        <w:ind w:left="2160" w:hanging="1440"/>
        <w:rPr>
          <w:rFonts w:ascii="Arial" w:hAnsi="Arial" w:cs="Arial"/>
          <w:sz w:val="24"/>
          <w:szCs w:val="24"/>
          <w:lang w:val="en-US"/>
        </w:rPr>
      </w:pPr>
      <w:r w:rsidRPr="00313F3E">
        <w:rPr>
          <w:rFonts w:ascii="Arial" w:hAnsi="Arial" w:cs="Arial"/>
          <w:sz w:val="24"/>
          <w:szCs w:val="24"/>
          <w:lang w:val="en-US"/>
        </w:rPr>
        <w:t>(Reason:</w:t>
      </w:r>
      <w:r w:rsidRPr="00313F3E">
        <w:rPr>
          <w:rFonts w:ascii="Arial" w:hAnsi="Arial" w:cs="Arial"/>
          <w:sz w:val="24"/>
          <w:szCs w:val="24"/>
          <w:lang w:val="en-US"/>
        </w:rPr>
        <w:tab/>
        <w:t>To ensure that appropriate tree protection measures are shown on construction drawings)</w:t>
      </w:r>
    </w:p>
    <w:p w14:paraId="37C4D0AE" w14:textId="77777777" w:rsidR="008673BD" w:rsidRDefault="008673BD" w:rsidP="008673BD">
      <w:pPr>
        <w:rPr>
          <w:rFonts w:ascii="Arial" w:hAnsi="Arial" w:cs="Arial"/>
          <w:sz w:val="24"/>
          <w:szCs w:val="24"/>
        </w:rPr>
      </w:pPr>
    </w:p>
    <w:p w14:paraId="4C5502F5" w14:textId="6477F98C" w:rsidR="008673BD" w:rsidRPr="008673BD" w:rsidRDefault="008673BD" w:rsidP="008673BD">
      <w:pPr>
        <w:rPr>
          <w:rFonts w:ascii="Arial" w:hAnsi="Arial" w:cs="Arial"/>
          <w:b/>
          <w:bCs/>
          <w:sz w:val="24"/>
          <w:szCs w:val="24"/>
        </w:rPr>
      </w:pPr>
      <w:r w:rsidRPr="008673BD">
        <w:rPr>
          <w:rFonts w:ascii="Arial" w:hAnsi="Arial" w:cs="Arial"/>
          <w:b/>
          <w:bCs/>
          <w:sz w:val="24"/>
          <w:szCs w:val="24"/>
        </w:rPr>
        <w:t>Landscape Maintenance Plan</w:t>
      </w:r>
    </w:p>
    <w:p w14:paraId="7B7ED2F4" w14:textId="2A76DD93" w:rsidR="00993F8B" w:rsidRPr="008673BD" w:rsidRDefault="008673BD" w:rsidP="00993F8B">
      <w:pPr>
        <w:pStyle w:val="ICONDS"/>
        <w:widowControl w:val="0"/>
        <w:autoSpaceDE w:val="0"/>
        <w:autoSpaceDN w:val="0"/>
        <w:adjustRightInd w:val="0"/>
        <w:spacing w:before="120" w:after="120"/>
        <w:rPr>
          <w:rFonts w:ascii="Arial" w:hAnsi="Arial" w:cs="Arial"/>
          <w:color w:val="000000" w:themeColor="text1"/>
          <w:sz w:val="24"/>
          <w:szCs w:val="24"/>
        </w:rPr>
      </w:pPr>
      <w:r w:rsidRPr="008673BD">
        <w:rPr>
          <w:rFonts w:ascii="Arial" w:hAnsi="Arial" w:cs="Arial"/>
          <w:sz w:val="24"/>
          <w:szCs w:val="24"/>
          <w:lang w:val="en-US"/>
        </w:rPr>
        <w:t xml:space="preserve">A Landscape Maintenance Plan is to be prepared by a qualified horticulturalist to ensure the ongoing viability and </w:t>
      </w:r>
      <w:proofErr w:type="spellStart"/>
      <w:r w:rsidRPr="008673BD">
        <w:rPr>
          <w:rFonts w:ascii="Arial" w:hAnsi="Arial" w:cs="Arial"/>
          <w:sz w:val="24"/>
          <w:szCs w:val="24"/>
          <w:lang w:val="en-US"/>
        </w:rPr>
        <w:t>vigour</w:t>
      </w:r>
      <w:proofErr w:type="spellEnd"/>
      <w:r w:rsidRPr="008673BD">
        <w:rPr>
          <w:rFonts w:ascii="Arial" w:hAnsi="Arial" w:cs="Arial"/>
          <w:sz w:val="24"/>
          <w:szCs w:val="24"/>
          <w:lang w:val="en-US"/>
        </w:rPr>
        <w:t xml:space="preserve"> of plant species</w:t>
      </w:r>
    </w:p>
    <w:p w14:paraId="258E462E" w14:textId="77777777" w:rsidR="008673BD" w:rsidRPr="008673BD" w:rsidRDefault="008673BD" w:rsidP="008673BD">
      <w:pPr>
        <w:ind w:left="720"/>
        <w:rPr>
          <w:rFonts w:ascii="Arial" w:hAnsi="Arial" w:cs="Arial"/>
          <w:sz w:val="24"/>
          <w:szCs w:val="24"/>
          <w:lang w:val="en-US"/>
        </w:rPr>
      </w:pPr>
    </w:p>
    <w:p w14:paraId="615CF705" w14:textId="0637CBB3" w:rsidR="008673BD" w:rsidRPr="008673BD" w:rsidRDefault="008673BD" w:rsidP="008673BD">
      <w:pPr>
        <w:ind w:left="720"/>
        <w:rPr>
          <w:rFonts w:ascii="Arial" w:hAnsi="Arial" w:cs="Arial"/>
          <w:sz w:val="24"/>
          <w:szCs w:val="24"/>
          <w:lang w:val="en-US"/>
        </w:rPr>
      </w:pPr>
      <w:r w:rsidRPr="008673BD">
        <w:rPr>
          <w:rFonts w:ascii="Arial" w:hAnsi="Arial" w:cs="Arial"/>
          <w:sz w:val="24"/>
          <w:szCs w:val="24"/>
          <w:lang w:val="en-US"/>
        </w:rPr>
        <w:t xml:space="preserve">The Landscape Maintenance plan is to be prepared having regard for the practicalities of undertaking landscape maintenance are met as well as the retention of the intended(?) aesthetic values of the Landscape Plan, including but not limited to: </w:t>
      </w:r>
    </w:p>
    <w:p w14:paraId="467D5242" w14:textId="77777777" w:rsidR="008673BD" w:rsidRPr="008673BD" w:rsidRDefault="008673BD" w:rsidP="009D09CE">
      <w:pPr>
        <w:numPr>
          <w:ilvl w:val="0"/>
          <w:numId w:val="69"/>
        </w:numPr>
        <w:spacing w:line="278" w:lineRule="auto"/>
        <w:ind w:left="1134" w:hanging="283"/>
        <w:rPr>
          <w:rFonts w:ascii="Arial" w:hAnsi="Arial" w:cs="Arial"/>
          <w:sz w:val="24"/>
          <w:szCs w:val="24"/>
          <w:lang w:val="en-US"/>
        </w:rPr>
      </w:pPr>
      <w:r w:rsidRPr="008673BD">
        <w:rPr>
          <w:rFonts w:ascii="Arial" w:hAnsi="Arial" w:cs="Arial"/>
          <w:sz w:val="24"/>
          <w:szCs w:val="24"/>
          <w:lang w:val="en-US"/>
        </w:rPr>
        <w:t xml:space="preserve">Maintenance and usage of irrigation </w:t>
      </w:r>
    </w:p>
    <w:p w14:paraId="50C986D7" w14:textId="77777777" w:rsidR="008673BD" w:rsidRPr="008673BD" w:rsidRDefault="008673BD" w:rsidP="009D09CE">
      <w:pPr>
        <w:numPr>
          <w:ilvl w:val="0"/>
          <w:numId w:val="69"/>
        </w:numPr>
        <w:spacing w:line="278" w:lineRule="auto"/>
        <w:ind w:left="1134" w:hanging="283"/>
        <w:rPr>
          <w:rFonts w:ascii="Arial" w:hAnsi="Arial" w:cs="Arial"/>
          <w:sz w:val="24"/>
          <w:szCs w:val="24"/>
          <w:lang w:val="en-US"/>
        </w:rPr>
      </w:pPr>
      <w:r w:rsidRPr="008673BD">
        <w:rPr>
          <w:rFonts w:ascii="Arial" w:hAnsi="Arial" w:cs="Arial"/>
          <w:sz w:val="24"/>
          <w:szCs w:val="24"/>
          <w:lang w:val="en-US"/>
        </w:rPr>
        <w:t xml:space="preserve">Mowing </w:t>
      </w:r>
      <w:proofErr w:type="gramStart"/>
      <w:r w:rsidRPr="008673BD">
        <w:rPr>
          <w:rFonts w:ascii="Arial" w:hAnsi="Arial" w:cs="Arial"/>
          <w:sz w:val="24"/>
          <w:szCs w:val="24"/>
          <w:lang w:val="en-US"/>
        </w:rPr>
        <w:t>schedule ???</w:t>
      </w:r>
      <w:proofErr w:type="gramEnd"/>
      <w:r w:rsidRPr="008673BD">
        <w:rPr>
          <w:rFonts w:ascii="Arial" w:hAnsi="Arial" w:cs="Arial"/>
          <w:sz w:val="24"/>
          <w:szCs w:val="24"/>
          <w:lang w:val="en-US"/>
        </w:rPr>
        <w:t xml:space="preserve"> </w:t>
      </w:r>
    </w:p>
    <w:p w14:paraId="5E46D047" w14:textId="77777777" w:rsidR="008673BD" w:rsidRPr="008673BD" w:rsidRDefault="008673BD" w:rsidP="009D09CE">
      <w:pPr>
        <w:numPr>
          <w:ilvl w:val="0"/>
          <w:numId w:val="69"/>
        </w:numPr>
        <w:spacing w:line="278" w:lineRule="auto"/>
        <w:ind w:left="1134" w:hanging="283"/>
        <w:rPr>
          <w:rFonts w:ascii="Arial" w:hAnsi="Arial" w:cs="Arial"/>
          <w:sz w:val="24"/>
          <w:szCs w:val="24"/>
          <w:lang w:val="en-US"/>
        </w:rPr>
      </w:pPr>
      <w:proofErr w:type="spellStart"/>
      <w:r w:rsidRPr="008673BD">
        <w:rPr>
          <w:rFonts w:ascii="Arial" w:hAnsi="Arial" w:cs="Arial"/>
          <w:sz w:val="24"/>
          <w:szCs w:val="24"/>
          <w:lang w:val="en-US"/>
        </w:rPr>
        <w:t>Fertilising</w:t>
      </w:r>
      <w:proofErr w:type="spellEnd"/>
      <w:r w:rsidRPr="008673BD">
        <w:rPr>
          <w:rFonts w:ascii="Arial" w:hAnsi="Arial" w:cs="Arial"/>
          <w:sz w:val="24"/>
          <w:szCs w:val="24"/>
          <w:lang w:val="en-US"/>
        </w:rPr>
        <w:t xml:space="preserve"> schedule   </w:t>
      </w:r>
    </w:p>
    <w:p w14:paraId="5DB11C64" w14:textId="77777777" w:rsidR="008673BD" w:rsidRPr="008673BD" w:rsidRDefault="008673BD" w:rsidP="009D09CE">
      <w:pPr>
        <w:numPr>
          <w:ilvl w:val="0"/>
          <w:numId w:val="69"/>
        </w:numPr>
        <w:spacing w:line="278" w:lineRule="auto"/>
        <w:ind w:left="1134" w:hanging="283"/>
        <w:rPr>
          <w:rFonts w:ascii="Arial" w:hAnsi="Arial" w:cs="Arial"/>
          <w:sz w:val="24"/>
          <w:szCs w:val="24"/>
          <w:lang w:val="en-US"/>
        </w:rPr>
      </w:pPr>
      <w:r w:rsidRPr="008673BD">
        <w:rPr>
          <w:rFonts w:ascii="Arial" w:hAnsi="Arial" w:cs="Arial"/>
          <w:sz w:val="24"/>
          <w:szCs w:val="24"/>
          <w:lang w:val="en-US"/>
        </w:rPr>
        <w:t xml:space="preserve">Pruning and trimming schedule </w:t>
      </w:r>
    </w:p>
    <w:p w14:paraId="6E9B180B" w14:textId="77777777" w:rsidR="008673BD" w:rsidRPr="008673BD" w:rsidRDefault="008673BD" w:rsidP="009D09CE">
      <w:pPr>
        <w:numPr>
          <w:ilvl w:val="0"/>
          <w:numId w:val="69"/>
        </w:numPr>
        <w:spacing w:line="278" w:lineRule="auto"/>
        <w:ind w:left="1134" w:hanging="283"/>
        <w:rPr>
          <w:rFonts w:ascii="Arial" w:hAnsi="Arial" w:cs="Arial"/>
          <w:sz w:val="24"/>
          <w:szCs w:val="24"/>
          <w:lang w:val="en-US"/>
        </w:rPr>
      </w:pPr>
      <w:r w:rsidRPr="008673BD">
        <w:rPr>
          <w:rFonts w:ascii="Arial" w:hAnsi="Arial" w:cs="Arial"/>
          <w:sz w:val="24"/>
          <w:szCs w:val="24"/>
          <w:lang w:val="en-US"/>
        </w:rPr>
        <w:t xml:space="preserve">Re-mulching </w:t>
      </w:r>
    </w:p>
    <w:p w14:paraId="4EF65787" w14:textId="77777777" w:rsidR="008673BD" w:rsidRPr="008673BD" w:rsidRDefault="008673BD" w:rsidP="009D09CE">
      <w:pPr>
        <w:numPr>
          <w:ilvl w:val="0"/>
          <w:numId w:val="69"/>
        </w:numPr>
        <w:spacing w:line="278" w:lineRule="auto"/>
        <w:ind w:left="1134" w:hanging="283"/>
        <w:rPr>
          <w:rFonts w:ascii="Arial" w:hAnsi="Arial" w:cs="Arial"/>
          <w:sz w:val="24"/>
          <w:szCs w:val="24"/>
          <w:lang w:val="en-US"/>
        </w:rPr>
      </w:pPr>
      <w:r w:rsidRPr="008673BD">
        <w:rPr>
          <w:rFonts w:ascii="Arial" w:hAnsi="Arial" w:cs="Arial"/>
          <w:sz w:val="24"/>
          <w:szCs w:val="24"/>
          <w:lang w:val="en-US"/>
        </w:rPr>
        <w:t xml:space="preserve">Replanting schedule </w:t>
      </w:r>
    </w:p>
    <w:p w14:paraId="5B88C7DC" w14:textId="77777777" w:rsidR="008673BD" w:rsidRPr="008673BD" w:rsidRDefault="008673BD" w:rsidP="009D09CE">
      <w:pPr>
        <w:numPr>
          <w:ilvl w:val="0"/>
          <w:numId w:val="69"/>
        </w:numPr>
        <w:spacing w:line="278" w:lineRule="auto"/>
        <w:ind w:left="1134" w:hanging="283"/>
        <w:rPr>
          <w:rFonts w:ascii="Arial" w:hAnsi="Arial" w:cs="Arial"/>
          <w:sz w:val="24"/>
          <w:szCs w:val="24"/>
          <w:lang w:val="en-US"/>
        </w:rPr>
      </w:pPr>
      <w:r w:rsidRPr="008673BD">
        <w:rPr>
          <w:rFonts w:ascii="Arial" w:hAnsi="Arial" w:cs="Arial"/>
          <w:sz w:val="24"/>
          <w:szCs w:val="24"/>
          <w:lang w:val="en-US"/>
        </w:rPr>
        <w:t xml:space="preserve">Cleaning of exterior pavements, furniture and lighting </w:t>
      </w:r>
    </w:p>
    <w:p w14:paraId="29681964" w14:textId="77777777" w:rsidR="008673BD" w:rsidRPr="008673BD" w:rsidRDefault="008673BD" w:rsidP="009D09CE">
      <w:pPr>
        <w:numPr>
          <w:ilvl w:val="0"/>
          <w:numId w:val="69"/>
        </w:numPr>
        <w:spacing w:line="278" w:lineRule="auto"/>
        <w:ind w:left="1134" w:hanging="283"/>
        <w:rPr>
          <w:rFonts w:ascii="Arial" w:hAnsi="Arial" w:cs="Arial"/>
          <w:sz w:val="24"/>
          <w:szCs w:val="24"/>
          <w:lang w:val="en-US"/>
        </w:rPr>
      </w:pPr>
      <w:r w:rsidRPr="008673BD">
        <w:rPr>
          <w:rFonts w:ascii="Arial" w:hAnsi="Arial" w:cs="Arial"/>
          <w:sz w:val="24"/>
          <w:szCs w:val="24"/>
          <w:lang w:val="en-US"/>
        </w:rPr>
        <w:t xml:space="preserve">Storage of materials </w:t>
      </w:r>
    </w:p>
    <w:p w14:paraId="19A2DC56" w14:textId="77777777" w:rsidR="008673BD" w:rsidRPr="008673BD" w:rsidRDefault="008673BD" w:rsidP="009D09CE">
      <w:pPr>
        <w:numPr>
          <w:ilvl w:val="0"/>
          <w:numId w:val="69"/>
        </w:numPr>
        <w:spacing w:line="278" w:lineRule="auto"/>
        <w:ind w:left="1134" w:hanging="283"/>
        <w:rPr>
          <w:rFonts w:ascii="Arial" w:hAnsi="Arial" w:cs="Arial"/>
          <w:sz w:val="24"/>
          <w:szCs w:val="24"/>
          <w:lang w:val="en-US"/>
        </w:rPr>
      </w:pPr>
      <w:r w:rsidRPr="008673BD">
        <w:rPr>
          <w:rFonts w:ascii="Arial" w:hAnsi="Arial" w:cs="Arial"/>
          <w:sz w:val="24"/>
          <w:szCs w:val="24"/>
          <w:lang w:val="en-US"/>
        </w:rPr>
        <w:t xml:space="preserve">Disposal of landscape waste </w:t>
      </w:r>
    </w:p>
    <w:p w14:paraId="17EB7BE7" w14:textId="77777777" w:rsidR="008673BD" w:rsidRPr="008673BD" w:rsidRDefault="008673BD" w:rsidP="009D09CE">
      <w:pPr>
        <w:numPr>
          <w:ilvl w:val="0"/>
          <w:numId w:val="69"/>
        </w:numPr>
        <w:spacing w:line="278" w:lineRule="auto"/>
        <w:ind w:left="1134" w:hanging="283"/>
        <w:rPr>
          <w:rFonts w:ascii="Arial" w:hAnsi="Arial" w:cs="Arial"/>
          <w:sz w:val="24"/>
          <w:szCs w:val="24"/>
          <w:lang w:val="en-US"/>
        </w:rPr>
      </w:pPr>
      <w:r w:rsidRPr="008673BD">
        <w:rPr>
          <w:rFonts w:ascii="Arial" w:hAnsi="Arial" w:cs="Arial"/>
          <w:sz w:val="24"/>
          <w:szCs w:val="24"/>
          <w:lang w:val="en-US"/>
        </w:rPr>
        <w:t xml:space="preserve">Access of maintenance staff </w:t>
      </w:r>
    </w:p>
    <w:p w14:paraId="3FFD0A49" w14:textId="77777777" w:rsidR="008673BD" w:rsidRPr="008673BD" w:rsidRDefault="008673BD" w:rsidP="009D09CE">
      <w:pPr>
        <w:numPr>
          <w:ilvl w:val="0"/>
          <w:numId w:val="69"/>
        </w:numPr>
        <w:spacing w:line="278" w:lineRule="auto"/>
        <w:ind w:left="1134" w:hanging="283"/>
        <w:rPr>
          <w:rFonts w:ascii="Arial" w:hAnsi="Arial" w:cs="Arial"/>
          <w:sz w:val="24"/>
          <w:szCs w:val="24"/>
          <w:lang w:val="en-US"/>
        </w:rPr>
      </w:pPr>
      <w:r w:rsidRPr="008673BD">
        <w:rPr>
          <w:rFonts w:ascii="Arial" w:hAnsi="Arial" w:cs="Arial"/>
          <w:sz w:val="24"/>
          <w:szCs w:val="24"/>
          <w:lang w:val="en-US"/>
        </w:rPr>
        <w:t xml:space="preserve">Use and noise control of power tools </w:t>
      </w:r>
    </w:p>
    <w:p w14:paraId="6980634A" w14:textId="77777777" w:rsidR="008673BD" w:rsidRPr="008673BD" w:rsidRDefault="008673BD" w:rsidP="009D09CE">
      <w:pPr>
        <w:numPr>
          <w:ilvl w:val="0"/>
          <w:numId w:val="69"/>
        </w:numPr>
        <w:spacing w:line="278" w:lineRule="auto"/>
        <w:ind w:left="1134" w:hanging="283"/>
        <w:rPr>
          <w:rFonts w:ascii="Arial" w:hAnsi="Arial" w:cs="Arial"/>
          <w:sz w:val="24"/>
          <w:szCs w:val="24"/>
          <w:lang w:val="en-US"/>
        </w:rPr>
      </w:pPr>
      <w:r w:rsidRPr="008673BD">
        <w:rPr>
          <w:rFonts w:ascii="Arial" w:hAnsi="Arial" w:cs="Arial"/>
          <w:sz w:val="24"/>
          <w:szCs w:val="24"/>
          <w:lang w:val="en-US"/>
        </w:rPr>
        <w:t xml:space="preserve">Provision and selection of replacement plants where required </w:t>
      </w:r>
    </w:p>
    <w:p w14:paraId="7D6E06BD" w14:textId="77777777" w:rsidR="008673BD" w:rsidRPr="008673BD" w:rsidRDefault="008673BD" w:rsidP="008673BD">
      <w:pPr>
        <w:ind w:left="851"/>
        <w:rPr>
          <w:rFonts w:ascii="Arial" w:hAnsi="Arial" w:cs="Arial"/>
          <w:sz w:val="24"/>
          <w:szCs w:val="24"/>
          <w:lang w:val="en-US"/>
        </w:rPr>
      </w:pPr>
      <w:r w:rsidRPr="008673BD">
        <w:rPr>
          <w:rFonts w:ascii="Arial" w:hAnsi="Arial" w:cs="Arial"/>
          <w:sz w:val="24"/>
          <w:szCs w:val="24"/>
          <w:lang w:val="en-US"/>
        </w:rPr>
        <w:t xml:space="preserve">The maintenance requirement by the Landscape Maintenance Plan should be adhered to at all times, for the life of the development.  </w:t>
      </w:r>
    </w:p>
    <w:p w14:paraId="01058058" w14:textId="77777777" w:rsidR="008673BD" w:rsidRPr="008673BD" w:rsidRDefault="008673BD" w:rsidP="008673BD">
      <w:pPr>
        <w:ind w:left="2268" w:hanging="1559"/>
        <w:rPr>
          <w:rFonts w:ascii="Arial" w:hAnsi="Arial" w:cs="Arial"/>
          <w:sz w:val="24"/>
          <w:szCs w:val="24"/>
          <w:lang w:val="en-US"/>
        </w:rPr>
      </w:pPr>
      <w:r w:rsidRPr="008673BD">
        <w:rPr>
          <w:rFonts w:ascii="Arial" w:hAnsi="Arial" w:cs="Arial"/>
          <w:sz w:val="24"/>
          <w:szCs w:val="24"/>
          <w:lang w:val="en-US"/>
        </w:rPr>
        <w:t>(Reason:</w:t>
      </w:r>
      <w:r w:rsidRPr="008673BD">
        <w:rPr>
          <w:rFonts w:ascii="Arial" w:hAnsi="Arial" w:cs="Arial"/>
          <w:sz w:val="24"/>
          <w:szCs w:val="24"/>
          <w:lang w:val="en-US"/>
        </w:rPr>
        <w:tab/>
        <w:t xml:space="preserve">To ensure ongoing </w:t>
      </w:r>
      <w:proofErr w:type="spellStart"/>
      <w:proofErr w:type="gramStart"/>
      <w:r w:rsidRPr="008673BD">
        <w:rPr>
          <w:rFonts w:ascii="Arial" w:hAnsi="Arial" w:cs="Arial"/>
          <w:sz w:val="24"/>
          <w:szCs w:val="24"/>
          <w:lang w:val="en-US"/>
        </w:rPr>
        <w:t>heath</w:t>
      </w:r>
      <w:proofErr w:type="spellEnd"/>
      <w:proofErr w:type="gramEnd"/>
      <w:r w:rsidRPr="008673BD">
        <w:rPr>
          <w:rFonts w:ascii="Arial" w:hAnsi="Arial" w:cs="Arial"/>
          <w:sz w:val="24"/>
          <w:szCs w:val="24"/>
          <w:lang w:val="en-US"/>
        </w:rPr>
        <w:t xml:space="preserve"> and vitality of landscaping approved by this consent)  </w:t>
      </w:r>
    </w:p>
    <w:p w14:paraId="7E81D6B0" w14:textId="77777777" w:rsidR="00993F8B" w:rsidRPr="00313F3E" w:rsidRDefault="00993F8B" w:rsidP="00313F3E">
      <w:pPr>
        <w:ind w:left="720"/>
        <w:rPr>
          <w:rFonts w:ascii="Arial" w:hAnsi="Arial" w:cs="Arial"/>
          <w:sz w:val="24"/>
          <w:szCs w:val="24"/>
        </w:rPr>
      </w:pPr>
    </w:p>
    <w:p w14:paraId="2E6B2093" w14:textId="2BD55E65" w:rsidR="00D7731F" w:rsidRPr="00D7731F" w:rsidRDefault="00D7731F" w:rsidP="00D7731F">
      <w:pPr>
        <w:pStyle w:val="Heading1"/>
        <w:keepNext w:val="0"/>
        <w:rPr>
          <w:rFonts w:ascii="Arial" w:eastAsiaTheme="minorEastAsia" w:hAnsi="Arial" w:cs="Arial"/>
          <w:b/>
          <w:bCs/>
          <w:color w:val="000000" w:themeColor="text1"/>
          <w:sz w:val="24"/>
          <w:szCs w:val="24"/>
        </w:rPr>
      </w:pPr>
      <w:bookmarkStart w:id="263" w:name="_Toc184025063"/>
      <w:r w:rsidRPr="00D7731F">
        <w:rPr>
          <w:rFonts w:ascii="Arial" w:eastAsiaTheme="minorEastAsia" w:hAnsi="Arial" w:cs="Arial"/>
          <w:b/>
          <w:bCs/>
          <w:color w:val="000000" w:themeColor="text1"/>
          <w:sz w:val="24"/>
          <w:szCs w:val="24"/>
        </w:rPr>
        <w:t>Compliance with Trolley Management Plan</w:t>
      </w:r>
      <w:bookmarkEnd w:id="263"/>
    </w:p>
    <w:p w14:paraId="5ECD64B1" w14:textId="77777777" w:rsidR="00D7731F" w:rsidRPr="00D7731F" w:rsidRDefault="00D7731F" w:rsidP="00D7731F">
      <w:pPr>
        <w:rPr>
          <w:rFonts w:ascii="Arial" w:eastAsiaTheme="minorEastAsia" w:hAnsi="Arial" w:cs="Arial"/>
          <w:color w:val="000000" w:themeColor="text1"/>
          <w:sz w:val="24"/>
          <w:szCs w:val="24"/>
        </w:rPr>
      </w:pPr>
    </w:p>
    <w:p w14:paraId="42AFD48F" w14:textId="6D003428" w:rsidR="00D7731F" w:rsidRPr="00D7731F" w:rsidRDefault="00D7731F" w:rsidP="00D7731F">
      <w:pPr>
        <w:pStyle w:val="ICONDS"/>
        <w:widowControl w:val="0"/>
        <w:autoSpaceDE w:val="0"/>
        <w:autoSpaceDN w:val="0"/>
        <w:adjustRightInd w:val="0"/>
        <w:rPr>
          <w:rFonts w:ascii="Arial" w:eastAsiaTheme="minorEastAsia" w:hAnsi="Arial" w:cs="Arial"/>
          <w:color w:val="000000" w:themeColor="text1"/>
          <w:sz w:val="24"/>
          <w:szCs w:val="24"/>
        </w:rPr>
      </w:pPr>
      <w:r w:rsidRPr="00D7731F">
        <w:rPr>
          <w:rFonts w:ascii="Arial" w:eastAsiaTheme="minorEastAsia" w:hAnsi="Arial" w:cs="Arial"/>
          <w:color w:val="000000" w:themeColor="text1"/>
          <w:sz w:val="24"/>
          <w:szCs w:val="24"/>
          <w:lang w:eastAsia="en-AU"/>
        </w:rPr>
        <w:t xml:space="preserve">At all times, the operator must comply with the requirements of the approved Trolley Management Plan. Any trolleys found outside the development area shall be collected and returned the nominated trolley storage area(s) by the trolley owner, </w:t>
      </w:r>
      <w:r w:rsidRPr="00D7731F">
        <w:rPr>
          <w:rFonts w:ascii="Arial" w:eastAsiaTheme="minorEastAsia" w:hAnsi="Arial" w:cs="Arial"/>
          <w:b/>
          <w:color w:val="000000" w:themeColor="text1"/>
          <w:sz w:val="24"/>
          <w:szCs w:val="24"/>
          <w:lang w:eastAsia="en-AU"/>
        </w:rPr>
        <w:t>at the owner's cost</w:t>
      </w:r>
      <w:r w:rsidRPr="00D7731F">
        <w:rPr>
          <w:rFonts w:ascii="Arial" w:eastAsiaTheme="minorEastAsia" w:hAnsi="Arial" w:cs="Arial"/>
          <w:color w:val="000000" w:themeColor="text1"/>
          <w:sz w:val="24"/>
          <w:szCs w:val="24"/>
          <w:lang w:eastAsia="en-AU"/>
        </w:rPr>
        <w:t xml:space="preserve">. </w:t>
      </w:r>
    </w:p>
    <w:p w14:paraId="6E7A3CBA" w14:textId="77777777" w:rsidR="00D7731F" w:rsidRPr="00D7731F" w:rsidRDefault="00D7731F" w:rsidP="00D7731F">
      <w:pPr>
        <w:rPr>
          <w:rFonts w:ascii="Arial" w:eastAsiaTheme="minorEastAsia" w:hAnsi="Arial" w:cs="Arial"/>
          <w:color w:val="000000" w:themeColor="text1"/>
          <w:sz w:val="24"/>
          <w:szCs w:val="24"/>
          <w:lang w:eastAsia="en-AU"/>
        </w:rPr>
      </w:pPr>
    </w:p>
    <w:p w14:paraId="6278A70D" w14:textId="77777777" w:rsidR="00D7731F" w:rsidRPr="00D7731F" w:rsidRDefault="00D7731F" w:rsidP="00D7731F">
      <w:pPr>
        <w:ind w:left="2127" w:hanging="1418"/>
        <w:rPr>
          <w:rFonts w:ascii="Arial" w:eastAsiaTheme="minorEastAsia" w:hAnsi="Arial" w:cs="Arial"/>
          <w:color w:val="000000" w:themeColor="text1"/>
          <w:sz w:val="24"/>
          <w:szCs w:val="24"/>
          <w:lang w:eastAsia="en-AU"/>
        </w:rPr>
      </w:pPr>
      <w:r w:rsidRPr="00D7731F">
        <w:rPr>
          <w:rFonts w:ascii="Arial" w:eastAsiaTheme="minorEastAsia" w:hAnsi="Arial" w:cs="Arial"/>
          <w:color w:val="000000" w:themeColor="text1"/>
          <w:sz w:val="24"/>
          <w:szCs w:val="24"/>
          <w:lang w:eastAsia="en-AU"/>
        </w:rPr>
        <w:t>(Reason:</w:t>
      </w:r>
      <w:r w:rsidRPr="00D7731F">
        <w:rPr>
          <w:rFonts w:ascii="Arial" w:hAnsi="Arial" w:cs="Arial"/>
          <w:color w:val="000000" w:themeColor="text1"/>
          <w:sz w:val="24"/>
          <w:szCs w:val="24"/>
        </w:rPr>
        <w:tab/>
      </w:r>
      <w:r w:rsidRPr="00D7731F">
        <w:rPr>
          <w:rFonts w:ascii="Arial" w:eastAsiaTheme="minorEastAsia" w:hAnsi="Arial" w:cs="Arial"/>
          <w:color w:val="000000" w:themeColor="text1"/>
          <w:sz w:val="24"/>
          <w:szCs w:val="24"/>
          <w:lang w:eastAsia="en-AU"/>
        </w:rPr>
        <w:t>To protect the amenity of surrounding areas)</w:t>
      </w:r>
    </w:p>
    <w:p w14:paraId="2F9361CE" w14:textId="0943DB5E" w:rsidR="00D7731F" w:rsidRPr="00490EBA" w:rsidRDefault="00D7731F" w:rsidP="00D7731F">
      <w:pPr>
        <w:pStyle w:val="Heading1"/>
        <w:keepNext w:val="0"/>
        <w:rPr>
          <w:rFonts w:ascii="Arial" w:eastAsiaTheme="minorEastAsia" w:hAnsi="Arial" w:cs="Arial"/>
          <w:b/>
          <w:bCs/>
          <w:color w:val="000000" w:themeColor="text1"/>
          <w:sz w:val="24"/>
          <w:szCs w:val="24"/>
        </w:rPr>
      </w:pPr>
      <w:bookmarkStart w:id="264" w:name="_Toc184025065"/>
      <w:r w:rsidRPr="00490EBA">
        <w:rPr>
          <w:rFonts w:ascii="Arial" w:eastAsiaTheme="minorEastAsia" w:hAnsi="Arial" w:cs="Arial"/>
          <w:b/>
          <w:bCs/>
          <w:color w:val="000000" w:themeColor="text1"/>
          <w:sz w:val="24"/>
          <w:szCs w:val="24"/>
        </w:rPr>
        <w:t>Plan of Management (</w:t>
      </w:r>
      <w:r w:rsidR="00624D35" w:rsidRPr="00490EBA">
        <w:rPr>
          <w:rFonts w:ascii="Arial" w:eastAsiaTheme="minorEastAsia" w:hAnsi="Arial" w:cs="Arial"/>
          <w:b/>
          <w:bCs/>
          <w:color w:val="000000" w:themeColor="text1"/>
          <w:sz w:val="24"/>
          <w:szCs w:val="24"/>
        </w:rPr>
        <w:t>Supermarket</w:t>
      </w:r>
      <w:r w:rsidRPr="00490EBA">
        <w:rPr>
          <w:rFonts w:ascii="Arial" w:eastAsiaTheme="minorEastAsia" w:hAnsi="Arial" w:cs="Arial"/>
          <w:b/>
          <w:bCs/>
          <w:color w:val="000000" w:themeColor="text1"/>
          <w:sz w:val="24"/>
          <w:szCs w:val="24"/>
        </w:rPr>
        <w:t>)</w:t>
      </w:r>
      <w:bookmarkEnd w:id="264"/>
    </w:p>
    <w:p w14:paraId="441BD9E0" w14:textId="77777777" w:rsidR="00D7731F" w:rsidRPr="00490EBA" w:rsidRDefault="00D7731F" w:rsidP="007D60A7">
      <w:pPr>
        <w:rPr>
          <w:rFonts w:ascii="Arial" w:eastAsiaTheme="minorEastAsia" w:hAnsi="Arial" w:cs="Arial"/>
          <w:color w:val="000000" w:themeColor="text1"/>
          <w:sz w:val="24"/>
          <w:szCs w:val="24"/>
        </w:rPr>
      </w:pPr>
    </w:p>
    <w:p w14:paraId="7B824F7F" w14:textId="0C3E2476" w:rsidR="00D7731F" w:rsidRPr="00490EBA" w:rsidRDefault="00624D35" w:rsidP="00D7731F">
      <w:pPr>
        <w:pStyle w:val="ICONDS"/>
        <w:widowControl w:val="0"/>
        <w:autoSpaceDE w:val="0"/>
        <w:autoSpaceDN w:val="0"/>
        <w:adjustRightInd w:val="0"/>
        <w:rPr>
          <w:rFonts w:ascii="Arial" w:eastAsiaTheme="minorEastAsia" w:hAnsi="Arial" w:cs="Arial"/>
          <w:color w:val="000000" w:themeColor="text1"/>
          <w:sz w:val="24"/>
          <w:szCs w:val="24"/>
        </w:rPr>
      </w:pPr>
      <w:r w:rsidRPr="00490EBA">
        <w:rPr>
          <w:rFonts w:ascii="Arial" w:eastAsiaTheme="minorEastAsia" w:hAnsi="Arial" w:cs="Arial"/>
          <w:color w:val="000000" w:themeColor="text1"/>
          <w:sz w:val="24"/>
          <w:szCs w:val="24"/>
        </w:rPr>
        <w:t>A</w:t>
      </w:r>
      <w:r w:rsidR="00D7731F" w:rsidRPr="00490EBA">
        <w:rPr>
          <w:rFonts w:ascii="Arial" w:eastAsiaTheme="minorEastAsia" w:hAnsi="Arial" w:cs="Arial"/>
          <w:color w:val="000000" w:themeColor="text1"/>
          <w:sz w:val="24"/>
          <w:szCs w:val="24"/>
        </w:rPr>
        <w:t xml:space="preserve"> Plan of Management is to be </w:t>
      </w:r>
      <w:r w:rsidRPr="00490EBA">
        <w:rPr>
          <w:rFonts w:ascii="Arial" w:eastAsiaTheme="minorEastAsia" w:hAnsi="Arial" w:cs="Arial"/>
          <w:color w:val="000000" w:themeColor="text1"/>
          <w:sz w:val="24"/>
          <w:szCs w:val="24"/>
        </w:rPr>
        <w:t>prepared</w:t>
      </w:r>
      <w:r w:rsidR="00D7731F" w:rsidRPr="00490EBA">
        <w:rPr>
          <w:rFonts w:ascii="Arial" w:eastAsiaTheme="minorEastAsia" w:hAnsi="Arial" w:cs="Arial"/>
          <w:color w:val="000000" w:themeColor="text1"/>
          <w:sz w:val="24"/>
          <w:szCs w:val="24"/>
        </w:rPr>
        <w:t xml:space="preserve"> to reflect the requirements of this consent</w:t>
      </w:r>
      <w:r w:rsidR="00490EBA">
        <w:rPr>
          <w:rFonts w:ascii="Arial" w:eastAsiaTheme="minorEastAsia" w:hAnsi="Arial" w:cs="Arial"/>
          <w:color w:val="000000" w:themeColor="text1"/>
          <w:sz w:val="24"/>
          <w:szCs w:val="24"/>
        </w:rPr>
        <w:t xml:space="preserve"> including loading arrangements, hours of operation and number of staff.</w:t>
      </w:r>
    </w:p>
    <w:p w14:paraId="5130B545" w14:textId="77777777" w:rsidR="00D7731F" w:rsidRPr="00490EBA" w:rsidRDefault="00D7731F" w:rsidP="00D7731F">
      <w:pPr>
        <w:ind w:left="720"/>
        <w:rPr>
          <w:rFonts w:ascii="Arial" w:eastAsiaTheme="minorEastAsia" w:hAnsi="Arial" w:cs="Arial"/>
          <w:color w:val="000000" w:themeColor="text1"/>
          <w:sz w:val="24"/>
          <w:szCs w:val="24"/>
          <w:lang w:val="en-US"/>
        </w:rPr>
      </w:pPr>
    </w:p>
    <w:p w14:paraId="54A6F4E7" w14:textId="77777777" w:rsidR="00D7731F" w:rsidRPr="00490EBA" w:rsidRDefault="00D7731F" w:rsidP="00D7731F">
      <w:pPr>
        <w:ind w:left="720"/>
        <w:rPr>
          <w:rFonts w:ascii="Arial" w:eastAsiaTheme="minorEastAsia" w:hAnsi="Arial" w:cs="Arial"/>
          <w:color w:val="000000" w:themeColor="text1"/>
          <w:sz w:val="24"/>
          <w:szCs w:val="24"/>
          <w:lang w:val="en-US"/>
        </w:rPr>
      </w:pPr>
      <w:r w:rsidRPr="00490EBA">
        <w:rPr>
          <w:rFonts w:ascii="Arial" w:eastAsiaTheme="minorEastAsia" w:hAnsi="Arial" w:cs="Arial"/>
          <w:color w:val="000000" w:themeColor="text1"/>
          <w:sz w:val="24"/>
          <w:szCs w:val="24"/>
          <w:lang w:val="en-US"/>
        </w:rPr>
        <w:t xml:space="preserve">In the event of any inconsistency between the Plan of Management and the conditions of this consent or relevant legislation, then the stricter condition or regulation will prevail. </w:t>
      </w:r>
    </w:p>
    <w:p w14:paraId="240E1DC8" w14:textId="77777777" w:rsidR="00D7731F" w:rsidRPr="00490EBA" w:rsidRDefault="00D7731F" w:rsidP="00D7731F">
      <w:pPr>
        <w:ind w:left="720"/>
        <w:rPr>
          <w:rFonts w:ascii="Arial" w:eastAsiaTheme="minorEastAsia" w:hAnsi="Arial" w:cs="Arial"/>
          <w:color w:val="000000" w:themeColor="text1"/>
          <w:sz w:val="24"/>
          <w:szCs w:val="24"/>
          <w:lang w:val="en-US"/>
        </w:rPr>
      </w:pPr>
    </w:p>
    <w:p w14:paraId="4C994FA8" w14:textId="5D8DD8C4" w:rsidR="00D7731F" w:rsidRPr="00D7731F" w:rsidRDefault="00D7731F" w:rsidP="00D7731F">
      <w:pPr>
        <w:ind w:left="720"/>
        <w:rPr>
          <w:rFonts w:ascii="Arial" w:eastAsiaTheme="minorEastAsia" w:hAnsi="Arial" w:cs="Arial"/>
          <w:color w:val="000000" w:themeColor="text1"/>
          <w:sz w:val="24"/>
          <w:szCs w:val="24"/>
          <w:lang w:val="en-US"/>
        </w:rPr>
      </w:pPr>
      <w:r w:rsidRPr="00490EBA">
        <w:rPr>
          <w:rFonts w:ascii="Arial" w:eastAsiaTheme="minorEastAsia" w:hAnsi="Arial" w:cs="Arial"/>
          <w:color w:val="000000" w:themeColor="text1"/>
          <w:sz w:val="24"/>
          <w:szCs w:val="24"/>
          <w:lang w:val="en-US"/>
        </w:rPr>
        <w:t>(Reason:</w:t>
      </w:r>
      <w:r w:rsidRPr="00490EBA">
        <w:rPr>
          <w:rFonts w:ascii="Arial" w:hAnsi="Arial" w:cs="Arial"/>
          <w:color w:val="000000" w:themeColor="text1"/>
          <w:sz w:val="24"/>
          <w:szCs w:val="24"/>
        </w:rPr>
        <w:tab/>
      </w:r>
      <w:r w:rsidRPr="00490EBA">
        <w:rPr>
          <w:rFonts w:ascii="Arial" w:eastAsiaTheme="minorEastAsia" w:hAnsi="Arial" w:cs="Arial"/>
          <w:color w:val="000000" w:themeColor="text1"/>
          <w:sz w:val="24"/>
          <w:szCs w:val="24"/>
          <w:lang w:val="en-US"/>
        </w:rPr>
        <w:t>Safety, security and amenity)</w:t>
      </w:r>
      <w:r w:rsidRPr="00D7731F">
        <w:rPr>
          <w:rFonts w:ascii="Arial" w:eastAsiaTheme="minorEastAsia" w:hAnsi="Arial" w:cs="Arial"/>
          <w:color w:val="000000" w:themeColor="text1"/>
          <w:sz w:val="24"/>
          <w:szCs w:val="24"/>
          <w:lang w:val="en-US"/>
        </w:rPr>
        <w:t xml:space="preserve"> </w:t>
      </w:r>
    </w:p>
    <w:p w14:paraId="5E3621DE" w14:textId="77777777" w:rsidR="00D7731F" w:rsidRDefault="00D7731F">
      <w:pPr>
        <w:rPr>
          <w:lang w:val="en-US"/>
        </w:rPr>
      </w:pPr>
    </w:p>
    <w:p w14:paraId="56E5C076" w14:textId="1B8319E9" w:rsidR="00B073C6" w:rsidRPr="002D3472" w:rsidRDefault="00B073C6" w:rsidP="00B073C6">
      <w:pPr>
        <w:pStyle w:val="Heading2"/>
        <w:keepNext w:val="0"/>
        <w:rPr>
          <w:rFonts w:ascii="Arial" w:hAnsi="Arial" w:cs="Arial"/>
          <w:b/>
          <w:bCs/>
          <w:color w:val="000000" w:themeColor="text1"/>
          <w:sz w:val="24"/>
          <w:szCs w:val="24"/>
        </w:rPr>
      </w:pPr>
      <w:bookmarkStart w:id="265" w:name="_Toc366757040"/>
      <w:bookmarkStart w:id="266" w:name="_Toc184025068"/>
      <w:r w:rsidRPr="00B073C6">
        <w:rPr>
          <w:rFonts w:ascii="Arial" w:hAnsi="Arial" w:cs="Arial"/>
          <w:b/>
          <w:bCs/>
          <w:color w:val="000000" w:themeColor="text1"/>
          <w:sz w:val="24"/>
          <w:szCs w:val="24"/>
        </w:rPr>
        <w:t>J.</w:t>
      </w:r>
      <w:r w:rsidRPr="00B073C6">
        <w:rPr>
          <w:rFonts w:ascii="Arial" w:hAnsi="Arial" w:cs="Arial"/>
          <w:b/>
          <w:bCs/>
          <w:color w:val="000000" w:themeColor="text1"/>
          <w:sz w:val="24"/>
          <w:szCs w:val="24"/>
        </w:rPr>
        <w:tab/>
      </w:r>
      <w:r w:rsidRPr="002D3472">
        <w:rPr>
          <w:rFonts w:ascii="Arial" w:hAnsi="Arial" w:cs="Arial"/>
          <w:b/>
          <w:bCs/>
          <w:color w:val="000000" w:themeColor="text1"/>
          <w:sz w:val="24"/>
          <w:szCs w:val="24"/>
        </w:rPr>
        <w:t>Prior To the Issue of Any Subdivision Certificate (Stratum)</w:t>
      </w:r>
      <w:bookmarkEnd w:id="265"/>
      <w:bookmarkEnd w:id="266"/>
    </w:p>
    <w:p w14:paraId="47156315" w14:textId="77777777" w:rsidR="00B073C6" w:rsidRPr="002D3472" w:rsidRDefault="00B073C6" w:rsidP="00592AA6">
      <w:pPr>
        <w:spacing w:after="0" w:line="240" w:lineRule="auto"/>
        <w:rPr>
          <w:rFonts w:ascii="Arial" w:eastAsiaTheme="minorEastAsia" w:hAnsi="Arial" w:cs="Arial"/>
          <w:color w:val="000000" w:themeColor="text1"/>
          <w:sz w:val="24"/>
          <w:szCs w:val="24"/>
        </w:rPr>
      </w:pPr>
    </w:p>
    <w:p w14:paraId="1A86EBE8" w14:textId="3DFAA259" w:rsidR="00B073C6" w:rsidRPr="002D3472" w:rsidRDefault="00B073C6" w:rsidP="00B073C6">
      <w:pPr>
        <w:pStyle w:val="Heading1"/>
        <w:keepNext w:val="0"/>
        <w:rPr>
          <w:rFonts w:ascii="Arial" w:eastAsiaTheme="minorEastAsia" w:hAnsi="Arial" w:cs="Arial"/>
          <w:b/>
          <w:bCs/>
          <w:color w:val="000000" w:themeColor="text1"/>
          <w:sz w:val="24"/>
          <w:szCs w:val="24"/>
        </w:rPr>
      </w:pPr>
      <w:bookmarkStart w:id="267" w:name="_Toc366757041"/>
      <w:bookmarkStart w:id="268" w:name="_Toc184025069"/>
      <w:r w:rsidRPr="002D3472">
        <w:rPr>
          <w:rFonts w:ascii="Arial" w:eastAsiaTheme="minorEastAsia" w:hAnsi="Arial" w:cs="Arial"/>
          <w:b/>
          <w:bCs/>
          <w:color w:val="000000" w:themeColor="text1"/>
          <w:sz w:val="24"/>
          <w:szCs w:val="24"/>
        </w:rPr>
        <w:t>Registered Plans (Stratum)</w:t>
      </w:r>
      <w:bookmarkEnd w:id="267"/>
      <w:bookmarkEnd w:id="268"/>
    </w:p>
    <w:p w14:paraId="4514DD80" w14:textId="77777777" w:rsidR="00B073C6" w:rsidRPr="002D3472" w:rsidRDefault="00B073C6" w:rsidP="00B073C6">
      <w:pPr>
        <w:rPr>
          <w:rFonts w:ascii="Arial" w:eastAsiaTheme="minorEastAsia" w:hAnsi="Arial" w:cs="Arial"/>
          <w:color w:val="000000" w:themeColor="text1"/>
          <w:sz w:val="24"/>
          <w:szCs w:val="24"/>
        </w:rPr>
      </w:pPr>
    </w:p>
    <w:p w14:paraId="4C825682" w14:textId="77777777" w:rsidR="00B073C6" w:rsidRPr="002D3472" w:rsidRDefault="00B073C6" w:rsidP="00B073C6">
      <w:pPr>
        <w:pStyle w:val="Jconds"/>
        <w:jc w:val="both"/>
        <w:rPr>
          <w:rFonts w:ascii="Arial" w:eastAsiaTheme="minorEastAsia" w:hAnsi="Arial" w:cs="Arial"/>
          <w:color w:val="000000" w:themeColor="text1"/>
          <w:sz w:val="24"/>
          <w:szCs w:val="24"/>
        </w:rPr>
      </w:pPr>
      <w:r w:rsidRPr="002D3472">
        <w:rPr>
          <w:rFonts w:ascii="Arial" w:eastAsiaTheme="minorEastAsia" w:hAnsi="Arial" w:cs="Arial"/>
          <w:color w:val="000000" w:themeColor="text1"/>
          <w:sz w:val="24"/>
          <w:szCs w:val="24"/>
        </w:rPr>
        <w:t xml:space="preserve">The Applicant must submit to Council’s documentary evidence that the subdivision has been </w:t>
      </w:r>
      <w:proofErr w:type="gramStart"/>
      <w:r w:rsidRPr="002D3472">
        <w:rPr>
          <w:rFonts w:ascii="Arial" w:eastAsiaTheme="minorEastAsia" w:hAnsi="Arial" w:cs="Arial"/>
          <w:color w:val="000000" w:themeColor="text1"/>
          <w:sz w:val="24"/>
          <w:szCs w:val="24"/>
        </w:rPr>
        <w:t>registered</w:t>
      </w:r>
      <w:proofErr w:type="gramEnd"/>
      <w:r w:rsidRPr="002D3472">
        <w:rPr>
          <w:rFonts w:ascii="Arial" w:eastAsiaTheme="minorEastAsia" w:hAnsi="Arial" w:cs="Arial"/>
          <w:color w:val="000000" w:themeColor="text1"/>
          <w:sz w:val="24"/>
          <w:szCs w:val="24"/>
        </w:rPr>
        <w:t xml:space="preserve"> and the lot(s) exists.  The use of the premise must not commence until the documentary evidence has been submitted to and approved by Council.</w:t>
      </w:r>
    </w:p>
    <w:p w14:paraId="3F3D9F5B" w14:textId="77777777" w:rsidR="00B073C6" w:rsidRPr="002D3472" w:rsidRDefault="00B073C6" w:rsidP="00B073C6">
      <w:pPr>
        <w:ind w:left="720" w:hanging="720"/>
        <w:rPr>
          <w:rFonts w:ascii="Arial" w:eastAsiaTheme="minorEastAsia" w:hAnsi="Arial" w:cs="Arial"/>
          <w:color w:val="000000" w:themeColor="text1"/>
          <w:sz w:val="24"/>
          <w:szCs w:val="24"/>
        </w:rPr>
      </w:pPr>
    </w:p>
    <w:p w14:paraId="3A172FA4" w14:textId="77777777" w:rsidR="00B073C6" w:rsidRPr="002D3472" w:rsidRDefault="00B073C6" w:rsidP="00B073C6">
      <w:pPr>
        <w:tabs>
          <w:tab w:val="left" w:pos="2127"/>
        </w:tabs>
        <w:ind w:left="2127" w:hanging="1407"/>
        <w:rPr>
          <w:rFonts w:ascii="Arial" w:eastAsiaTheme="minorEastAsia" w:hAnsi="Arial" w:cs="Arial"/>
          <w:b/>
          <w:bCs/>
          <w:color w:val="000000" w:themeColor="text1"/>
          <w:sz w:val="24"/>
          <w:szCs w:val="24"/>
        </w:rPr>
      </w:pPr>
      <w:r w:rsidRPr="002D3472">
        <w:rPr>
          <w:rFonts w:ascii="Arial" w:eastAsiaTheme="minorEastAsia" w:hAnsi="Arial" w:cs="Arial"/>
          <w:color w:val="000000" w:themeColor="text1"/>
          <w:sz w:val="24"/>
          <w:szCs w:val="24"/>
        </w:rPr>
        <w:t>(Reason:</w:t>
      </w:r>
      <w:r w:rsidRPr="002D3472">
        <w:rPr>
          <w:rFonts w:ascii="Arial" w:eastAsiaTheme="minorEastAsia" w:hAnsi="Arial" w:cs="Arial"/>
          <w:b/>
          <w:bCs/>
          <w:color w:val="000000" w:themeColor="text1"/>
          <w:sz w:val="24"/>
          <w:szCs w:val="24"/>
        </w:rPr>
        <w:t xml:space="preserve"> </w:t>
      </w:r>
      <w:r w:rsidRPr="002D3472">
        <w:rPr>
          <w:rFonts w:ascii="Arial" w:hAnsi="Arial" w:cs="Arial"/>
          <w:color w:val="000000" w:themeColor="text1"/>
          <w:sz w:val="24"/>
          <w:szCs w:val="24"/>
        </w:rPr>
        <w:tab/>
      </w:r>
      <w:r w:rsidRPr="002D3472">
        <w:rPr>
          <w:rFonts w:ascii="Arial" w:eastAsiaTheme="minorEastAsia" w:hAnsi="Arial" w:cs="Arial"/>
          <w:color w:val="000000" w:themeColor="text1"/>
          <w:sz w:val="24"/>
          <w:szCs w:val="24"/>
        </w:rPr>
        <w:t>To ensure that the allotments of land are created prior to the commencement of the approved use.)</w:t>
      </w:r>
    </w:p>
    <w:p w14:paraId="4D2CC42F" w14:textId="6A13DDF8" w:rsidR="00B073C6" w:rsidRPr="002D3472" w:rsidRDefault="00B073C6" w:rsidP="00B073C6">
      <w:pPr>
        <w:pStyle w:val="Heading1"/>
        <w:keepNext w:val="0"/>
        <w:rPr>
          <w:rFonts w:ascii="Arial" w:eastAsiaTheme="minorEastAsia" w:hAnsi="Arial" w:cs="Arial"/>
          <w:b/>
          <w:bCs/>
          <w:color w:val="000000" w:themeColor="text1"/>
          <w:sz w:val="24"/>
          <w:szCs w:val="24"/>
        </w:rPr>
      </w:pPr>
      <w:bookmarkStart w:id="269" w:name="_Toc366757042"/>
      <w:bookmarkStart w:id="270" w:name="_Toc184025070"/>
      <w:r w:rsidRPr="002D3472">
        <w:rPr>
          <w:rFonts w:ascii="Arial" w:eastAsiaTheme="minorEastAsia" w:hAnsi="Arial" w:cs="Arial"/>
          <w:b/>
          <w:bCs/>
          <w:color w:val="000000" w:themeColor="text1"/>
          <w:sz w:val="24"/>
          <w:szCs w:val="24"/>
        </w:rPr>
        <w:t>Subdivision Certificate</w:t>
      </w:r>
      <w:bookmarkEnd w:id="269"/>
      <w:bookmarkEnd w:id="270"/>
    </w:p>
    <w:p w14:paraId="496F2F17" w14:textId="77777777" w:rsidR="00B073C6" w:rsidRPr="002D3472" w:rsidRDefault="00B073C6" w:rsidP="00B073C6">
      <w:pPr>
        <w:rPr>
          <w:rFonts w:ascii="Arial" w:eastAsiaTheme="minorEastAsia" w:hAnsi="Arial" w:cs="Arial"/>
          <w:color w:val="000000" w:themeColor="text1"/>
          <w:sz w:val="24"/>
          <w:szCs w:val="24"/>
        </w:rPr>
      </w:pPr>
    </w:p>
    <w:p w14:paraId="496E7466" w14:textId="77777777" w:rsidR="00B073C6" w:rsidRPr="002D3472" w:rsidRDefault="00B073C6" w:rsidP="00B073C6">
      <w:pPr>
        <w:pStyle w:val="Jconds"/>
        <w:jc w:val="both"/>
        <w:rPr>
          <w:rFonts w:ascii="Arial" w:eastAsiaTheme="minorEastAsia" w:hAnsi="Arial" w:cs="Arial"/>
          <w:color w:val="000000" w:themeColor="text1"/>
          <w:sz w:val="24"/>
          <w:szCs w:val="24"/>
        </w:rPr>
      </w:pPr>
      <w:r w:rsidRPr="002D3472">
        <w:rPr>
          <w:rFonts w:ascii="Arial" w:eastAsiaTheme="minorEastAsia" w:hAnsi="Arial" w:cs="Arial"/>
          <w:color w:val="000000" w:themeColor="text1"/>
          <w:sz w:val="24"/>
          <w:szCs w:val="24"/>
        </w:rPr>
        <w:t>A subdivision certificate that authorises the registration of a plan of subdivision at the NSW Land Registry Services must be obtained.  The following must be submitted to Council with any application for a Subdivision Certificate:</w:t>
      </w:r>
    </w:p>
    <w:p w14:paraId="2D744E3D" w14:textId="77777777" w:rsidR="00B073C6" w:rsidRPr="002D3472" w:rsidRDefault="00B073C6" w:rsidP="00B073C6">
      <w:pPr>
        <w:pStyle w:val="Jconds"/>
        <w:numPr>
          <w:ilvl w:val="0"/>
          <w:numId w:val="0"/>
        </w:numPr>
        <w:rPr>
          <w:rFonts w:ascii="Arial" w:eastAsiaTheme="minorEastAsia" w:hAnsi="Arial" w:cs="Arial"/>
          <w:color w:val="000000" w:themeColor="text1"/>
          <w:sz w:val="24"/>
          <w:szCs w:val="24"/>
        </w:rPr>
      </w:pPr>
    </w:p>
    <w:p w14:paraId="61EA4430" w14:textId="77777777" w:rsidR="00B073C6" w:rsidRPr="002D3472" w:rsidRDefault="00B073C6" w:rsidP="009D09CE">
      <w:pPr>
        <w:widowControl w:val="0"/>
        <w:numPr>
          <w:ilvl w:val="0"/>
          <w:numId w:val="59"/>
        </w:numPr>
        <w:tabs>
          <w:tab w:val="clear" w:pos="792"/>
          <w:tab w:val="num" w:pos="1418"/>
        </w:tabs>
        <w:autoSpaceDE w:val="0"/>
        <w:autoSpaceDN w:val="0"/>
        <w:adjustRightInd w:val="0"/>
        <w:spacing w:after="0" w:line="240" w:lineRule="auto"/>
        <w:ind w:left="1418" w:hanging="709"/>
        <w:jc w:val="both"/>
        <w:rPr>
          <w:rFonts w:ascii="Arial" w:eastAsiaTheme="minorEastAsia" w:hAnsi="Arial" w:cs="Arial"/>
          <w:color w:val="000000" w:themeColor="text1"/>
          <w:sz w:val="24"/>
          <w:szCs w:val="24"/>
        </w:rPr>
      </w:pPr>
      <w:r w:rsidRPr="002D3472">
        <w:rPr>
          <w:rFonts w:ascii="Arial" w:eastAsiaTheme="minorEastAsia" w:hAnsi="Arial" w:cs="Arial"/>
          <w:color w:val="000000" w:themeColor="text1"/>
          <w:sz w:val="24"/>
          <w:szCs w:val="24"/>
        </w:rPr>
        <w:t>The original plans of subdivision and administration sheets, and any original 88B instrument to be endorsed;</w:t>
      </w:r>
    </w:p>
    <w:p w14:paraId="7346D0F5" w14:textId="77777777" w:rsidR="00B073C6" w:rsidRPr="002D3472" w:rsidRDefault="00B073C6" w:rsidP="00B073C6">
      <w:pPr>
        <w:rPr>
          <w:rFonts w:ascii="Arial" w:eastAsiaTheme="minorEastAsia" w:hAnsi="Arial" w:cs="Arial"/>
          <w:color w:val="000000" w:themeColor="text1"/>
          <w:sz w:val="24"/>
          <w:szCs w:val="24"/>
        </w:rPr>
      </w:pPr>
    </w:p>
    <w:p w14:paraId="7ECB39F1" w14:textId="77777777" w:rsidR="00B073C6" w:rsidRPr="002D3472" w:rsidRDefault="00B073C6" w:rsidP="009D09CE">
      <w:pPr>
        <w:widowControl w:val="0"/>
        <w:numPr>
          <w:ilvl w:val="0"/>
          <w:numId w:val="59"/>
        </w:numPr>
        <w:tabs>
          <w:tab w:val="clear" w:pos="792"/>
          <w:tab w:val="num" w:pos="1418"/>
        </w:tabs>
        <w:autoSpaceDE w:val="0"/>
        <w:autoSpaceDN w:val="0"/>
        <w:adjustRightInd w:val="0"/>
        <w:spacing w:after="0" w:line="240" w:lineRule="auto"/>
        <w:ind w:left="1418" w:hanging="709"/>
        <w:jc w:val="both"/>
        <w:rPr>
          <w:rFonts w:ascii="Arial" w:eastAsiaTheme="minorEastAsia" w:hAnsi="Arial" w:cs="Arial"/>
          <w:color w:val="000000" w:themeColor="text1"/>
          <w:sz w:val="24"/>
          <w:szCs w:val="24"/>
        </w:rPr>
      </w:pPr>
      <w:r w:rsidRPr="002D3472">
        <w:rPr>
          <w:rFonts w:ascii="Arial" w:eastAsiaTheme="minorEastAsia" w:hAnsi="Arial" w:cs="Arial"/>
          <w:color w:val="000000" w:themeColor="text1"/>
          <w:sz w:val="24"/>
          <w:szCs w:val="24"/>
        </w:rPr>
        <w:t xml:space="preserve">A completed </w:t>
      </w:r>
      <w:r w:rsidRPr="002D3472">
        <w:rPr>
          <w:rFonts w:ascii="Arial" w:eastAsiaTheme="minorEastAsia" w:hAnsi="Arial" w:cs="Arial"/>
          <w:i/>
          <w:iCs/>
          <w:color w:val="000000" w:themeColor="text1"/>
          <w:sz w:val="24"/>
          <w:szCs w:val="24"/>
        </w:rPr>
        <w:t>Application for Subdivision Certificate</w:t>
      </w:r>
      <w:r w:rsidRPr="002D3472">
        <w:rPr>
          <w:rFonts w:ascii="Arial" w:eastAsiaTheme="minorEastAsia" w:hAnsi="Arial" w:cs="Arial"/>
          <w:color w:val="000000" w:themeColor="text1"/>
          <w:sz w:val="24"/>
          <w:szCs w:val="24"/>
        </w:rPr>
        <w:t xml:space="preserve"> form duly completed with payment of fee current at lodgement; </w:t>
      </w:r>
    </w:p>
    <w:p w14:paraId="557AC4F7" w14:textId="77777777" w:rsidR="00B073C6" w:rsidRPr="002D3472" w:rsidRDefault="00B073C6" w:rsidP="00B073C6">
      <w:pPr>
        <w:ind w:left="709"/>
        <w:rPr>
          <w:rFonts w:ascii="Arial" w:eastAsiaTheme="minorEastAsia" w:hAnsi="Arial" w:cs="Arial"/>
          <w:color w:val="000000" w:themeColor="text1"/>
          <w:sz w:val="24"/>
          <w:szCs w:val="24"/>
        </w:rPr>
      </w:pPr>
    </w:p>
    <w:p w14:paraId="61E31FA7" w14:textId="77777777" w:rsidR="00B073C6" w:rsidRPr="002D3472" w:rsidRDefault="00B073C6" w:rsidP="009D09CE">
      <w:pPr>
        <w:widowControl w:val="0"/>
        <w:numPr>
          <w:ilvl w:val="0"/>
          <w:numId w:val="59"/>
        </w:numPr>
        <w:tabs>
          <w:tab w:val="clear" w:pos="792"/>
          <w:tab w:val="num" w:pos="1418"/>
        </w:tabs>
        <w:autoSpaceDE w:val="0"/>
        <w:autoSpaceDN w:val="0"/>
        <w:adjustRightInd w:val="0"/>
        <w:spacing w:after="0" w:line="240" w:lineRule="auto"/>
        <w:ind w:left="1418" w:hanging="709"/>
        <w:jc w:val="both"/>
        <w:rPr>
          <w:rFonts w:ascii="Arial" w:eastAsiaTheme="minorEastAsia" w:hAnsi="Arial" w:cs="Arial"/>
          <w:color w:val="000000" w:themeColor="text1"/>
          <w:sz w:val="24"/>
          <w:szCs w:val="24"/>
        </w:rPr>
      </w:pPr>
      <w:r w:rsidRPr="002D3472">
        <w:rPr>
          <w:rFonts w:ascii="Arial" w:eastAsiaTheme="minorEastAsia" w:hAnsi="Arial" w:cs="Arial"/>
          <w:color w:val="000000" w:themeColor="text1"/>
          <w:sz w:val="24"/>
          <w:szCs w:val="24"/>
        </w:rPr>
        <w:t xml:space="preserve">Written evidence that all applicable conditions of consent to be satisfied, prior to issue of the Subdivision Certificate, have been satisfied (including submission of all required certificates and the like); and </w:t>
      </w:r>
    </w:p>
    <w:p w14:paraId="61424765" w14:textId="77777777" w:rsidR="00B073C6" w:rsidRPr="002D3472" w:rsidRDefault="00B073C6" w:rsidP="00B073C6">
      <w:pPr>
        <w:ind w:left="1418"/>
        <w:rPr>
          <w:rFonts w:ascii="Arial" w:eastAsiaTheme="minorEastAsia" w:hAnsi="Arial" w:cs="Arial"/>
          <w:color w:val="000000" w:themeColor="text1"/>
          <w:sz w:val="24"/>
          <w:szCs w:val="24"/>
        </w:rPr>
      </w:pPr>
    </w:p>
    <w:p w14:paraId="46B9E5F4" w14:textId="77777777" w:rsidR="00B073C6" w:rsidRPr="002D3472" w:rsidRDefault="00B073C6" w:rsidP="009D09CE">
      <w:pPr>
        <w:widowControl w:val="0"/>
        <w:numPr>
          <w:ilvl w:val="0"/>
          <w:numId w:val="59"/>
        </w:numPr>
        <w:tabs>
          <w:tab w:val="clear" w:pos="792"/>
          <w:tab w:val="num" w:pos="1418"/>
        </w:tabs>
        <w:autoSpaceDE w:val="0"/>
        <w:autoSpaceDN w:val="0"/>
        <w:adjustRightInd w:val="0"/>
        <w:spacing w:after="0" w:line="240" w:lineRule="auto"/>
        <w:ind w:left="1418" w:hanging="709"/>
        <w:jc w:val="both"/>
        <w:rPr>
          <w:rFonts w:ascii="Arial" w:eastAsiaTheme="minorEastAsia" w:hAnsi="Arial" w:cs="Arial"/>
          <w:color w:val="000000" w:themeColor="text1"/>
          <w:sz w:val="24"/>
          <w:szCs w:val="24"/>
        </w:rPr>
      </w:pPr>
      <w:r w:rsidRPr="002D3472">
        <w:rPr>
          <w:rFonts w:ascii="Arial" w:eastAsiaTheme="minorEastAsia" w:hAnsi="Arial" w:cs="Arial"/>
          <w:color w:val="000000" w:themeColor="text1"/>
          <w:sz w:val="24"/>
          <w:szCs w:val="24"/>
        </w:rPr>
        <w:t xml:space="preserve">All other information required by </w:t>
      </w:r>
      <w:r w:rsidRPr="002D3472">
        <w:rPr>
          <w:rFonts w:ascii="Arial" w:eastAsiaTheme="minorEastAsia" w:hAnsi="Arial" w:cs="Arial"/>
          <w:i/>
          <w:iCs/>
          <w:color w:val="000000" w:themeColor="text1"/>
          <w:sz w:val="24"/>
          <w:szCs w:val="24"/>
        </w:rPr>
        <w:t>the Environmental Planning and Assessment Act 1979</w:t>
      </w:r>
      <w:r w:rsidRPr="002D3472">
        <w:rPr>
          <w:rFonts w:ascii="Arial" w:eastAsiaTheme="minorEastAsia" w:hAnsi="Arial" w:cs="Arial"/>
          <w:color w:val="000000" w:themeColor="text1"/>
          <w:sz w:val="24"/>
          <w:szCs w:val="24"/>
        </w:rPr>
        <w:t xml:space="preserve"> and </w:t>
      </w:r>
      <w:r w:rsidRPr="002D3472">
        <w:rPr>
          <w:rFonts w:ascii="Arial" w:eastAsiaTheme="minorEastAsia" w:hAnsi="Arial" w:cs="Arial"/>
          <w:i/>
          <w:iCs/>
          <w:color w:val="000000" w:themeColor="text1"/>
          <w:sz w:val="24"/>
          <w:szCs w:val="24"/>
        </w:rPr>
        <w:t>Environmental Planning and Assessment Regulation 2021</w:t>
      </w:r>
      <w:r w:rsidRPr="002D3472">
        <w:rPr>
          <w:rFonts w:ascii="Arial" w:eastAsiaTheme="minorEastAsia" w:hAnsi="Arial" w:cs="Arial"/>
          <w:color w:val="000000" w:themeColor="text1"/>
          <w:sz w:val="24"/>
          <w:szCs w:val="24"/>
        </w:rPr>
        <w:t xml:space="preserve">. </w:t>
      </w:r>
    </w:p>
    <w:p w14:paraId="64B78992" w14:textId="77777777" w:rsidR="00B073C6" w:rsidRPr="002D3472" w:rsidRDefault="00B073C6" w:rsidP="00B073C6">
      <w:pPr>
        <w:pStyle w:val="Jconds"/>
        <w:numPr>
          <w:ilvl w:val="0"/>
          <w:numId w:val="0"/>
        </w:numPr>
        <w:ind w:left="709"/>
        <w:rPr>
          <w:rFonts w:ascii="Arial" w:eastAsiaTheme="minorEastAsia" w:hAnsi="Arial" w:cs="Arial"/>
          <w:color w:val="000000" w:themeColor="text1"/>
          <w:sz w:val="24"/>
          <w:szCs w:val="24"/>
        </w:rPr>
      </w:pPr>
    </w:p>
    <w:p w14:paraId="70258E43" w14:textId="77777777" w:rsidR="00B073C6" w:rsidRPr="002D3472" w:rsidRDefault="00B073C6" w:rsidP="00B073C6">
      <w:pPr>
        <w:ind w:left="720"/>
        <w:rPr>
          <w:rFonts w:ascii="Arial" w:eastAsiaTheme="minorEastAsia" w:hAnsi="Arial" w:cs="Arial"/>
          <w:color w:val="000000" w:themeColor="text1"/>
          <w:sz w:val="24"/>
          <w:szCs w:val="24"/>
        </w:rPr>
      </w:pPr>
      <w:r w:rsidRPr="002D3472">
        <w:rPr>
          <w:rFonts w:ascii="Arial" w:eastAsiaTheme="minorEastAsia" w:hAnsi="Arial" w:cs="Arial"/>
          <w:color w:val="000000" w:themeColor="text1"/>
          <w:sz w:val="24"/>
          <w:szCs w:val="24"/>
        </w:rPr>
        <w:t>Note:</w:t>
      </w:r>
    </w:p>
    <w:p w14:paraId="6BCF9394" w14:textId="77777777" w:rsidR="00B073C6" w:rsidRPr="002D3472" w:rsidRDefault="00B073C6" w:rsidP="00B073C6">
      <w:pPr>
        <w:pStyle w:val="Jconds"/>
        <w:numPr>
          <w:ilvl w:val="0"/>
          <w:numId w:val="0"/>
        </w:numPr>
        <w:ind w:left="1418" w:hanging="698"/>
        <w:rPr>
          <w:rFonts w:ascii="Arial" w:eastAsiaTheme="minorEastAsia" w:hAnsi="Arial" w:cs="Arial"/>
          <w:color w:val="000000" w:themeColor="text1"/>
          <w:sz w:val="24"/>
          <w:szCs w:val="24"/>
        </w:rPr>
      </w:pPr>
      <w:r w:rsidRPr="002D3472">
        <w:rPr>
          <w:rFonts w:ascii="Arial" w:eastAsiaTheme="minorEastAsia" w:hAnsi="Arial" w:cs="Arial"/>
          <w:color w:val="000000" w:themeColor="text1"/>
          <w:sz w:val="24"/>
          <w:szCs w:val="24"/>
        </w:rPr>
        <w:t>1)</w:t>
      </w:r>
      <w:r w:rsidRPr="002D3472">
        <w:rPr>
          <w:rFonts w:ascii="Arial" w:hAnsi="Arial" w:cs="Arial"/>
          <w:color w:val="000000" w:themeColor="text1"/>
          <w:sz w:val="24"/>
          <w:szCs w:val="24"/>
        </w:rPr>
        <w:tab/>
      </w:r>
      <w:r w:rsidRPr="002D3472">
        <w:rPr>
          <w:rFonts w:ascii="Arial" w:eastAsiaTheme="minorEastAsia" w:hAnsi="Arial" w:cs="Arial"/>
          <w:color w:val="000000" w:themeColor="text1"/>
          <w:sz w:val="24"/>
          <w:szCs w:val="24"/>
        </w:rPr>
        <w:t xml:space="preserve">Council will check the consent conditions on the relevant subdivision consent. Failure to submit the required information will delay endorsement of the plan of subdivision and may require payment of rechecking fees. </w:t>
      </w:r>
    </w:p>
    <w:p w14:paraId="155D7CB2" w14:textId="77777777" w:rsidR="00B073C6" w:rsidRPr="002D3472" w:rsidRDefault="00B073C6" w:rsidP="00B073C6">
      <w:pPr>
        <w:pStyle w:val="Jconds"/>
        <w:numPr>
          <w:ilvl w:val="0"/>
          <w:numId w:val="0"/>
        </w:numPr>
        <w:ind w:left="720"/>
        <w:rPr>
          <w:rFonts w:ascii="Arial" w:eastAsiaTheme="minorEastAsia" w:hAnsi="Arial" w:cs="Arial"/>
          <w:color w:val="000000" w:themeColor="text1"/>
          <w:sz w:val="24"/>
          <w:szCs w:val="24"/>
        </w:rPr>
      </w:pPr>
    </w:p>
    <w:p w14:paraId="3E8569BE" w14:textId="77777777" w:rsidR="00B073C6" w:rsidRPr="002D3472" w:rsidRDefault="00B073C6" w:rsidP="00B073C6">
      <w:pPr>
        <w:pStyle w:val="Jconds"/>
        <w:numPr>
          <w:ilvl w:val="0"/>
          <w:numId w:val="0"/>
        </w:numPr>
        <w:ind w:left="720"/>
        <w:rPr>
          <w:rFonts w:ascii="Arial" w:eastAsiaTheme="minorEastAsia" w:hAnsi="Arial" w:cs="Arial"/>
          <w:color w:val="000000" w:themeColor="text1"/>
          <w:sz w:val="24"/>
          <w:szCs w:val="24"/>
        </w:rPr>
      </w:pPr>
      <w:r w:rsidRPr="002D3472">
        <w:rPr>
          <w:rFonts w:ascii="Arial" w:eastAsiaTheme="minorEastAsia" w:hAnsi="Arial" w:cs="Arial"/>
          <w:color w:val="000000" w:themeColor="text1"/>
          <w:sz w:val="24"/>
          <w:szCs w:val="24"/>
        </w:rPr>
        <w:t>2)</w:t>
      </w:r>
      <w:r w:rsidRPr="002D3472">
        <w:rPr>
          <w:rFonts w:ascii="Arial" w:hAnsi="Arial" w:cs="Arial"/>
          <w:color w:val="000000" w:themeColor="text1"/>
          <w:sz w:val="24"/>
          <w:szCs w:val="24"/>
        </w:rPr>
        <w:tab/>
      </w:r>
      <w:r w:rsidRPr="002D3472">
        <w:rPr>
          <w:rFonts w:ascii="Arial" w:eastAsiaTheme="minorEastAsia" w:hAnsi="Arial" w:cs="Arial"/>
          <w:color w:val="000000" w:themeColor="text1"/>
          <w:sz w:val="24"/>
          <w:szCs w:val="24"/>
        </w:rPr>
        <w:t xml:space="preserve">Council will not accept bonds in lieu of completing subdivision works. </w:t>
      </w:r>
    </w:p>
    <w:p w14:paraId="1F3676E4" w14:textId="77777777" w:rsidR="00B073C6" w:rsidRPr="002D3472" w:rsidRDefault="00B073C6" w:rsidP="00B073C6">
      <w:pPr>
        <w:ind w:left="709"/>
        <w:rPr>
          <w:rFonts w:ascii="Arial" w:eastAsiaTheme="minorEastAsia" w:hAnsi="Arial" w:cs="Arial"/>
          <w:color w:val="000000" w:themeColor="text1"/>
          <w:sz w:val="24"/>
          <w:szCs w:val="24"/>
        </w:rPr>
      </w:pPr>
    </w:p>
    <w:p w14:paraId="077BCCA4" w14:textId="77777777" w:rsidR="00B073C6" w:rsidRPr="002D3472" w:rsidRDefault="00B073C6" w:rsidP="00B073C6">
      <w:pPr>
        <w:pStyle w:val="BodyTextIndent"/>
        <w:tabs>
          <w:tab w:val="left" w:pos="2268"/>
        </w:tabs>
        <w:ind w:left="2268" w:hanging="1548"/>
        <w:rPr>
          <w:rFonts w:ascii="Arial" w:eastAsiaTheme="minorEastAsia" w:hAnsi="Arial" w:cs="Arial"/>
          <w:color w:val="000000" w:themeColor="text1"/>
        </w:rPr>
      </w:pPr>
      <w:r w:rsidRPr="002D3472">
        <w:rPr>
          <w:rFonts w:ascii="Arial" w:eastAsiaTheme="minorEastAsia" w:hAnsi="Arial" w:cs="Arial"/>
          <w:color w:val="000000" w:themeColor="text1"/>
        </w:rPr>
        <w:t>(Reason:</w:t>
      </w:r>
      <w:r w:rsidRPr="002D3472">
        <w:rPr>
          <w:rFonts w:ascii="Arial" w:hAnsi="Arial" w:cs="Arial"/>
          <w:color w:val="000000" w:themeColor="text1"/>
        </w:rPr>
        <w:tab/>
      </w:r>
      <w:r w:rsidRPr="002D3472">
        <w:rPr>
          <w:rFonts w:ascii="Arial" w:eastAsiaTheme="minorEastAsia" w:hAnsi="Arial" w:cs="Arial"/>
          <w:color w:val="000000" w:themeColor="text1"/>
        </w:rPr>
        <w:t>To ensure compliance with relevant legislative requirements and maintenance of up-to-date Council records)</w:t>
      </w:r>
    </w:p>
    <w:p w14:paraId="3B66ED79" w14:textId="77777777" w:rsidR="00B073C6" w:rsidRPr="00584763" w:rsidRDefault="00B073C6" w:rsidP="00B073C6">
      <w:pPr>
        <w:rPr>
          <w:rFonts w:ascii="Arial" w:eastAsiaTheme="minorEastAsia" w:hAnsi="Arial" w:cs="Arial"/>
          <w:color w:val="000000" w:themeColor="text1"/>
          <w:sz w:val="24"/>
          <w:szCs w:val="24"/>
          <w:highlight w:val="yellow"/>
        </w:rPr>
      </w:pPr>
    </w:p>
    <w:p w14:paraId="76B10AD4" w14:textId="4FF33ED9" w:rsidR="00B073C6" w:rsidRPr="002D3472" w:rsidRDefault="00B073C6" w:rsidP="00B073C6">
      <w:pPr>
        <w:pStyle w:val="Heading1"/>
        <w:keepNext w:val="0"/>
        <w:rPr>
          <w:rFonts w:ascii="Arial" w:eastAsiaTheme="minorEastAsia" w:hAnsi="Arial" w:cs="Arial"/>
          <w:b/>
          <w:bCs/>
          <w:color w:val="000000" w:themeColor="text1"/>
          <w:sz w:val="24"/>
          <w:szCs w:val="24"/>
        </w:rPr>
      </w:pPr>
      <w:bookmarkStart w:id="271" w:name="_Toc366757044"/>
      <w:bookmarkStart w:id="272" w:name="_Toc184025072"/>
      <w:r w:rsidRPr="002D3472">
        <w:rPr>
          <w:rFonts w:ascii="Arial" w:eastAsiaTheme="minorEastAsia" w:hAnsi="Arial" w:cs="Arial"/>
          <w:b/>
          <w:bCs/>
          <w:color w:val="000000" w:themeColor="text1"/>
          <w:sz w:val="24"/>
          <w:szCs w:val="24"/>
        </w:rPr>
        <w:t>Sydney Water Compliance Certificate</w:t>
      </w:r>
      <w:bookmarkEnd w:id="271"/>
      <w:bookmarkEnd w:id="272"/>
    </w:p>
    <w:p w14:paraId="00F958FC" w14:textId="77777777" w:rsidR="00B073C6" w:rsidRPr="002D3472" w:rsidRDefault="00B073C6" w:rsidP="00B073C6">
      <w:pPr>
        <w:ind w:left="709"/>
        <w:rPr>
          <w:rFonts w:ascii="Arial" w:eastAsiaTheme="minorEastAsia" w:hAnsi="Arial" w:cs="Arial"/>
          <w:color w:val="000000" w:themeColor="text1"/>
          <w:sz w:val="24"/>
          <w:szCs w:val="24"/>
        </w:rPr>
      </w:pPr>
    </w:p>
    <w:p w14:paraId="78D779A9" w14:textId="77777777" w:rsidR="00B073C6" w:rsidRPr="002D3472" w:rsidRDefault="00B073C6" w:rsidP="00B073C6">
      <w:pPr>
        <w:pStyle w:val="Jconds"/>
        <w:jc w:val="both"/>
        <w:rPr>
          <w:rFonts w:ascii="Arial" w:eastAsiaTheme="minorEastAsia" w:hAnsi="Arial" w:cs="Arial"/>
          <w:color w:val="000000" w:themeColor="text1"/>
          <w:sz w:val="24"/>
          <w:szCs w:val="24"/>
        </w:rPr>
      </w:pPr>
      <w:r w:rsidRPr="002D3472">
        <w:rPr>
          <w:rFonts w:ascii="Arial" w:eastAsiaTheme="minorEastAsia" w:hAnsi="Arial" w:cs="Arial"/>
          <w:color w:val="000000" w:themeColor="text1"/>
          <w:sz w:val="24"/>
          <w:szCs w:val="24"/>
        </w:rPr>
        <w:t xml:space="preserve">A section 73 Certificate under </w:t>
      </w:r>
      <w:r w:rsidRPr="002D3472">
        <w:rPr>
          <w:rFonts w:ascii="Arial" w:eastAsiaTheme="minorEastAsia" w:hAnsi="Arial" w:cs="Arial"/>
          <w:i/>
          <w:iCs/>
          <w:color w:val="000000" w:themeColor="text1"/>
          <w:sz w:val="24"/>
          <w:szCs w:val="24"/>
        </w:rPr>
        <w:t>the Sydney Water Act 1994</w:t>
      </w:r>
      <w:r w:rsidRPr="002D3472">
        <w:rPr>
          <w:rFonts w:ascii="Arial" w:eastAsiaTheme="minorEastAsia" w:hAnsi="Arial" w:cs="Arial"/>
          <w:color w:val="000000" w:themeColor="text1"/>
          <w:sz w:val="24"/>
          <w:szCs w:val="24"/>
        </w:rPr>
        <w:t xml:space="preserve"> must be obtained prior to the release of a subdivision certificate.</w:t>
      </w:r>
    </w:p>
    <w:p w14:paraId="7D63387C" w14:textId="77777777" w:rsidR="00B073C6" w:rsidRPr="002D3472" w:rsidRDefault="00B073C6" w:rsidP="00B073C6">
      <w:pPr>
        <w:rPr>
          <w:rFonts w:ascii="Arial" w:eastAsiaTheme="minorEastAsia" w:hAnsi="Arial" w:cs="Arial"/>
          <w:color w:val="000000" w:themeColor="text1"/>
          <w:sz w:val="24"/>
          <w:szCs w:val="24"/>
        </w:rPr>
      </w:pPr>
    </w:p>
    <w:p w14:paraId="627AEE99" w14:textId="77777777" w:rsidR="00B073C6" w:rsidRPr="002D3472" w:rsidRDefault="00B073C6" w:rsidP="00B073C6">
      <w:pPr>
        <w:ind w:left="720"/>
        <w:rPr>
          <w:rFonts w:ascii="Arial" w:eastAsiaTheme="minorEastAsia" w:hAnsi="Arial" w:cs="Arial"/>
          <w:color w:val="000000" w:themeColor="text1"/>
          <w:sz w:val="24"/>
          <w:szCs w:val="24"/>
        </w:rPr>
      </w:pPr>
      <w:r w:rsidRPr="002D3472">
        <w:rPr>
          <w:rFonts w:ascii="Arial" w:eastAsiaTheme="minorEastAsia" w:hAnsi="Arial" w:cs="Arial"/>
          <w:color w:val="000000" w:themeColor="text1"/>
          <w:sz w:val="24"/>
          <w:szCs w:val="24"/>
        </w:rPr>
        <w:t>The section 73 Certificate must be submitted to the Principal Certifier or North Sydney Council with the documentation to enable the issue of the Strata Certificate.</w:t>
      </w:r>
    </w:p>
    <w:p w14:paraId="21203FAC" w14:textId="77777777" w:rsidR="00B073C6" w:rsidRPr="002D3472" w:rsidRDefault="00B073C6" w:rsidP="00B073C6">
      <w:pPr>
        <w:rPr>
          <w:rFonts w:ascii="Arial" w:eastAsiaTheme="minorEastAsia" w:hAnsi="Arial" w:cs="Arial"/>
          <w:color w:val="000000" w:themeColor="text1"/>
          <w:sz w:val="24"/>
          <w:szCs w:val="24"/>
        </w:rPr>
      </w:pPr>
    </w:p>
    <w:p w14:paraId="6D376606" w14:textId="77777777" w:rsidR="00B073C6" w:rsidRPr="002D3472" w:rsidRDefault="00B073C6" w:rsidP="00B073C6">
      <w:pPr>
        <w:ind w:left="1440" w:hanging="720"/>
        <w:rPr>
          <w:rFonts w:ascii="Arial" w:eastAsiaTheme="minorEastAsia" w:hAnsi="Arial" w:cs="Arial"/>
          <w:color w:val="000000" w:themeColor="text1"/>
          <w:sz w:val="24"/>
          <w:szCs w:val="24"/>
        </w:rPr>
      </w:pPr>
      <w:r w:rsidRPr="002D3472">
        <w:rPr>
          <w:rFonts w:ascii="Arial" w:eastAsiaTheme="minorEastAsia" w:hAnsi="Arial" w:cs="Arial"/>
          <w:color w:val="000000" w:themeColor="text1"/>
          <w:sz w:val="24"/>
          <w:szCs w:val="24"/>
        </w:rPr>
        <w:t>Note:</w:t>
      </w:r>
      <w:r w:rsidRPr="002D3472">
        <w:rPr>
          <w:rFonts w:ascii="Arial" w:hAnsi="Arial" w:cs="Arial"/>
          <w:color w:val="000000" w:themeColor="text1"/>
          <w:sz w:val="24"/>
          <w:szCs w:val="24"/>
        </w:rPr>
        <w:tab/>
      </w:r>
      <w:r w:rsidRPr="002D3472">
        <w:rPr>
          <w:rFonts w:ascii="Arial" w:eastAsiaTheme="minorEastAsia" w:hAnsi="Arial" w:cs="Arial"/>
          <w:color w:val="000000" w:themeColor="text1"/>
          <w:sz w:val="24"/>
          <w:szCs w:val="24"/>
        </w:rPr>
        <w:t xml:space="preserve">Application must be made through an authorised Water Servicing Coordinator, for details see the Sydney Water web site </w:t>
      </w:r>
      <w:r w:rsidRPr="002D3472">
        <w:rPr>
          <w:rFonts w:ascii="Arial" w:eastAsiaTheme="minorEastAsia" w:hAnsi="Arial" w:cs="Arial"/>
          <w:color w:val="000000" w:themeColor="text1"/>
          <w:sz w:val="24"/>
          <w:szCs w:val="24"/>
          <w:u w:val="single"/>
        </w:rPr>
        <w:t>www.sydneywater.com.au\customer\‌urban\index</w:t>
      </w:r>
      <w:r w:rsidRPr="002D3472">
        <w:rPr>
          <w:rFonts w:ascii="Arial" w:eastAsiaTheme="minorEastAsia" w:hAnsi="Arial" w:cs="Arial"/>
          <w:color w:val="000000" w:themeColor="text1"/>
          <w:sz w:val="24"/>
          <w:szCs w:val="24"/>
        </w:rPr>
        <w:t>, or telephone 13 20 92.</w:t>
      </w:r>
    </w:p>
    <w:p w14:paraId="0151EB65" w14:textId="77777777" w:rsidR="00B073C6" w:rsidRPr="002D3472" w:rsidRDefault="00B073C6" w:rsidP="00B073C6">
      <w:pPr>
        <w:ind w:firstLine="720"/>
        <w:rPr>
          <w:rFonts w:ascii="Arial" w:eastAsiaTheme="minorEastAsia" w:hAnsi="Arial" w:cs="Arial"/>
          <w:color w:val="000000" w:themeColor="text1"/>
          <w:sz w:val="24"/>
          <w:szCs w:val="24"/>
        </w:rPr>
      </w:pPr>
    </w:p>
    <w:p w14:paraId="3EC034DE" w14:textId="77777777" w:rsidR="00B073C6" w:rsidRPr="002D3472" w:rsidRDefault="00B073C6" w:rsidP="00B073C6">
      <w:pPr>
        <w:ind w:left="1440"/>
        <w:rPr>
          <w:rFonts w:ascii="Arial" w:eastAsiaTheme="minorEastAsia" w:hAnsi="Arial" w:cs="Arial"/>
          <w:color w:val="000000" w:themeColor="text1"/>
          <w:sz w:val="24"/>
          <w:szCs w:val="24"/>
        </w:rPr>
      </w:pPr>
      <w:r w:rsidRPr="002D3472">
        <w:rPr>
          <w:rFonts w:ascii="Arial" w:eastAsiaTheme="minorEastAsia" w:hAnsi="Arial" w:cs="Arial"/>
          <w:color w:val="000000" w:themeColor="text1"/>
          <w:sz w:val="24"/>
          <w:szCs w:val="24"/>
        </w:rPr>
        <w:t xml:space="preserve">Following application, a ‘Notice of Requirements’ will be forwarded detailing water and sewer extensions to be built and charges to be paid.  Please make early contact with the </w:t>
      </w:r>
      <w:proofErr w:type="gramStart"/>
      <w:r w:rsidRPr="002D3472">
        <w:rPr>
          <w:rFonts w:ascii="Arial" w:eastAsiaTheme="minorEastAsia" w:hAnsi="Arial" w:cs="Arial"/>
          <w:color w:val="000000" w:themeColor="text1"/>
          <w:sz w:val="24"/>
          <w:szCs w:val="24"/>
        </w:rPr>
        <w:t>Coordinator</w:t>
      </w:r>
      <w:proofErr w:type="gramEnd"/>
      <w:r w:rsidRPr="002D3472">
        <w:rPr>
          <w:rFonts w:ascii="Arial" w:eastAsiaTheme="minorEastAsia" w:hAnsi="Arial" w:cs="Arial"/>
          <w:color w:val="000000" w:themeColor="text1"/>
          <w:sz w:val="24"/>
          <w:szCs w:val="24"/>
        </w:rPr>
        <w:t xml:space="preserve"> since building of water/sewer extensions can be time consuming and may impact on other services and building, driveway or landscape design.</w:t>
      </w:r>
    </w:p>
    <w:p w14:paraId="6EB904CF" w14:textId="77777777" w:rsidR="00B073C6" w:rsidRPr="002D3472" w:rsidRDefault="00B073C6" w:rsidP="00B073C6">
      <w:pPr>
        <w:ind w:firstLine="720"/>
        <w:rPr>
          <w:rFonts w:ascii="Arial" w:eastAsiaTheme="minorEastAsia" w:hAnsi="Arial" w:cs="Arial"/>
          <w:color w:val="000000" w:themeColor="text1"/>
          <w:sz w:val="24"/>
          <w:szCs w:val="24"/>
        </w:rPr>
      </w:pPr>
    </w:p>
    <w:p w14:paraId="4AFA6E89" w14:textId="77777777" w:rsidR="00B073C6" w:rsidRPr="002D3472" w:rsidRDefault="00B073C6" w:rsidP="00B073C6">
      <w:pPr>
        <w:ind w:firstLine="720"/>
        <w:rPr>
          <w:rFonts w:ascii="Arial" w:eastAsiaTheme="minorEastAsia" w:hAnsi="Arial" w:cs="Arial"/>
          <w:color w:val="000000" w:themeColor="text1"/>
          <w:sz w:val="24"/>
          <w:szCs w:val="24"/>
        </w:rPr>
      </w:pPr>
      <w:r w:rsidRPr="002D3472">
        <w:rPr>
          <w:rFonts w:ascii="Arial" w:eastAsiaTheme="minorEastAsia" w:hAnsi="Arial" w:cs="Arial"/>
          <w:color w:val="000000" w:themeColor="text1"/>
          <w:sz w:val="24"/>
          <w:szCs w:val="24"/>
        </w:rPr>
        <w:t>(Reason:</w:t>
      </w:r>
      <w:r w:rsidRPr="002D3472">
        <w:rPr>
          <w:rFonts w:ascii="Arial" w:hAnsi="Arial" w:cs="Arial"/>
          <w:color w:val="000000" w:themeColor="text1"/>
          <w:sz w:val="24"/>
          <w:szCs w:val="24"/>
        </w:rPr>
        <w:tab/>
      </w:r>
      <w:r w:rsidRPr="002D3472">
        <w:rPr>
          <w:rFonts w:ascii="Arial" w:eastAsiaTheme="minorEastAsia" w:hAnsi="Arial" w:cs="Arial"/>
          <w:color w:val="000000" w:themeColor="text1"/>
          <w:sz w:val="24"/>
          <w:szCs w:val="24"/>
        </w:rPr>
        <w:t>To ensure compliance with Sydney Water requirements)</w:t>
      </w:r>
    </w:p>
    <w:p w14:paraId="046F68FF" w14:textId="77777777" w:rsidR="00B073C6" w:rsidRPr="00584763" w:rsidRDefault="00B073C6" w:rsidP="00B073C6">
      <w:pPr>
        <w:ind w:left="720"/>
        <w:rPr>
          <w:rFonts w:ascii="Arial" w:eastAsiaTheme="minorEastAsia" w:hAnsi="Arial" w:cs="Arial"/>
          <w:color w:val="000000" w:themeColor="text1"/>
          <w:sz w:val="24"/>
          <w:szCs w:val="24"/>
          <w:highlight w:val="yellow"/>
        </w:rPr>
      </w:pPr>
    </w:p>
    <w:p w14:paraId="411BAF57" w14:textId="1E792FCE" w:rsidR="00B073C6" w:rsidRPr="002D3472" w:rsidRDefault="00B073C6" w:rsidP="00B073C6">
      <w:pPr>
        <w:pStyle w:val="Heading1"/>
        <w:keepNext w:val="0"/>
        <w:rPr>
          <w:rFonts w:ascii="Arial" w:eastAsiaTheme="minorEastAsia" w:hAnsi="Arial" w:cs="Arial"/>
          <w:b/>
          <w:bCs/>
          <w:color w:val="000000" w:themeColor="text1"/>
          <w:sz w:val="24"/>
          <w:szCs w:val="24"/>
        </w:rPr>
      </w:pPr>
      <w:bookmarkStart w:id="273" w:name="_Toc366757045"/>
      <w:bookmarkStart w:id="274" w:name="_Toc184025073"/>
      <w:r w:rsidRPr="002D3472">
        <w:rPr>
          <w:rFonts w:ascii="Arial" w:eastAsiaTheme="minorEastAsia" w:hAnsi="Arial" w:cs="Arial"/>
          <w:b/>
          <w:bCs/>
          <w:color w:val="000000" w:themeColor="text1"/>
          <w:sz w:val="24"/>
          <w:szCs w:val="24"/>
        </w:rPr>
        <w:t>Services within Lots</w:t>
      </w:r>
      <w:bookmarkEnd w:id="273"/>
      <w:bookmarkEnd w:id="274"/>
    </w:p>
    <w:p w14:paraId="5E2278FE" w14:textId="77777777" w:rsidR="00B073C6" w:rsidRPr="002D3472" w:rsidRDefault="00B073C6" w:rsidP="00B073C6">
      <w:pPr>
        <w:ind w:left="709"/>
        <w:rPr>
          <w:rFonts w:ascii="Arial" w:eastAsiaTheme="minorEastAsia" w:hAnsi="Arial" w:cs="Arial"/>
          <w:color w:val="000000" w:themeColor="text1"/>
          <w:sz w:val="24"/>
          <w:szCs w:val="24"/>
        </w:rPr>
      </w:pPr>
    </w:p>
    <w:p w14:paraId="6B8880B0" w14:textId="77777777" w:rsidR="00B073C6" w:rsidRPr="002D3472" w:rsidRDefault="00B073C6" w:rsidP="00B073C6">
      <w:pPr>
        <w:pStyle w:val="Jconds"/>
        <w:jc w:val="both"/>
        <w:rPr>
          <w:rFonts w:ascii="Arial" w:eastAsiaTheme="minorEastAsia" w:hAnsi="Arial" w:cs="Arial"/>
          <w:color w:val="000000" w:themeColor="text1"/>
          <w:sz w:val="24"/>
          <w:szCs w:val="24"/>
        </w:rPr>
      </w:pPr>
      <w:r w:rsidRPr="002D3472">
        <w:rPr>
          <w:rFonts w:ascii="Arial" w:eastAsiaTheme="minorEastAsia" w:hAnsi="Arial" w:cs="Arial"/>
          <w:color w:val="000000" w:themeColor="text1"/>
          <w:sz w:val="24"/>
          <w:szCs w:val="24"/>
        </w:rPr>
        <w:t xml:space="preserve">A report must be provided by a Registered Surveyor certifying that all services (including but not limited to stormwater drainage, gas, electricity, telephone cable) as constructed or to be constructed are/will be contained within each lot or within the necessary easements to accommodate such services. The report must be submitted to the Principal Certifier for approval prior to the issue of any Subdivision Certificate. </w:t>
      </w:r>
    </w:p>
    <w:p w14:paraId="6EBDC6A9" w14:textId="77777777" w:rsidR="00B073C6" w:rsidRPr="002D3472" w:rsidRDefault="00B073C6" w:rsidP="00B073C6">
      <w:pPr>
        <w:rPr>
          <w:rFonts w:ascii="Arial" w:eastAsiaTheme="minorEastAsia" w:hAnsi="Arial" w:cs="Arial"/>
          <w:color w:val="000000" w:themeColor="text1"/>
          <w:sz w:val="24"/>
          <w:szCs w:val="24"/>
        </w:rPr>
      </w:pPr>
    </w:p>
    <w:p w14:paraId="017B42CD" w14:textId="77777777" w:rsidR="00B073C6" w:rsidRPr="002D3472" w:rsidRDefault="00B073C6" w:rsidP="00B073C6">
      <w:pPr>
        <w:ind w:left="720"/>
        <w:rPr>
          <w:rFonts w:ascii="Arial" w:eastAsiaTheme="minorEastAsia" w:hAnsi="Arial" w:cs="Arial"/>
          <w:color w:val="000000" w:themeColor="text1"/>
          <w:sz w:val="24"/>
          <w:szCs w:val="24"/>
        </w:rPr>
      </w:pPr>
      <w:r w:rsidRPr="002D3472">
        <w:rPr>
          <w:rFonts w:ascii="Arial" w:eastAsiaTheme="minorEastAsia" w:hAnsi="Arial" w:cs="Arial"/>
          <w:color w:val="000000" w:themeColor="text1"/>
          <w:sz w:val="24"/>
          <w:szCs w:val="24"/>
        </w:rPr>
        <w:t>(Reason:</w:t>
      </w:r>
      <w:r w:rsidRPr="002D3472">
        <w:rPr>
          <w:rFonts w:ascii="Arial" w:hAnsi="Arial" w:cs="Arial"/>
          <w:color w:val="000000" w:themeColor="text1"/>
          <w:sz w:val="24"/>
          <w:szCs w:val="24"/>
        </w:rPr>
        <w:tab/>
      </w:r>
      <w:r w:rsidRPr="002D3472">
        <w:rPr>
          <w:rFonts w:ascii="Arial" w:eastAsiaTheme="minorEastAsia" w:hAnsi="Arial" w:cs="Arial"/>
          <w:color w:val="000000" w:themeColor="text1"/>
          <w:sz w:val="24"/>
          <w:szCs w:val="24"/>
        </w:rPr>
        <w:t>To ensure adequate servicing of the development)</w:t>
      </w:r>
    </w:p>
    <w:p w14:paraId="70BE5A42" w14:textId="77777777" w:rsidR="00B073C6" w:rsidRPr="00584763" w:rsidRDefault="00B073C6" w:rsidP="00B073C6">
      <w:pPr>
        <w:rPr>
          <w:rFonts w:ascii="Arial" w:eastAsiaTheme="minorEastAsia" w:hAnsi="Arial" w:cs="Arial"/>
          <w:color w:val="000000" w:themeColor="text1"/>
          <w:sz w:val="24"/>
          <w:szCs w:val="24"/>
          <w:highlight w:val="yellow"/>
        </w:rPr>
      </w:pPr>
    </w:p>
    <w:p w14:paraId="51998120" w14:textId="05893977" w:rsidR="00B073C6" w:rsidRPr="002D3472" w:rsidRDefault="00B073C6" w:rsidP="00B073C6">
      <w:pPr>
        <w:pStyle w:val="Heading1"/>
        <w:rPr>
          <w:rFonts w:ascii="Arial" w:eastAsiaTheme="minorEastAsia" w:hAnsi="Arial" w:cs="Arial"/>
          <w:b/>
          <w:bCs/>
          <w:color w:val="000000" w:themeColor="text1"/>
          <w:sz w:val="24"/>
          <w:szCs w:val="24"/>
        </w:rPr>
      </w:pPr>
      <w:bookmarkStart w:id="275" w:name="_Toc366757046"/>
      <w:bookmarkStart w:id="276" w:name="_Toc184025074"/>
      <w:r w:rsidRPr="002D3472">
        <w:rPr>
          <w:rFonts w:ascii="Arial" w:eastAsiaTheme="minorEastAsia" w:hAnsi="Arial" w:cs="Arial"/>
          <w:b/>
          <w:bCs/>
          <w:color w:val="000000" w:themeColor="text1"/>
          <w:sz w:val="24"/>
          <w:szCs w:val="24"/>
        </w:rPr>
        <w:t>Easements, Rights-of-Way and Restrictions-as-to-User</w:t>
      </w:r>
      <w:bookmarkEnd w:id="275"/>
      <w:bookmarkEnd w:id="276"/>
    </w:p>
    <w:p w14:paraId="08FB8444" w14:textId="77777777" w:rsidR="00B073C6" w:rsidRPr="002D3472" w:rsidRDefault="00B073C6" w:rsidP="00B073C6">
      <w:pPr>
        <w:keepNext/>
        <w:keepLines/>
        <w:ind w:left="709"/>
        <w:rPr>
          <w:rFonts w:ascii="Arial" w:eastAsiaTheme="minorEastAsia" w:hAnsi="Arial" w:cs="Arial"/>
          <w:color w:val="000000" w:themeColor="text1"/>
          <w:sz w:val="24"/>
          <w:szCs w:val="24"/>
        </w:rPr>
      </w:pPr>
    </w:p>
    <w:p w14:paraId="340DDDCD" w14:textId="77777777" w:rsidR="00B073C6" w:rsidRPr="002D3472" w:rsidRDefault="00B073C6" w:rsidP="00B073C6">
      <w:pPr>
        <w:pStyle w:val="Jconds"/>
        <w:keepNext/>
        <w:keepLines/>
        <w:jc w:val="both"/>
        <w:rPr>
          <w:rFonts w:ascii="Arial" w:eastAsiaTheme="minorEastAsia" w:hAnsi="Arial" w:cs="Arial"/>
          <w:color w:val="000000" w:themeColor="text1"/>
          <w:sz w:val="24"/>
          <w:szCs w:val="24"/>
        </w:rPr>
      </w:pPr>
      <w:r w:rsidRPr="002D3472">
        <w:rPr>
          <w:rFonts w:ascii="Arial" w:eastAsiaTheme="minorEastAsia" w:hAnsi="Arial" w:cs="Arial"/>
          <w:color w:val="000000" w:themeColor="text1"/>
          <w:sz w:val="24"/>
          <w:szCs w:val="24"/>
        </w:rPr>
        <w:t>All easements, rights-of-way, right-of-carriageway, and restrictions-as-to-user as indicated on the plans submitted with the application for the Subdivision Certificate must be registered on the title of the relevant lots.</w:t>
      </w:r>
    </w:p>
    <w:p w14:paraId="1302C4B0" w14:textId="77777777" w:rsidR="00B073C6" w:rsidRPr="002D3472" w:rsidRDefault="00B073C6" w:rsidP="00B073C6">
      <w:pPr>
        <w:pStyle w:val="Jconds"/>
        <w:numPr>
          <w:ilvl w:val="0"/>
          <w:numId w:val="0"/>
        </w:numPr>
        <w:ind w:left="720"/>
        <w:rPr>
          <w:rFonts w:ascii="Arial" w:eastAsiaTheme="minorEastAsia" w:hAnsi="Arial" w:cs="Arial"/>
          <w:color w:val="000000" w:themeColor="text1"/>
          <w:sz w:val="24"/>
          <w:szCs w:val="24"/>
        </w:rPr>
      </w:pPr>
    </w:p>
    <w:p w14:paraId="76161A15" w14:textId="77777777" w:rsidR="00B073C6" w:rsidRPr="002D3472" w:rsidRDefault="00B073C6" w:rsidP="00B073C6">
      <w:pPr>
        <w:ind w:firstLine="720"/>
        <w:rPr>
          <w:rFonts w:ascii="Arial" w:eastAsiaTheme="minorEastAsia" w:hAnsi="Arial" w:cs="Arial"/>
          <w:color w:val="000000" w:themeColor="text1"/>
          <w:sz w:val="24"/>
          <w:szCs w:val="24"/>
        </w:rPr>
      </w:pPr>
      <w:r w:rsidRPr="002D3472">
        <w:rPr>
          <w:rFonts w:ascii="Arial" w:eastAsiaTheme="minorEastAsia" w:hAnsi="Arial" w:cs="Arial"/>
          <w:color w:val="000000" w:themeColor="text1"/>
          <w:sz w:val="24"/>
          <w:szCs w:val="24"/>
        </w:rPr>
        <w:t>(Reason:</w:t>
      </w:r>
      <w:r w:rsidRPr="002D3472">
        <w:rPr>
          <w:rFonts w:ascii="Arial" w:hAnsi="Arial" w:cs="Arial"/>
          <w:color w:val="000000" w:themeColor="text1"/>
          <w:sz w:val="24"/>
          <w:szCs w:val="24"/>
        </w:rPr>
        <w:tab/>
      </w:r>
      <w:r w:rsidRPr="002D3472">
        <w:rPr>
          <w:rFonts w:ascii="Arial" w:eastAsiaTheme="minorEastAsia" w:hAnsi="Arial" w:cs="Arial"/>
          <w:color w:val="000000" w:themeColor="text1"/>
          <w:sz w:val="24"/>
          <w:szCs w:val="24"/>
        </w:rPr>
        <w:t xml:space="preserve">To ensure proper management of land) </w:t>
      </w:r>
    </w:p>
    <w:p w14:paraId="48F37E81" w14:textId="77777777" w:rsidR="00B073C6" w:rsidRPr="002D3472" w:rsidRDefault="00B073C6" w:rsidP="00B073C6">
      <w:pPr>
        <w:rPr>
          <w:rFonts w:ascii="Arial" w:eastAsiaTheme="minorEastAsia" w:hAnsi="Arial" w:cs="Arial"/>
          <w:color w:val="000000" w:themeColor="text1"/>
          <w:sz w:val="24"/>
          <w:szCs w:val="24"/>
        </w:rPr>
      </w:pPr>
    </w:p>
    <w:p w14:paraId="3C8A3FA6" w14:textId="211C4A5A" w:rsidR="00B073C6" w:rsidRPr="00592AA6" w:rsidRDefault="00B073C6" w:rsidP="00B073C6">
      <w:pPr>
        <w:pStyle w:val="Heading1"/>
        <w:rPr>
          <w:rFonts w:ascii="Arial" w:eastAsiaTheme="minorEastAsia" w:hAnsi="Arial" w:cs="Arial"/>
          <w:b/>
          <w:bCs/>
          <w:color w:val="000000" w:themeColor="text1"/>
          <w:sz w:val="24"/>
          <w:szCs w:val="24"/>
        </w:rPr>
      </w:pPr>
      <w:bookmarkStart w:id="277" w:name="_Toc366757047"/>
      <w:bookmarkStart w:id="278" w:name="_Toc184025077"/>
      <w:r w:rsidRPr="00592AA6">
        <w:rPr>
          <w:rFonts w:ascii="Arial" w:eastAsiaTheme="minorEastAsia" w:hAnsi="Arial" w:cs="Arial"/>
          <w:b/>
          <w:bCs/>
          <w:color w:val="000000" w:themeColor="text1"/>
          <w:sz w:val="24"/>
          <w:szCs w:val="24"/>
        </w:rPr>
        <w:t>Release of Subdivision Certificate</w:t>
      </w:r>
      <w:bookmarkEnd w:id="277"/>
      <w:bookmarkEnd w:id="278"/>
    </w:p>
    <w:p w14:paraId="2A29B4DC" w14:textId="77777777" w:rsidR="00B073C6" w:rsidRPr="00592AA6" w:rsidRDefault="00B073C6" w:rsidP="00B073C6">
      <w:pPr>
        <w:rPr>
          <w:rFonts w:ascii="Arial" w:eastAsiaTheme="minorEastAsia" w:hAnsi="Arial" w:cs="Arial"/>
          <w:color w:val="000000" w:themeColor="text1"/>
          <w:sz w:val="24"/>
          <w:szCs w:val="24"/>
        </w:rPr>
      </w:pPr>
    </w:p>
    <w:p w14:paraId="1D0C1864" w14:textId="77777777" w:rsidR="00B073C6" w:rsidRPr="00592AA6" w:rsidRDefault="00B073C6" w:rsidP="00B073C6">
      <w:pPr>
        <w:pStyle w:val="Jconds"/>
        <w:jc w:val="both"/>
        <w:rPr>
          <w:rFonts w:ascii="Arial" w:eastAsiaTheme="minorEastAsia" w:hAnsi="Arial" w:cs="Arial"/>
          <w:color w:val="000000" w:themeColor="text1"/>
          <w:sz w:val="24"/>
          <w:szCs w:val="24"/>
        </w:rPr>
      </w:pPr>
      <w:r w:rsidRPr="00592AA6">
        <w:rPr>
          <w:rFonts w:ascii="Arial" w:eastAsiaTheme="minorEastAsia" w:hAnsi="Arial" w:cs="Arial"/>
          <w:color w:val="000000" w:themeColor="text1"/>
          <w:sz w:val="24"/>
          <w:szCs w:val="24"/>
        </w:rPr>
        <w:t>A Subdivision Certificate that authorises the registration of a plan of subdivision at the NSW Land Registry Services must not be issued until the works in the Schedule below have:</w:t>
      </w:r>
    </w:p>
    <w:p w14:paraId="74107E34" w14:textId="77777777" w:rsidR="00B073C6" w:rsidRPr="00592AA6" w:rsidRDefault="00B073C6" w:rsidP="00B073C6">
      <w:pPr>
        <w:pStyle w:val="Jconds"/>
        <w:numPr>
          <w:ilvl w:val="0"/>
          <w:numId w:val="0"/>
        </w:numPr>
        <w:ind w:left="720"/>
        <w:rPr>
          <w:rFonts w:ascii="Arial" w:eastAsiaTheme="minorEastAsia" w:hAnsi="Arial" w:cs="Arial"/>
          <w:color w:val="000000" w:themeColor="text1"/>
          <w:sz w:val="24"/>
          <w:szCs w:val="24"/>
        </w:rPr>
      </w:pPr>
    </w:p>
    <w:p w14:paraId="37C694D7" w14:textId="77777777" w:rsidR="00B073C6" w:rsidRPr="00592AA6" w:rsidRDefault="00B073C6" w:rsidP="00B073C6">
      <w:pPr>
        <w:ind w:left="1440" w:hanging="720"/>
        <w:rPr>
          <w:rFonts w:ascii="Arial" w:eastAsiaTheme="minorEastAsia" w:hAnsi="Arial" w:cs="Arial"/>
          <w:color w:val="000000" w:themeColor="text1"/>
          <w:sz w:val="24"/>
          <w:szCs w:val="24"/>
        </w:rPr>
      </w:pPr>
      <w:r w:rsidRPr="00592AA6">
        <w:rPr>
          <w:rFonts w:ascii="Arial" w:eastAsiaTheme="minorEastAsia" w:hAnsi="Arial" w:cs="Arial"/>
          <w:color w:val="000000" w:themeColor="text1"/>
          <w:sz w:val="24"/>
          <w:szCs w:val="24"/>
        </w:rPr>
        <w:t>a)</w:t>
      </w:r>
      <w:r w:rsidRPr="00592AA6">
        <w:rPr>
          <w:rFonts w:ascii="Arial" w:hAnsi="Arial" w:cs="Arial"/>
          <w:color w:val="000000" w:themeColor="text1"/>
          <w:sz w:val="24"/>
          <w:szCs w:val="24"/>
        </w:rPr>
        <w:tab/>
      </w:r>
      <w:r w:rsidRPr="00592AA6">
        <w:rPr>
          <w:rFonts w:ascii="Arial" w:eastAsiaTheme="minorEastAsia" w:hAnsi="Arial" w:cs="Arial"/>
          <w:color w:val="000000" w:themeColor="text1"/>
          <w:sz w:val="24"/>
          <w:szCs w:val="24"/>
        </w:rPr>
        <w:t xml:space="preserve">been completed, or </w:t>
      </w:r>
    </w:p>
    <w:p w14:paraId="5848D100" w14:textId="77777777" w:rsidR="00B073C6" w:rsidRPr="00592AA6" w:rsidRDefault="00B073C6" w:rsidP="00B073C6">
      <w:pPr>
        <w:ind w:left="720"/>
        <w:rPr>
          <w:rFonts w:ascii="Arial" w:eastAsiaTheme="minorEastAsia" w:hAnsi="Arial" w:cs="Arial"/>
          <w:color w:val="000000" w:themeColor="text1"/>
          <w:sz w:val="24"/>
          <w:szCs w:val="24"/>
        </w:rPr>
      </w:pPr>
    </w:p>
    <w:p w14:paraId="7C86BF1E" w14:textId="77777777" w:rsidR="00B073C6" w:rsidRPr="00592AA6" w:rsidRDefault="00B073C6" w:rsidP="00B073C6">
      <w:pPr>
        <w:ind w:left="1440" w:hanging="720"/>
        <w:rPr>
          <w:rFonts w:ascii="Arial" w:eastAsiaTheme="minorEastAsia" w:hAnsi="Arial" w:cs="Arial"/>
          <w:color w:val="000000" w:themeColor="text1"/>
          <w:sz w:val="24"/>
          <w:szCs w:val="24"/>
        </w:rPr>
      </w:pPr>
      <w:r w:rsidRPr="00592AA6">
        <w:rPr>
          <w:rFonts w:ascii="Arial" w:eastAsiaTheme="minorEastAsia" w:hAnsi="Arial" w:cs="Arial"/>
          <w:color w:val="000000" w:themeColor="text1"/>
          <w:sz w:val="24"/>
          <w:szCs w:val="24"/>
        </w:rPr>
        <w:t>b)</w:t>
      </w:r>
      <w:r w:rsidRPr="00592AA6">
        <w:rPr>
          <w:rFonts w:ascii="Arial" w:hAnsi="Arial" w:cs="Arial"/>
          <w:color w:val="000000" w:themeColor="text1"/>
          <w:sz w:val="24"/>
          <w:szCs w:val="24"/>
        </w:rPr>
        <w:tab/>
      </w:r>
      <w:r w:rsidRPr="00592AA6">
        <w:rPr>
          <w:rFonts w:ascii="Arial" w:eastAsiaTheme="minorEastAsia" w:hAnsi="Arial" w:cs="Arial"/>
          <w:color w:val="000000" w:themeColor="text1"/>
          <w:sz w:val="24"/>
          <w:szCs w:val="24"/>
        </w:rPr>
        <w:t xml:space="preserve">agreement has been reached between the Applicant for the certificate and the Council: </w:t>
      </w:r>
    </w:p>
    <w:p w14:paraId="585EE519" w14:textId="77777777" w:rsidR="00B073C6" w:rsidRPr="00592AA6" w:rsidRDefault="00B073C6" w:rsidP="00B073C6">
      <w:pPr>
        <w:ind w:left="2160"/>
        <w:rPr>
          <w:rFonts w:ascii="Arial" w:eastAsiaTheme="minorEastAsia" w:hAnsi="Arial" w:cs="Arial"/>
          <w:color w:val="000000" w:themeColor="text1"/>
          <w:sz w:val="24"/>
          <w:szCs w:val="24"/>
        </w:rPr>
      </w:pPr>
    </w:p>
    <w:p w14:paraId="4B87CC05" w14:textId="77777777" w:rsidR="00B073C6" w:rsidRPr="00592AA6" w:rsidRDefault="00B073C6" w:rsidP="00B073C6">
      <w:pPr>
        <w:ind w:left="2160" w:hanging="720"/>
        <w:rPr>
          <w:rFonts w:ascii="Arial" w:eastAsiaTheme="minorEastAsia" w:hAnsi="Arial" w:cs="Arial"/>
          <w:color w:val="000000" w:themeColor="text1"/>
          <w:sz w:val="24"/>
          <w:szCs w:val="24"/>
        </w:rPr>
      </w:pPr>
      <w:r w:rsidRPr="00592AA6">
        <w:rPr>
          <w:rFonts w:ascii="Arial" w:eastAsiaTheme="minorEastAsia" w:hAnsi="Arial" w:cs="Arial"/>
          <w:color w:val="000000" w:themeColor="text1"/>
          <w:sz w:val="24"/>
          <w:szCs w:val="24"/>
        </w:rPr>
        <w:t xml:space="preserve">i) </w:t>
      </w:r>
      <w:r w:rsidRPr="00592AA6">
        <w:rPr>
          <w:rFonts w:ascii="Arial" w:hAnsi="Arial" w:cs="Arial"/>
          <w:color w:val="000000" w:themeColor="text1"/>
          <w:sz w:val="24"/>
          <w:szCs w:val="24"/>
        </w:rPr>
        <w:tab/>
      </w:r>
      <w:r w:rsidRPr="00592AA6">
        <w:rPr>
          <w:rFonts w:ascii="Arial" w:eastAsiaTheme="minorEastAsia" w:hAnsi="Arial" w:cs="Arial"/>
          <w:color w:val="000000" w:themeColor="text1"/>
          <w:sz w:val="24"/>
          <w:szCs w:val="24"/>
        </w:rPr>
        <w:t xml:space="preserve">as to the payment by the Applicant to the Council of the cost of carrying out the works, and </w:t>
      </w:r>
    </w:p>
    <w:p w14:paraId="33AAB0C9" w14:textId="77777777" w:rsidR="00B073C6" w:rsidRPr="00592AA6" w:rsidRDefault="00B073C6" w:rsidP="00B073C6">
      <w:pPr>
        <w:ind w:left="2160"/>
        <w:rPr>
          <w:rFonts w:ascii="Arial" w:eastAsiaTheme="minorEastAsia" w:hAnsi="Arial" w:cs="Arial"/>
          <w:color w:val="000000" w:themeColor="text1"/>
          <w:sz w:val="24"/>
          <w:szCs w:val="24"/>
        </w:rPr>
      </w:pPr>
    </w:p>
    <w:p w14:paraId="364CE81C" w14:textId="77777777" w:rsidR="00B073C6" w:rsidRPr="00592AA6" w:rsidRDefault="00B073C6" w:rsidP="00B073C6">
      <w:pPr>
        <w:ind w:left="2160" w:hanging="720"/>
        <w:rPr>
          <w:rFonts w:ascii="Arial" w:eastAsiaTheme="minorEastAsia" w:hAnsi="Arial" w:cs="Arial"/>
          <w:color w:val="000000" w:themeColor="text1"/>
          <w:sz w:val="24"/>
          <w:szCs w:val="24"/>
        </w:rPr>
      </w:pPr>
      <w:r w:rsidRPr="00592AA6">
        <w:rPr>
          <w:rFonts w:ascii="Arial" w:eastAsiaTheme="minorEastAsia" w:hAnsi="Arial" w:cs="Arial"/>
          <w:color w:val="000000" w:themeColor="text1"/>
          <w:sz w:val="24"/>
          <w:szCs w:val="24"/>
        </w:rPr>
        <w:t xml:space="preserve">ii) </w:t>
      </w:r>
      <w:r w:rsidRPr="00592AA6">
        <w:rPr>
          <w:rFonts w:ascii="Arial" w:hAnsi="Arial" w:cs="Arial"/>
          <w:color w:val="000000" w:themeColor="text1"/>
          <w:sz w:val="24"/>
          <w:szCs w:val="24"/>
        </w:rPr>
        <w:tab/>
      </w:r>
      <w:r w:rsidRPr="00592AA6">
        <w:rPr>
          <w:rFonts w:ascii="Arial" w:eastAsiaTheme="minorEastAsia" w:hAnsi="Arial" w:cs="Arial"/>
          <w:color w:val="000000" w:themeColor="text1"/>
          <w:sz w:val="24"/>
          <w:szCs w:val="24"/>
        </w:rPr>
        <w:t xml:space="preserve">as to when the works will be completed by the Council, or </w:t>
      </w:r>
    </w:p>
    <w:p w14:paraId="3F7152E3" w14:textId="77777777" w:rsidR="00B073C6" w:rsidRPr="00592AA6" w:rsidRDefault="00B073C6" w:rsidP="00B073C6">
      <w:pPr>
        <w:ind w:left="720"/>
        <w:rPr>
          <w:rFonts w:ascii="Arial" w:eastAsiaTheme="minorEastAsia" w:hAnsi="Arial" w:cs="Arial"/>
          <w:color w:val="000000" w:themeColor="text1"/>
          <w:sz w:val="24"/>
          <w:szCs w:val="24"/>
        </w:rPr>
      </w:pPr>
    </w:p>
    <w:p w14:paraId="7985AAB3" w14:textId="77777777" w:rsidR="00B073C6" w:rsidRPr="00592AA6" w:rsidRDefault="00B073C6" w:rsidP="00B073C6">
      <w:pPr>
        <w:ind w:left="1440" w:hanging="720"/>
        <w:rPr>
          <w:rFonts w:ascii="Arial" w:eastAsiaTheme="minorEastAsia" w:hAnsi="Arial" w:cs="Arial"/>
          <w:color w:val="000000" w:themeColor="text1"/>
          <w:sz w:val="24"/>
          <w:szCs w:val="24"/>
        </w:rPr>
      </w:pPr>
      <w:r w:rsidRPr="00592AA6">
        <w:rPr>
          <w:rFonts w:ascii="Arial" w:eastAsiaTheme="minorEastAsia" w:hAnsi="Arial" w:cs="Arial"/>
          <w:color w:val="000000" w:themeColor="text1"/>
          <w:sz w:val="24"/>
          <w:szCs w:val="24"/>
        </w:rPr>
        <w:t xml:space="preserve">c) </w:t>
      </w:r>
      <w:r w:rsidRPr="00592AA6">
        <w:rPr>
          <w:rFonts w:ascii="Arial" w:hAnsi="Arial" w:cs="Arial"/>
          <w:color w:val="000000" w:themeColor="text1"/>
          <w:sz w:val="24"/>
          <w:szCs w:val="24"/>
        </w:rPr>
        <w:tab/>
      </w:r>
      <w:r w:rsidRPr="00592AA6">
        <w:rPr>
          <w:rFonts w:ascii="Arial" w:eastAsiaTheme="minorEastAsia" w:hAnsi="Arial" w:cs="Arial"/>
          <w:color w:val="000000" w:themeColor="text1"/>
          <w:sz w:val="24"/>
          <w:szCs w:val="24"/>
        </w:rPr>
        <w:t xml:space="preserve">agreement has been reached between the Applicant for the certificate and the Council: </w:t>
      </w:r>
    </w:p>
    <w:p w14:paraId="17F285DF" w14:textId="77777777" w:rsidR="00B073C6" w:rsidRPr="00592AA6" w:rsidRDefault="00B073C6" w:rsidP="00B073C6">
      <w:pPr>
        <w:ind w:left="2160"/>
        <w:rPr>
          <w:rFonts w:ascii="Arial" w:eastAsiaTheme="minorEastAsia" w:hAnsi="Arial" w:cs="Arial"/>
          <w:color w:val="000000" w:themeColor="text1"/>
          <w:sz w:val="24"/>
          <w:szCs w:val="24"/>
        </w:rPr>
      </w:pPr>
    </w:p>
    <w:p w14:paraId="4E0684C4" w14:textId="77777777" w:rsidR="00B073C6" w:rsidRPr="00592AA6" w:rsidRDefault="00B073C6" w:rsidP="00B073C6">
      <w:pPr>
        <w:ind w:left="2160" w:hanging="720"/>
        <w:rPr>
          <w:rFonts w:ascii="Arial" w:eastAsiaTheme="minorEastAsia" w:hAnsi="Arial" w:cs="Arial"/>
          <w:color w:val="000000" w:themeColor="text1"/>
          <w:sz w:val="24"/>
          <w:szCs w:val="24"/>
        </w:rPr>
      </w:pPr>
      <w:r w:rsidRPr="00592AA6">
        <w:rPr>
          <w:rFonts w:ascii="Arial" w:eastAsiaTheme="minorEastAsia" w:hAnsi="Arial" w:cs="Arial"/>
          <w:color w:val="000000" w:themeColor="text1"/>
          <w:sz w:val="24"/>
          <w:szCs w:val="24"/>
        </w:rPr>
        <w:t xml:space="preserve">i) </w:t>
      </w:r>
      <w:r w:rsidRPr="00592AA6">
        <w:rPr>
          <w:rFonts w:ascii="Arial" w:hAnsi="Arial" w:cs="Arial"/>
          <w:color w:val="000000" w:themeColor="text1"/>
          <w:sz w:val="24"/>
          <w:szCs w:val="24"/>
        </w:rPr>
        <w:tab/>
      </w:r>
      <w:r w:rsidRPr="00592AA6">
        <w:rPr>
          <w:rFonts w:ascii="Arial" w:eastAsiaTheme="minorEastAsia" w:hAnsi="Arial" w:cs="Arial"/>
          <w:color w:val="000000" w:themeColor="text1"/>
          <w:sz w:val="24"/>
          <w:szCs w:val="24"/>
        </w:rPr>
        <w:t xml:space="preserve">as to the security to be given by the Applicant to the Council with respect to the works to be completed, and </w:t>
      </w:r>
    </w:p>
    <w:p w14:paraId="6B203B5A" w14:textId="77777777" w:rsidR="00B073C6" w:rsidRPr="00592AA6" w:rsidRDefault="00B073C6" w:rsidP="00B073C6">
      <w:pPr>
        <w:ind w:left="2160" w:hanging="720"/>
        <w:rPr>
          <w:rFonts w:ascii="Arial" w:eastAsiaTheme="minorEastAsia" w:hAnsi="Arial" w:cs="Arial"/>
          <w:color w:val="000000" w:themeColor="text1"/>
          <w:sz w:val="24"/>
          <w:szCs w:val="24"/>
        </w:rPr>
      </w:pPr>
    </w:p>
    <w:p w14:paraId="4E91D7F7" w14:textId="77777777" w:rsidR="00B073C6" w:rsidRPr="00592AA6" w:rsidRDefault="00B073C6" w:rsidP="00B073C6">
      <w:pPr>
        <w:ind w:left="2160" w:hanging="720"/>
        <w:rPr>
          <w:rFonts w:ascii="Arial" w:eastAsiaTheme="minorEastAsia" w:hAnsi="Arial" w:cs="Arial"/>
          <w:color w:val="000000" w:themeColor="text1"/>
          <w:sz w:val="24"/>
          <w:szCs w:val="24"/>
        </w:rPr>
      </w:pPr>
      <w:r w:rsidRPr="00592AA6">
        <w:rPr>
          <w:rFonts w:ascii="Arial" w:eastAsiaTheme="minorEastAsia" w:hAnsi="Arial" w:cs="Arial"/>
          <w:color w:val="000000" w:themeColor="text1"/>
          <w:sz w:val="24"/>
          <w:szCs w:val="24"/>
        </w:rPr>
        <w:t xml:space="preserve">ii) </w:t>
      </w:r>
      <w:r w:rsidRPr="00592AA6">
        <w:rPr>
          <w:rFonts w:ascii="Arial" w:hAnsi="Arial" w:cs="Arial"/>
          <w:color w:val="000000" w:themeColor="text1"/>
          <w:sz w:val="24"/>
          <w:szCs w:val="24"/>
        </w:rPr>
        <w:tab/>
      </w:r>
      <w:r w:rsidRPr="00592AA6">
        <w:rPr>
          <w:rFonts w:ascii="Arial" w:eastAsiaTheme="minorEastAsia" w:hAnsi="Arial" w:cs="Arial"/>
          <w:color w:val="000000" w:themeColor="text1"/>
          <w:sz w:val="24"/>
          <w:szCs w:val="24"/>
        </w:rPr>
        <w:t xml:space="preserve">as to when the works will be completed by the Applicant, </w:t>
      </w:r>
    </w:p>
    <w:p w14:paraId="4C170AB4" w14:textId="77777777" w:rsidR="00B073C6" w:rsidRPr="00592AA6" w:rsidRDefault="00B073C6" w:rsidP="00B073C6">
      <w:pPr>
        <w:rPr>
          <w:rFonts w:ascii="Arial" w:eastAsiaTheme="minorEastAsia" w:hAnsi="Arial" w:cs="Arial"/>
          <w:color w:val="000000" w:themeColor="text1"/>
          <w:sz w:val="24"/>
          <w:szCs w:val="24"/>
        </w:rPr>
      </w:pPr>
    </w:p>
    <w:p w14:paraId="2B026B6A" w14:textId="77777777" w:rsidR="00B073C6" w:rsidRPr="00592AA6" w:rsidRDefault="00B073C6" w:rsidP="00B073C6">
      <w:pPr>
        <w:ind w:left="720"/>
        <w:rPr>
          <w:rFonts w:ascii="Arial" w:eastAsiaTheme="minorEastAsia" w:hAnsi="Arial" w:cs="Arial"/>
          <w:color w:val="000000" w:themeColor="text1"/>
          <w:sz w:val="24"/>
          <w:szCs w:val="24"/>
        </w:rPr>
      </w:pPr>
      <w:r w:rsidRPr="00592AA6">
        <w:rPr>
          <w:rFonts w:ascii="Arial" w:eastAsiaTheme="minorEastAsia" w:hAnsi="Arial" w:cs="Arial"/>
          <w:color w:val="000000" w:themeColor="text1"/>
          <w:sz w:val="24"/>
          <w:szCs w:val="24"/>
        </w:rPr>
        <w:t>AND evidence has been provided to the Principal Certifier that the works in the Schedule below:</w:t>
      </w:r>
    </w:p>
    <w:p w14:paraId="16DF9B0D" w14:textId="77777777" w:rsidR="00B073C6" w:rsidRPr="00592AA6" w:rsidRDefault="00B073C6" w:rsidP="00B073C6">
      <w:pPr>
        <w:rPr>
          <w:rFonts w:ascii="Arial" w:eastAsiaTheme="minorEastAsia" w:hAnsi="Arial" w:cs="Arial"/>
          <w:color w:val="000000" w:themeColor="text1"/>
          <w:sz w:val="24"/>
          <w:szCs w:val="24"/>
        </w:rPr>
      </w:pPr>
    </w:p>
    <w:p w14:paraId="1B4BF786" w14:textId="77777777" w:rsidR="00B073C6" w:rsidRPr="00592AA6" w:rsidRDefault="00B073C6" w:rsidP="00B073C6">
      <w:pPr>
        <w:ind w:left="1440" w:hanging="720"/>
        <w:rPr>
          <w:rFonts w:ascii="Arial" w:eastAsiaTheme="minorEastAsia" w:hAnsi="Arial" w:cs="Arial"/>
          <w:color w:val="000000" w:themeColor="text1"/>
          <w:sz w:val="24"/>
          <w:szCs w:val="24"/>
        </w:rPr>
      </w:pPr>
      <w:r w:rsidRPr="00592AA6">
        <w:rPr>
          <w:rFonts w:ascii="Arial" w:eastAsiaTheme="minorEastAsia" w:hAnsi="Arial" w:cs="Arial"/>
          <w:color w:val="000000" w:themeColor="text1"/>
          <w:sz w:val="24"/>
          <w:szCs w:val="24"/>
        </w:rPr>
        <w:t>a)</w:t>
      </w:r>
      <w:r w:rsidRPr="00592AA6">
        <w:rPr>
          <w:rFonts w:ascii="Arial" w:hAnsi="Arial" w:cs="Arial"/>
          <w:color w:val="000000" w:themeColor="text1"/>
          <w:sz w:val="24"/>
          <w:szCs w:val="24"/>
        </w:rPr>
        <w:tab/>
      </w:r>
      <w:r w:rsidRPr="00592AA6">
        <w:rPr>
          <w:rFonts w:ascii="Arial" w:eastAsiaTheme="minorEastAsia" w:hAnsi="Arial" w:cs="Arial"/>
          <w:color w:val="000000" w:themeColor="text1"/>
          <w:sz w:val="24"/>
          <w:szCs w:val="24"/>
          <w:lang w:eastAsia="en-AU"/>
        </w:rPr>
        <w:t xml:space="preserve">have been completed, or </w:t>
      </w:r>
    </w:p>
    <w:p w14:paraId="4C639331" w14:textId="77777777" w:rsidR="00B073C6" w:rsidRPr="00592AA6" w:rsidRDefault="00B073C6" w:rsidP="00B073C6">
      <w:pPr>
        <w:rPr>
          <w:rFonts w:ascii="Arial" w:eastAsiaTheme="minorEastAsia" w:hAnsi="Arial" w:cs="Arial"/>
          <w:color w:val="000000" w:themeColor="text1"/>
          <w:sz w:val="24"/>
          <w:szCs w:val="24"/>
        </w:rPr>
      </w:pPr>
    </w:p>
    <w:p w14:paraId="23128B88" w14:textId="77777777" w:rsidR="00B073C6" w:rsidRPr="00592AA6" w:rsidRDefault="00B073C6" w:rsidP="00B073C6">
      <w:pPr>
        <w:ind w:left="1440" w:hanging="720"/>
        <w:rPr>
          <w:rFonts w:ascii="Arial" w:eastAsiaTheme="minorEastAsia" w:hAnsi="Arial" w:cs="Arial"/>
          <w:color w:val="000000" w:themeColor="text1"/>
          <w:sz w:val="24"/>
          <w:szCs w:val="24"/>
          <w:lang w:eastAsia="en-AU"/>
        </w:rPr>
      </w:pPr>
      <w:r w:rsidRPr="00592AA6">
        <w:rPr>
          <w:rFonts w:ascii="Arial" w:eastAsiaTheme="minorEastAsia" w:hAnsi="Arial" w:cs="Arial"/>
          <w:color w:val="000000" w:themeColor="text1"/>
          <w:sz w:val="24"/>
          <w:szCs w:val="24"/>
        </w:rPr>
        <w:t>b)</w:t>
      </w:r>
      <w:r w:rsidRPr="00592AA6">
        <w:rPr>
          <w:rFonts w:ascii="Arial" w:hAnsi="Arial" w:cs="Arial"/>
          <w:color w:val="000000" w:themeColor="text1"/>
          <w:sz w:val="24"/>
          <w:szCs w:val="24"/>
        </w:rPr>
        <w:tab/>
      </w:r>
      <w:r w:rsidRPr="00592AA6">
        <w:rPr>
          <w:rFonts w:ascii="Arial" w:eastAsiaTheme="minorEastAsia" w:hAnsi="Arial" w:cs="Arial"/>
          <w:color w:val="000000" w:themeColor="text1"/>
          <w:sz w:val="24"/>
          <w:szCs w:val="24"/>
          <w:lang w:eastAsia="en-AU"/>
        </w:rPr>
        <w:t xml:space="preserve">agreement has been reached with the Council as to payment of the cost of the works and as to the time for carrying out the work, or </w:t>
      </w:r>
    </w:p>
    <w:p w14:paraId="197F93E2" w14:textId="77777777" w:rsidR="00B073C6" w:rsidRPr="00592AA6" w:rsidRDefault="00B073C6" w:rsidP="00B073C6">
      <w:pPr>
        <w:ind w:left="1440" w:hanging="720"/>
        <w:rPr>
          <w:rFonts w:ascii="Arial" w:eastAsiaTheme="minorEastAsia" w:hAnsi="Arial" w:cs="Arial"/>
          <w:color w:val="000000" w:themeColor="text1"/>
          <w:sz w:val="24"/>
          <w:szCs w:val="24"/>
        </w:rPr>
      </w:pPr>
    </w:p>
    <w:p w14:paraId="4E5916C6" w14:textId="77777777" w:rsidR="00B073C6" w:rsidRPr="00592AA6" w:rsidRDefault="00B073C6" w:rsidP="00B073C6">
      <w:pPr>
        <w:ind w:left="1440" w:hanging="720"/>
        <w:rPr>
          <w:rFonts w:ascii="Arial" w:eastAsiaTheme="minorEastAsia" w:hAnsi="Arial" w:cs="Arial"/>
          <w:color w:val="000000" w:themeColor="text1"/>
          <w:sz w:val="24"/>
          <w:szCs w:val="24"/>
        </w:rPr>
      </w:pPr>
      <w:r w:rsidRPr="00592AA6">
        <w:rPr>
          <w:rFonts w:ascii="Arial" w:eastAsiaTheme="minorEastAsia" w:hAnsi="Arial" w:cs="Arial"/>
          <w:color w:val="000000" w:themeColor="text1"/>
          <w:sz w:val="24"/>
          <w:szCs w:val="24"/>
        </w:rPr>
        <w:t>c)</w:t>
      </w:r>
      <w:r w:rsidRPr="00592AA6">
        <w:rPr>
          <w:rFonts w:ascii="Arial" w:hAnsi="Arial" w:cs="Arial"/>
          <w:color w:val="000000" w:themeColor="text1"/>
          <w:sz w:val="24"/>
          <w:szCs w:val="24"/>
        </w:rPr>
        <w:tab/>
      </w:r>
      <w:r w:rsidRPr="00592AA6">
        <w:rPr>
          <w:rFonts w:ascii="Arial" w:eastAsiaTheme="minorEastAsia" w:hAnsi="Arial" w:cs="Arial"/>
          <w:color w:val="000000" w:themeColor="text1"/>
          <w:sz w:val="24"/>
          <w:szCs w:val="24"/>
          <w:lang w:eastAsia="en-AU"/>
        </w:rPr>
        <w:t xml:space="preserve">agreement has been reached with the Council as to security to be given to the Council with respect to the completion of the works. </w:t>
      </w:r>
    </w:p>
    <w:p w14:paraId="4ACB8352" w14:textId="77777777" w:rsidR="00B073C6" w:rsidRPr="00592AA6" w:rsidRDefault="00B073C6" w:rsidP="00B073C6">
      <w:pPr>
        <w:rPr>
          <w:rFonts w:ascii="Arial" w:eastAsiaTheme="minorEastAsia" w:hAnsi="Arial" w:cs="Arial"/>
          <w:color w:val="000000" w:themeColor="text1"/>
          <w:sz w:val="24"/>
          <w:szCs w:val="24"/>
        </w:rPr>
      </w:pPr>
    </w:p>
    <w:p w14:paraId="3DDCF930" w14:textId="77777777" w:rsidR="00B073C6" w:rsidRPr="00592AA6" w:rsidRDefault="00B073C6" w:rsidP="00B073C6">
      <w:pPr>
        <w:rPr>
          <w:rFonts w:ascii="Arial" w:eastAsiaTheme="minorEastAsia" w:hAnsi="Arial" w:cs="Arial"/>
          <w:color w:val="000000" w:themeColor="text1"/>
          <w:sz w:val="24"/>
          <w:szCs w:val="24"/>
        </w:rPr>
      </w:pPr>
    </w:p>
    <w:p w14:paraId="615076D5" w14:textId="77777777" w:rsidR="00B073C6" w:rsidRPr="00592AA6" w:rsidRDefault="00B073C6" w:rsidP="00B073C6">
      <w:pPr>
        <w:ind w:left="2127" w:hanging="1407"/>
        <w:rPr>
          <w:rFonts w:ascii="Arial" w:eastAsiaTheme="minorEastAsia" w:hAnsi="Arial" w:cs="Arial"/>
          <w:color w:val="000000" w:themeColor="text1"/>
          <w:sz w:val="24"/>
          <w:szCs w:val="24"/>
        </w:rPr>
      </w:pPr>
      <w:r w:rsidRPr="00592AA6">
        <w:rPr>
          <w:rFonts w:ascii="Arial" w:eastAsiaTheme="minorEastAsia" w:hAnsi="Arial" w:cs="Arial"/>
          <w:color w:val="000000" w:themeColor="text1"/>
          <w:sz w:val="24"/>
          <w:szCs w:val="24"/>
        </w:rPr>
        <w:t>(Reason:</w:t>
      </w:r>
      <w:r w:rsidRPr="00592AA6">
        <w:rPr>
          <w:rFonts w:ascii="Arial" w:hAnsi="Arial" w:cs="Arial"/>
          <w:color w:val="000000" w:themeColor="text1"/>
          <w:sz w:val="24"/>
          <w:szCs w:val="24"/>
        </w:rPr>
        <w:tab/>
      </w:r>
      <w:r w:rsidRPr="00592AA6">
        <w:rPr>
          <w:rFonts w:ascii="Arial" w:eastAsiaTheme="minorEastAsia" w:hAnsi="Arial" w:cs="Arial"/>
          <w:color w:val="000000" w:themeColor="text1"/>
          <w:sz w:val="24"/>
          <w:szCs w:val="24"/>
        </w:rPr>
        <w:t>To ensure that the development is completed to an acceptable standard prior to registration)</w:t>
      </w:r>
    </w:p>
    <w:p w14:paraId="66EBC5C2" w14:textId="77777777" w:rsidR="00B073C6" w:rsidRPr="00584763" w:rsidRDefault="00B073C6" w:rsidP="00B073C6">
      <w:pPr>
        <w:ind w:left="720"/>
        <w:rPr>
          <w:rFonts w:ascii="Arial" w:eastAsiaTheme="minorEastAsia" w:hAnsi="Arial" w:cs="Arial"/>
          <w:color w:val="000000" w:themeColor="text1"/>
          <w:sz w:val="24"/>
          <w:szCs w:val="24"/>
          <w:highlight w:val="yellow"/>
        </w:rPr>
      </w:pPr>
    </w:p>
    <w:p w14:paraId="7E0E9165" w14:textId="3A4CDA9D" w:rsidR="00B073C6" w:rsidRPr="00F346EF" w:rsidRDefault="00B073C6" w:rsidP="00B073C6">
      <w:pPr>
        <w:pStyle w:val="Heading1"/>
        <w:rPr>
          <w:rFonts w:ascii="Arial" w:eastAsiaTheme="minorEastAsia" w:hAnsi="Arial" w:cs="Arial"/>
          <w:b/>
          <w:bCs/>
          <w:color w:val="000000" w:themeColor="text1"/>
          <w:sz w:val="24"/>
          <w:szCs w:val="24"/>
        </w:rPr>
      </w:pPr>
      <w:bookmarkStart w:id="279" w:name="_Toc366757048"/>
      <w:bookmarkStart w:id="280" w:name="_Toc184025078"/>
      <w:r w:rsidRPr="00F346EF">
        <w:rPr>
          <w:rFonts w:ascii="Arial" w:eastAsiaTheme="minorEastAsia" w:hAnsi="Arial" w:cs="Arial"/>
          <w:b/>
          <w:bCs/>
          <w:color w:val="000000" w:themeColor="text1"/>
          <w:sz w:val="24"/>
          <w:szCs w:val="24"/>
        </w:rPr>
        <w:t>Release of Subdivision Certificate</w:t>
      </w:r>
      <w:bookmarkEnd w:id="279"/>
      <w:bookmarkEnd w:id="280"/>
    </w:p>
    <w:p w14:paraId="07DF9953" w14:textId="77777777" w:rsidR="00B073C6" w:rsidRPr="00F346EF" w:rsidRDefault="00B073C6" w:rsidP="00B073C6">
      <w:pPr>
        <w:keepNext/>
        <w:keepLines/>
        <w:rPr>
          <w:rFonts w:ascii="Arial" w:eastAsiaTheme="minorEastAsia" w:hAnsi="Arial" w:cs="Arial"/>
          <w:color w:val="000000" w:themeColor="text1"/>
          <w:sz w:val="24"/>
          <w:szCs w:val="24"/>
        </w:rPr>
      </w:pPr>
    </w:p>
    <w:p w14:paraId="2809AC44" w14:textId="77777777" w:rsidR="00B073C6" w:rsidRPr="00F346EF" w:rsidRDefault="00B073C6" w:rsidP="00B073C6">
      <w:pPr>
        <w:pStyle w:val="Jconds"/>
        <w:keepNext/>
        <w:keepLines/>
        <w:jc w:val="both"/>
        <w:rPr>
          <w:rFonts w:ascii="Arial" w:eastAsiaTheme="minorEastAsia" w:hAnsi="Arial" w:cs="Arial"/>
          <w:color w:val="000000" w:themeColor="text1"/>
          <w:sz w:val="24"/>
          <w:szCs w:val="24"/>
        </w:rPr>
      </w:pPr>
      <w:r w:rsidRPr="00F346EF">
        <w:rPr>
          <w:rFonts w:ascii="Arial" w:eastAsiaTheme="minorEastAsia" w:hAnsi="Arial" w:cs="Arial"/>
          <w:color w:val="000000" w:themeColor="text1"/>
          <w:sz w:val="24"/>
          <w:szCs w:val="24"/>
        </w:rPr>
        <w:t>A Subdivision Certificate must not be issued until all conditions of this consent have been satisfied and the relevant Occupation Certificate has been issued for the building.</w:t>
      </w:r>
    </w:p>
    <w:p w14:paraId="16227F80" w14:textId="77777777" w:rsidR="00B073C6" w:rsidRPr="00F346EF" w:rsidRDefault="00B073C6" w:rsidP="00B073C6">
      <w:pPr>
        <w:keepNext/>
        <w:keepLines/>
        <w:rPr>
          <w:rFonts w:ascii="Arial" w:eastAsiaTheme="minorEastAsia" w:hAnsi="Arial" w:cs="Arial"/>
          <w:color w:val="000000" w:themeColor="text1"/>
          <w:sz w:val="24"/>
          <w:szCs w:val="24"/>
        </w:rPr>
      </w:pPr>
    </w:p>
    <w:p w14:paraId="44822053" w14:textId="77777777" w:rsidR="00B073C6" w:rsidRPr="00F346EF" w:rsidRDefault="00B073C6" w:rsidP="00B073C6">
      <w:pPr>
        <w:tabs>
          <w:tab w:val="left" w:pos="2160"/>
        </w:tabs>
        <w:ind w:left="2160" w:hanging="1440"/>
        <w:rPr>
          <w:rFonts w:ascii="Arial" w:eastAsiaTheme="minorEastAsia" w:hAnsi="Arial" w:cs="Arial"/>
          <w:color w:val="000000" w:themeColor="text1"/>
          <w:sz w:val="24"/>
          <w:szCs w:val="24"/>
        </w:rPr>
      </w:pPr>
      <w:r w:rsidRPr="00F346EF">
        <w:rPr>
          <w:rFonts w:ascii="Arial" w:eastAsiaTheme="minorEastAsia" w:hAnsi="Arial" w:cs="Arial"/>
          <w:color w:val="000000" w:themeColor="text1"/>
          <w:sz w:val="24"/>
          <w:szCs w:val="24"/>
        </w:rPr>
        <w:t>(Reason:</w:t>
      </w:r>
      <w:r w:rsidRPr="00F346EF">
        <w:rPr>
          <w:rFonts w:ascii="Arial" w:hAnsi="Arial" w:cs="Arial"/>
          <w:color w:val="000000" w:themeColor="text1"/>
          <w:sz w:val="24"/>
          <w:szCs w:val="24"/>
        </w:rPr>
        <w:tab/>
      </w:r>
      <w:r w:rsidRPr="00F346EF">
        <w:rPr>
          <w:rFonts w:ascii="Arial" w:eastAsiaTheme="minorEastAsia" w:hAnsi="Arial" w:cs="Arial"/>
          <w:color w:val="000000" w:themeColor="text1"/>
          <w:sz w:val="24"/>
          <w:szCs w:val="24"/>
        </w:rPr>
        <w:t>To ensure that the development is completed to an acceptable standard prior to registration</w:t>
      </w:r>
    </w:p>
    <w:p w14:paraId="4F1EED4A" w14:textId="77777777" w:rsidR="00B073C6" w:rsidRPr="00584763" w:rsidRDefault="00B073C6" w:rsidP="00B073C6">
      <w:pPr>
        <w:rPr>
          <w:rFonts w:ascii="Arial" w:eastAsiaTheme="minorEastAsia" w:hAnsi="Arial" w:cs="Arial"/>
          <w:color w:val="000000" w:themeColor="text1"/>
          <w:sz w:val="24"/>
          <w:szCs w:val="24"/>
          <w:highlight w:val="yellow"/>
        </w:rPr>
      </w:pPr>
    </w:p>
    <w:p w14:paraId="70820141" w14:textId="3A3EFBC1" w:rsidR="00B073C6" w:rsidRPr="00F346EF" w:rsidRDefault="00B073C6" w:rsidP="00B073C6">
      <w:pPr>
        <w:pStyle w:val="Heading1"/>
        <w:keepNext w:val="0"/>
        <w:rPr>
          <w:rFonts w:ascii="Arial" w:eastAsiaTheme="minorEastAsia" w:hAnsi="Arial" w:cs="Arial"/>
          <w:b/>
          <w:bCs/>
          <w:color w:val="000000" w:themeColor="text1"/>
          <w:sz w:val="24"/>
          <w:szCs w:val="24"/>
        </w:rPr>
      </w:pPr>
      <w:bookmarkStart w:id="281" w:name="_Toc366757049"/>
      <w:bookmarkStart w:id="282" w:name="_Toc184025079"/>
      <w:r w:rsidRPr="00F346EF">
        <w:rPr>
          <w:rFonts w:ascii="Arial" w:eastAsiaTheme="minorEastAsia" w:hAnsi="Arial" w:cs="Arial"/>
          <w:b/>
          <w:bCs/>
          <w:color w:val="000000" w:themeColor="text1"/>
          <w:sz w:val="24"/>
          <w:szCs w:val="24"/>
        </w:rPr>
        <w:t>Building and Unit Numbering</w:t>
      </w:r>
      <w:bookmarkEnd w:id="281"/>
      <w:bookmarkEnd w:id="282"/>
    </w:p>
    <w:p w14:paraId="4676FE7E" w14:textId="77777777" w:rsidR="00B073C6" w:rsidRPr="00F346EF" w:rsidRDefault="00B073C6" w:rsidP="00B073C6">
      <w:pPr>
        <w:rPr>
          <w:rFonts w:ascii="Arial" w:eastAsiaTheme="minorEastAsia" w:hAnsi="Arial" w:cs="Arial"/>
          <w:color w:val="000000" w:themeColor="text1"/>
          <w:sz w:val="24"/>
          <w:szCs w:val="24"/>
        </w:rPr>
      </w:pPr>
    </w:p>
    <w:p w14:paraId="5E0E068E" w14:textId="77777777" w:rsidR="00B073C6" w:rsidRPr="00F346EF" w:rsidRDefault="00B073C6" w:rsidP="00B073C6">
      <w:pPr>
        <w:pStyle w:val="Jconds"/>
        <w:jc w:val="both"/>
        <w:rPr>
          <w:rFonts w:ascii="Arial" w:eastAsiaTheme="minorEastAsia" w:hAnsi="Arial" w:cs="Arial"/>
          <w:color w:val="000000" w:themeColor="text1"/>
          <w:sz w:val="24"/>
          <w:szCs w:val="24"/>
        </w:rPr>
      </w:pPr>
      <w:r w:rsidRPr="00F346EF">
        <w:rPr>
          <w:rFonts w:ascii="Arial" w:eastAsiaTheme="minorEastAsia" w:hAnsi="Arial" w:cs="Arial"/>
          <w:color w:val="000000" w:themeColor="text1"/>
          <w:sz w:val="24"/>
          <w:szCs w:val="24"/>
        </w:rPr>
        <w:t xml:space="preserve">Prior to issue any Subdivision Certificate, the person acting upon this consent must apply to North Sydney Council and receive written confirmation of the allocated street address (house number) and unit numbers for the building. These are the property addresses that will be recorded in Council records and must be displayed at the property in accordance with the provisions of the applicable Australian Standard (AS/NZS 4819:2011). </w:t>
      </w:r>
    </w:p>
    <w:p w14:paraId="5B1E6D2C" w14:textId="77777777" w:rsidR="00B073C6" w:rsidRPr="00F346EF" w:rsidRDefault="00B073C6" w:rsidP="00B073C6">
      <w:pPr>
        <w:rPr>
          <w:rFonts w:ascii="Arial" w:eastAsiaTheme="minorEastAsia" w:hAnsi="Arial" w:cs="Arial"/>
          <w:color w:val="000000" w:themeColor="text1"/>
          <w:sz w:val="24"/>
          <w:szCs w:val="24"/>
        </w:rPr>
      </w:pPr>
    </w:p>
    <w:p w14:paraId="394F06EE" w14:textId="77777777" w:rsidR="00B073C6" w:rsidRPr="00F346EF" w:rsidRDefault="00B073C6" w:rsidP="00B073C6">
      <w:pPr>
        <w:ind w:left="720"/>
        <w:rPr>
          <w:rFonts w:ascii="Arial" w:eastAsiaTheme="minorEastAsia" w:hAnsi="Arial" w:cs="Arial"/>
          <w:color w:val="000000" w:themeColor="text1"/>
          <w:sz w:val="24"/>
          <w:szCs w:val="24"/>
        </w:rPr>
      </w:pPr>
      <w:r w:rsidRPr="00F346EF">
        <w:rPr>
          <w:rFonts w:ascii="Arial" w:eastAsiaTheme="minorEastAsia" w:hAnsi="Arial" w:cs="Arial"/>
          <w:color w:val="000000" w:themeColor="text1"/>
          <w:sz w:val="24"/>
          <w:szCs w:val="24"/>
        </w:rPr>
        <w:t xml:space="preserve">A draft proposal for numbering of units or allotments must be submitted to Council for endorsement, as these numbers will be used to maintain Council’s property and mapping database. </w:t>
      </w:r>
    </w:p>
    <w:p w14:paraId="27C9990D" w14:textId="77777777" w:rsidR="00B073C6" w:rsidRPr="00F346EF" w:rsidRDefault="00B073C6" w:rsidP="00B073C6">
      <w:pPr>
        <w:ind w:left="709"/>
        <w:rPr>
          <w:rFonts w:ascii="Arial" w:eastAsiaTheme="minorEastAsia" w:hAnsi="Arial" w:cs="Arial"/>
          <w:color w:val="000000" w:themeColor="text1"/>
          <w:sz w:val="24"/>
          <w:szCs w:val="24"/>
        </w:rPr>
      </w:pPr>
    </w:p>
    <w:p w14:paraId="7C015139" w14:textId="77777777" w:rsidR="00B073C6" w:rsidRPr="00F346EF" w:rsidRDefault="00B073C6" w:rsidP="00B073C6">
      <w:pPr>
        <w:tabs>
          <w:tab w:val="left" w:pos="2160"/>
        </w:tabs>
        <w:ind w:left="2160" w:hanging="1440"/>
        <w:rPr>
          <w:rFonts w:ascii="Arial" w:eastAsiaTheme="minorEastAsia" w:hAnsi="Arial" w:cs="Arial"/>
          <w:color w:val="000000" w:themeColor="text1"/>
          <w:sz w:val="24"/>
          <w:szCs w:val="24"/>
        </w:rPr>
      </w:pPr>
      <w:r w:rsidRPr="00F346EF">
        <w:rPr>
          <w:rFonts w:ascii="Arial" w:eastAsiaTheme="minorEastAsia" w:hAnsi="Arial" w:cs="Arial"/>
          <w:color w:val="000000" w:themeColor="text1"/>
          <w:sz w:val="24"/>
          <w:szCs w:val="24"/>
        </w:rPr>
        <w:t>(Reason:</w:t>
      </w:r>
      <w:r w:rsidRPr="00F346EF">
        <w:rPr>
          <w:rFonts w:ascii="Arial" w:hAnsi="Arial" w:cs="Arial"/>
          <w:color w:val="000000" w:themeColor="text1"/>
          <w:sz w:val="24"/>
          <w:szCs w:val="24"/>
        </w:rPr>
        <w:tab/>
      </w:r>
      <w:r w:rsidRPr="00F346EF">
        <w:rPr>
          <w:rFonts w:ascii="Arial" w:eastAsiaTheme="minorEastAsia" w:hAnsi="Arial" w:cs="Arial"/>
          <w:color w:val="000000" w:themeColor="text1"/>
          <w:sz w:val="24"/>
          <w:szCs w:val="24"/>
        </w:rPr>
        <w:t>To ensure that Council records are accurate, and that building and unit numbering complies with the requirements of Council’s Property Addressing Policy. Proper building and unit numbering also assists emergency services in readily locating properties)</w:t>
      </w:r>
    </w:p>
    <w:p w14:paraId="5995FF2D" w14:textId="77777777" w:rsidR="00B073C6" w:rsidRPr="00584763" w:rsidRDefault="00B073C6" w:rsidP="00B073C6">
      <w:pPr>
        <w:rPr>
          <w:rFonts w:ascii="Arial" w:eastAsiaTheme="minorEastAsia" w:hAnsi="Arial" w:cs="Arial"/>
          <w:color w:val="000000" w:themeColor="text1"/>
          <w:sz w:val="24"/>
          <w:szCs w:val="24"/>
          <w:highlight w:val="yellow"/>
        </w:rPr>
      </w:pPr>
    </w:p>
    <w:sectPr w:rsidR="00B073C6" w:rsidRPr="005847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812B5" w14:textId="77777777" w:rsidR="003E30E9" w:rsidRDefault="003E30E9" w:rsidP="002B5C99">
      <w:pPr>
        <w:spacing w:after="0" w:line="240" w:lineRule="auto"/>
      </w:pPr>
      <w:r>
        <w:separator/>
      </w:r>
    </w:p>
  </w:endnote>
  <w:endnote w:type="continuationSeparator" w:id="0">
    <w:p w14:paraId="4EE131F6" w14:textId="77777777" w:rsidR="003E30E9" w:rsidRDefault="003E30E9" w:rsidP="002B5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ndale Mono">
    <w:charset w:val="00"/>
    <w:family w:val="modern"/>
    <w:pitch w:val="fixed"/>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42DE8" w14:textId="77777777" w:rsidR="003E30E9" w:rsidRDefault="003E30E9" w:rsidP="002B5C99">
      <w:pPr>
        <w:spacing w:after="0" w:line="240" w:lineRule="auto"/>
      </w:pPr>
      <w:r>
        <w:separator/>
      </w:r>
    </w:p>
  </w:footnote>
  <w:footnote w:type="continuationSeparator" w:id="0">
    <w:p w14:paraId="0E7351F4" w14:textId="77777777" w:rsidR="003E30E9" w:rsidRDefault="003E30E9" w:rsidP="002B5C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C423086"/>
    <w:lvl w:ilvl="0">
      <w:start w:val="1"/>
      <w:numFmt w:val="decimal"/>
      <w:pStyle w:val="1"/>
      <w:lvlText w:val="%1."/>
      <w:lvlJc w:val="left"/>
      <w:pPr>
        <w:tabs>
          <w:tab w:val="num" w:pos="390"/>
        </w:tabs>
      </w:pPr>
      <w:rPr>
        <w:rFonts w:ascii="CG Times" w:hAnsi="CG Times" w:cs="Times New Roman"/>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0000002"/>
    <w:multiLevelType w:val="multilevel"/>
    <w:tmpl w:val="B1C0A8D6"/>
    <w:lvl w:ilvl="0">
      <w:start w:val="1"/>
      <w:numFmt w:val="lowerLetter"/>
      <w:pStyle w:val="Level1"/>
      <w:lvlText w:val="%1)"/>
      <w:lvlJc w:val="left"/>
      <w:pPr>
        <w:tabs>
          <w:tab w:val="num" w:pos="1440"/>
        </w:tabs>
        <w:ind w:left="1440" w:hanging="720"/>
      </w:pPr>
      <w:rPr>
        <w:rFonts w:ascii="Andale Mono" w:hAnsi="Andale Mono" w:cs="Times New Roman"/>
        <w:sz w:val="24"/>
        <w:szCs w:val="24"/>
      </w:rPr>
    </w:lvl>
    <w:lvl w:ilvl="1">
      <w:start w:val="1"/>
      <w:numFmt w:val="lowerLetter"/>
      <w:lvlText w:val="%2"/>
      <w:lvlJc w:val="left"/>
      <w:pPr>
        <w:ind w:left="0" w:firstLine="0"/>
      </w:pPr>
    </w:lvl>
    <w:lvl w:ilvl="2">
      <w:start w:val="1"/>
      <w:numFmt w:val="lowerLetter"/>
      <w:lvlText w:val="%3"/>
      <w:lvlJc w:val="left"/>
      <w:pPr>
        <w:ind w:left="0" w:firstLine="0"/>
      </w:pPr>
    </w:lvl>
    <w:lvl w:ilvl="3">
      <w:start w:val="1"/>
      <w:numFmt w:val="lowerLetter"/>
      <w:lvlText w:val="%4"/>
      <w:lvlJc w:val="left"/>
      <w:pPr>
        <w:ind w:left="0" w:firstLine="0"/>
      </w:pPr>
    </w:lvl>
    <w:lvl w:ilvl="4">
      <w:start w:val="1"/>
      <w:numFmt w:val="lowerLetter"/>
      <w:lvlText w:val="%5"/>
      <w:lvlJc w:val="left"/>
      <w:pPr>
        <w:ind w:left="0" w:firstLine="0"/>
      </w:pPr>
    </w:lvl>
    <w:lvl w:ilvl="5">
      <w:start w:val="1"/>
      <w:numFmt w:val="lowerLetter"/>
      <w:lvlText w:val="%6"/>
      <w:lvlJc w:val="left"/>
      <w:pPr>
        <w:ind w:left="0" w:firstLine="0"/>
      </w:pPr>
    </w:lvl>
    <w:lvl w:ilvl="6">
      <w:start w:val="1"/>
      <w:numFmt w:val="lowerLetter"/>
      <w:lvlText w:val="%7"/>
      <w:lvlJc w:val="left"/>
      <w:pPr>
        <w:ind w:left="0" w:firstLine="0"/>
      </w:pPr>
    </w:lvl>
    <w:lvl w:ilvl="7">
      <w:start w:val="1"/>
      <w:numFmt w:val="lowerLetter"/>
      <w:lvlText w:val="%8"/>
      <w:lvlJc w:val="left"/>
      <w:pPr>
        <w:ind w:left="0" w:firstLine="0"/>
      </w:pPr>
    </w:lvl>
    <w:lvl w:ilvl="8">
      <w:numFmt w:val="decimal"/>
      <w:lvlText w:val=""/>
      <w:lvlJc w:val="left"/>
      <w:pPr>
        <w:ind w:left="0" w:firstLine="0"/>
      </w:pPr>
    </w:lvl>
  </w:abstractNum>
  <w:abstractNum w:abstractNumId="2" w15:restartNumberingAfterBreak="0">
    <w:nsid w:val="01582C74"/>
    <w:multiLevelType w:val="hybridMultilevel"/>
    <w:tmpl w:val="3036CE62"/>
    <w:lvl w:ilvl="0" w:tplc="5BF41E40">
      <w:start w:val="1"/>
      <w:numFmt w:val="decimal"/>
      <w:pStyle w:val="HConds"/>
      <w:lvlText w:val="H%1."/>
      <w:lvlJc w:val="left"/>
      <w:pPr>
        <w:tabs>
          <w:tab w:val="num" w:pos="720"/>
        </w:tabs>
        <w:ind w:left="720" w:hanging="720"/>
      </w:pPr>
      <w:rPr>
        <w:rFonts w:ascii="Times New Roman" w:hAnsi="Times New Roman" w:cs="Times New Roman" w:hint="default"/>
        <w:b w:val="0"/>
        <w:i w:val="0"/>
        <w:sz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2B21F92"/>
    <w:multiLevelType w:val="hybridMultilevel"/>
    <w:tmpl w:val="5F5A5A4E"/>
    <w:lvl w:ilvl="0" w:tplc="FF7A83B6">
      <w:start w:val="1"/>
      <w:numFmt w:val="decimal"/>
      <w:pStyle w:val="BConds"/>
      <w:lvlText w:val="B%1."/>
      <w:lvlJc w:val="left"/>
      <w:pPr>
        <w:tabs>
          <w:tab w:val="num" w:pos="720"/>
        </w:tabs>
        <w:ind w:left="720" w:hanging="720"/>
      </w:pPr>
      <w:rPr>
        <w:rFonts w:ascii="Arial" w:hAnsi="Arial" w:cs="Arial" w:hint="default"/>
        <w:b w:val="0"/>
        <w:i w:val="0"/>
        <w:sz w:val="24"/>
      </w:rPr>
    </w:lvl>
    <w:lvl w:ilvl="1" w:tplc="04090019">
      <w:start w:val="1"/>
      <w:numFmt w:val="lowerLetter"/>
      <w:lvlText w:val="%2."/>
      <w:lvlJc w:val="left"/>
      <w:pPr>
        <w:tabs>
          <w:tab w:val="num" w:pos="1440"/>
        </w:tabs>
        <w:ind w:left="1440" w:hanging="360"/>
      </w:pPr>
    </w:lvl>
    <w:lvl w:ilvl="2" w:tplc="E976DFE0">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644A2E"/>
    <w:multiLevelType w:val="hybridMultilevel"/>
    <w:tmpl w:val="28443ADE"/>
    <w:lvl w:ilvl="0" w:tplc="FFFFFFFF">
      <w:start w:val="1"/>
      <w:numFmt w:val="lowerLetter"/>
      <w:lvlText w:val="%1)"/>
      <w:lvlJc w:val="left"/>
      <w:pPr>
        <w:tabs>
          <w:tab w:val="num" w:pos="1400"/>
        </w:tabs>
        <w:ind w:left="1400" w:hanging="680"/>
      </w:pPr>
    </w:lvl>
    <w:lvl w:ilvl="1" w:tplc="FFFFFFFF">
      <w:start w:val="1"/>
      <w:numFmt w:val="lowerLetter"/>
      <w:lvlText w:val="(%2)"/>
      <w:lvlJc w:val="left"/>
      <w:pPr>
        <w:tabs>
          <w:tab w:val="num" w:pos="2520"/>
        </w:tabs>
        <w:ind w:left="2520" w:hanging="720"/>
      </w:pPr>
    </w:lvl>
    <w:lvl w:ilvl="2" w:tplc="FFFFFFFF">
      <w:start w:val="1"/>
      <w:numFmt w:val="decimal"/>
      <w:lvlText w:val="%3."/>
      <w:lvlJc w:val="left"/>
      <w:pPr>
        <w:tabs>
          <w:tab w:val="num" w:pos="3060"/>
        </w:tabs>
        <w:ind w:left="3060" w:hanging="360"/>
      </w:pPr>
    </w:lvl>
    <w:lvl w:ilvl="3" w:tplc="FFFFFFFF">
      <w:start w:val="1"/>
      <w:numFmt w:val="lowerLetter"/>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5" w15:restartNumberingAfterBreak="0">
    <w:nsid w:val="0C973DF1"/>
    <w:multiLevelType w:val="hybridMultilevel"/>
    <w:tmpl w:val="644ABF9E"/>
    <w:lvl w:ilvl="0" w:tplc="07C0BC16">
      <w:start w:val="1"/>
      <w:numFmt w:val="decimal"/>
      <w:pStyle w:val="AACond"/>
      <w:lvlText w:val="AA%1."/>
      <w:lvlJc w:val="left"/>
      <w:pPr>
        <w:tabs>
          <w:tab w:val="num" w:pos="720"/>
        </w:tabs>
        <w:ind w:left="720" w:hanging="720"/>
      </w:pPr>
      <w:rPr>
        <w:rFonts w:ascii="Times New Roman" w:hAnsi="Times New Roman" w:hint="default"/>
        <w:b w:val="0"/>
        <w:i w:val="0"/>
        <w:sz w:val="24"/>
      </w:rPr>
    </w:lvl>
    <w:lvl w:ilvl="1" w:tplc="CF5A3F8A">
      <w:start w:val="1"/>
      <w:numFmt w:val="bullet"/>
      <w:lvlText w:val=""/>
      <w:lvlJc w:val="left"/>
      <w:pPr>
        <w:tabs>
          <w:tab w:val="num" w:pos="1080"/>
        </w:tabs>
        <w:ind w:left="1080" w:hanging="360"/>
      </w:pPr>
      <w:rPr>
        <w:rFonts w:ascii="Symbol" w:hAnsi="Symbol" w:hint="default"/>
        <w:b w:val="0"/>
        <w:i w:val="0"/>
        <w:color w:val="auto"/>
        <w:sz w:val="20"/>
      </w:rPr>
    </w:lvl>
    <w:lvl w:ilvl="2" w:tplc="08306A6C">
      <w:start w:val="2"/>
      <w:numFmt w:val="lowerLetter"/>
      <w:lvlText w:val="(%3)"/>
      <w:lvlJc w:val="left"/>
      <w:pPr>
        <w:tabs>
          <w:tab w:val="num" w:pos="2700"/>
        </w:tabs>
        <w:ind w:left="2700" w:hanging="720"/>
      </w:pPr>
      <w:rPr>
        <w:rFonts w:hint="default"/>
      </w:rPr>
    </w:lvl>
    <w:lvl w:ilvl="3" w:tplc="11AEB47E">
      <w:start w:val="1"/>
      <w:numFmt w:val="decimal"/>
      <w:lvlText w:val="%4)"/>
      <w:lvlJc w:val="left"/>
      <w:pPr>
        <w:tabs>
          <w:tab w:val="num" w:pos="3240"/>
        </w:tabs>
        <w:ind w:left="3240" w:hanging="720"/>
      </w:pPr>
      <w:rPr>
        <w:rFonts w:hint="default"/>
      </w:rPr>
    </w:lvl>
    <w:lvl w:ilvl="4" w:tplc="9A8460D6">
      <w:start w:val="2"/>
      <w:numFmt w:val="lowerLetter"/>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590FDE"/>
    <w:multiLevelType w:val="hybridMultilevel"/>
    <w:tmpl w:val="C5E0CD1C"/>
    <w:lvl w:ilvl="0" w:tplc="FFFFFFFF">
      <w:start w:val="1"/>
      <w:numFmt w:val="lowerLetter"/>
      <w:lvlText w:val="%1)"/>
      <w:lvlJc w:val="left"/>
      <w:pPr>
        <w:tabs>
          <w:tab w:val="num" w:pos="792"/>
        </w:tabs>
        <w:ind w:left="79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0C0444B"/>
    <w:multiLevelType w:val="hybridMultilevel"/>
    <w:tmpl w:val="77AA54EC"/>
    <w:lvl w:ilvl="0" w:tplc="8644664C">
      <w:start w:val="1"/>
      <w:numFmt w:val="decimal"/>
      <w:lvlText w:val="%1)"/>
      <w:lvlJc w:val="left"/>
      <w:pPr>
        <w:tabs>
          <w:tab w:val="num" w:pos="1080"/>
        </w:tabs>
        <w:ind w:left="1080" w:hanging="360"/>
      </w:pPr>
    </w:lvl>
    <w:lvl w:ilvl="1" w:tplc="D41010E6">
      <w:start w:val="1"/>
      <w:numFmt w:val="lowerLetter"/>
      <w:lvlText w:val="%2)"/>
      <w:lvlJc w:val="left"/>
      <w:pPr>
        <w:tabs>
          <w:tab w:val="num" w:pos="1800"/>
        </w:tabs>
        <w:ind w:left="1800" w:hanging="360"/>
      </w:pPr>
    </w:lvl>
    <w:lvl w:ilvl="2" w:tplc="C820FD98">
      <w:start w:val="1"/>
      <w:numFmt w:val="lowerRoman"/>
      <w:lvlText w:val="%3."/>
      <w:lvlJc w:val="right"/>
      <w:pPr>
        <w:tabs>
          <w:tab w:val="num" w:pos="2520"/>
        </w:tabs>
        <w:ind w:left="2520" w:hanging="180"/>
      </w:pPr>
    </w:lvl>
    <w:lvl w:ilvl="3" w:tplc="65F6E596">
      <w:start w:val="1"/>
      <w:numFmt w:val="decimal"/>
      <w:lvlText w:val="%4."/>
      <w:lvlJc w:val="left"/>
      <w:pPr>
        <w:tabs>
          <w:tab w:val="num" w:pos="3240"/>
        </w:tabs>
        <w:ind w:left="3240" w:hanging="360"/>
      </w:pPr>
    </w:lvl>
    <w:lvl w:ilvl="4" w:tplc="4F6663E8">
      <w:start w:val="1"/>
      <w:numFmt w:val="lowerLetter"/>
      <w:lvlText w:val="%5."/>
      <w:lvlJc w:val="left"/>
      <w:pPr>
        <w:tabs>
          <w:tab w:val="num" w:pos="3960"/>
        </w:tabs>
        <w:ind w:left="3960" w:hanging="360"/>
      </w:pPr>
    </w:lvl>
    <w:lvl w:ilvl="5" w:tplc="51AA5AE6">
      <w:start w:val="1"/>
      <w:numFmt w:val="lowerRoman"/>
      <w:lvlText w:val="%6."/>
      <w:lvlJc w:val="right"/>
      <w:pPr>
        <w:tabs>
          <w:tab w:val="num" w:pos="4680"/>
        </w:tabs>
        <w:ind w:left="4680" w:hanging="180"/>
      </w:pPr>
    </w:lvl>
    <w:lvl w:ilvl="6" w:tplc="B9DCE5CE">
      <w:start w:val="1"/>
      <w:numFmt w:val="decimal"/>
      <w:lvlText w:val="%7."/>
      <w:lvlJc w:val="left"/>
      <w:pPr>
        <w:tabs>
          <w:tab w:val="num" w:pos="5400"/>
        </w:tabs>
        <w:ind w:left="5400" w:hanging="360"/>
      </w:pPr>
    </w:lvl>
    <w:lvl w:ilvl="7" w:tplc="A24A905E">
      <w:start w:val="1"/>
      <w:numFmt w:val="lowerLetter"/>
      <w:lvlText w:val="%8."/>
      <w:lvlJc w:val="left"/>
      <w:pPr>
        <w:tabs>
          <w:tab w:val="num" w:pos="6120"/>
        </w:tabs>
        <w:ind w:left="6120" w:hanging="360"/>
      </w:pPr>
    </w:lvl>
    <w:lvl w:ilvl="8" w:tplc="DF8818F8">
      <w:start w:val="1"/>
      <w:numFmt w:val="lowerRoman"/>
      <w:lvlText w:val="%9."/>
      <w:lvlJc w:val="right"/>
      <w:pPr>
        <w:tabs>
          <w:tab w:val="num" w:pos="6840"/>
        </w:tabs>
        <w:ind w:left="6840" w:hanging="180"/>
      </w:pPr>
    </w:lvl>
  </w:abstractNum>
  <w:abstractNum w:abstractNumId="8" w15:restartNumberingAfterBreak="0">
    <w:nsid w:val="15115E85"/>
    <w:multiLevelType w:val="hybridMultilevel"/>
    <w:tmpl w:val="6994AA22"/>
    <w:lvl w:ilvl="0" w:tplc="19DEA430">
      <w:start w:val="1"/>
      <w:numFmt w:val="low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9" w15:restartNumberingAfterBreak="0">
    <w:nsid w:val="152B51E0"/>
    <w:multiLevelType w:val="hybridMultilevel"/>
    <w:tmpl w:val="799E41B2"/>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77FB0E"/>
    <w:multiLevelType w:val="multilevel"/>
    <w:tmpl w:val="FFFFFFFF"/>
    <w:lvl w:ilvl="0">
      <w:start w:val="1"/>
      <w:numFmt w:val="ideographDigital"/>
      <w:lvlText w:val=""/>
      <w:lvlJc w:val="left"/>
      <w:pPr>
        <w:ind w:left="0" w:firstLine="0"/>
      </w:pPr>
    </w:lvl>
    <w:lvl w:ilvl="1">
      <w:start w:val="1"/>
      <w:numFmt w:val="lowerLetter"/>
      <w:lvlText w:val=""/>
      <w:lvlJc w:val="left"/>
      <w:pPr>
        <w:ind w:left="0" w:firstLine="0"/>
      </w:pPr>
    </w:lvl>
    <w:lvl w:ilvl="2">
      <w:start w:val="1"/>
      <w:numFmt w:val="lowerRoman"/>
      <w:lvlText w:val="%1"/>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18010ADF"/>
    <w:multiLevelType w:val="multilevel"/>
    <w:tmpl w:val="0C0463BE"/>
    <w:lvl w:ilvl="0">
      <w:start w:val="4"/>
      <w:numFmt w:val="decimal"/>
      <w:pStyle w:val="DCP47NumberLevel3"/>
      <w:lvlText w:val="%1."/>
      <w:lvlJc w:val="left"/>
      <w:pPr>
        <w:tabs>
          <w:tab w:val="num" w:pos="720"/>
        </w:tabs>
        <w:ind w:left="720" w:hanging="720"/>
      </w:pPr>
      <w:rPr>
        <w:rFonts w:hint="default"/>
      </w:rPr>
    </w:lvl>
    <w:lvl w:ilvl="1">
      <w:start w:val="1"/>
      <w:numFmt w:val="decimal"/>
      <w:lvlRestart w:val="0"/>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2" w15:restartNumberingAfterBreak="0">
    <w:nsid w:val="183605B5"/>
    <w:multiLevelType w:val="hybridMultilevel"/>
    <w:tmpl w:val="2BACAE10"/>
    <w:lvl w:ilvl="0" w:tplc="AFC49552">
      <w:start w:val="1"/>
      <w:numFmt w:val="lowerLetter"/>
      <w:lvlText w:val="%1)"/>
      <w:lvlJc w:val="left"/>
      <w:pPr>
        <w:tabs>
          <w:tab w:val="num" w:pos="792"/>
        </w:tabs>
        <w:ind w:left="792" w:hanging="432"/>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B8620FF"/>
    <w:multiLevelType w:val="hybridMultilevel"/>
    <w:tmpl w:val="352E8B72"/>
    <w:lvl w:ilvl="0" w:tplc="32F89CF6">
      <w:start w:val="1"/>
      <w:numFmt w:val="decimal"/>
      <w:pStyle w:val="FConds"/>
      <w:lvlText w:val="F%1."/>
      <w:lvlJc w:val="left"/>
      <w:pPr>
        <w:tabs>
          <w:tab w:val="num" w:pos="720"/>
        </w:tabs>
        <w:ind w:left="720" w:hanging="72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C285026"/>
    <w:multiLevelType w:val="hybridMultilevel"/>
    <w:tmpl w:val="BB8682F2"/>
    <w:lvl w:ilvl="0" w:tplc="AFC49552">
      <w:start w:val="1"/>
      <w:numFmt w:val="lowerLetter"/>
      <w:lvlText w:val="%1)"/>
      <w:lvlJc w:val="left"/>
      <w:pPr>
        <w:tabs>
          <w:tab w:val="num" w:pos="432"/>
        </w:tabs>
        <w:ind w:left="432" w:hanging="432"/>
      </w:pPr>
      <w:rPr>
        <w:rFonts w:hint="default"/>
      </w:rPr>
    </w:lvl>
    <w:lvl w:ilvl="1" w:tplc="02723AA4">
      <w:start w:val="1"/>
      <w:numFmt w:val="bullet"/>
      <w:lvlText w:val=""/>
      <w:lvlJc w:val="left"/>
      <w:pPr>
        <w:tabs>
          <w:tab w:val="num" w:pos="1590"/>
        </w:tabs>
        <w:ind w:left="1590" w:hanging="510"/>
      </w:pPr>
      <w:rPr>
        <w:rFonts w:ascii="Symbol" w:hAnsi="Symbol" w:hint="default"/>
      </w:rPr>
    </w:lvl>
    <w:lvl w:ilvl="2" w:tplc="A6F4734E">
      <w:start w:val="1"/>
      <w:numFmt w:val="lowerLetter"/>
      <w:lvlText w:val="%3."/>
      <w:lvlJc w:val="left"/>
      <w:pPr>
        <w:tabs>
          <w:tab w:val="num" w:pos="2340"/>
        </w:tabs>
        <w:ind w:left="2340" w:hanging="360"/>
      </w:pPr>
      <w:rPr>
        <w:rFonts w:hint="default"/>
        <w:sz w:val="22"/>
      </w:rPr>
    </w:lvl>
    <w:lvl w:ilvl="3" w:tplc="04090017">
      <w:start w:val="1"/>
      <w:numFmt w:val="lowerLetter"/>
      <w:lvlText w:val="%4)"/>
      <w:lvlJc w:val="left"/>
      <w:pPr>
        <w:tabs>
          <w:tab w:val="num" w:pos="2880"/>
        </w:tabs>
        <w:ind w:left="2880" w:hanging="360"/>
      </w:pPr>
      <w:rPr>
        <w:rFonts w:hint="default"/>
      </w:r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1DFF77FC"/>
    <w:multiLevelType w:val="hybridMultilevel"/>
    <w:tmpl w:val="56EE3E5A"/>
    <w:lvl w:ilvl="0" w:tplc="94E4865E">
      <w:start w:val="1"/>
      <w:numFmt w:val="bullet"/>
      <w:lvlText w:val="-"/>
      <w:lvlJc w:val="left"/>
      <w:pPr>
        <w:ind w:left="1080" w:hanging="360"/>
      </w:pPr>
      <w:rPr>
        <w:rFonts w:ascii="Calibri" w:eastAsia="Times New Roman" w:hAnsi="Calibri" w:cs="Calibri" w:hint="default"/>
        <w:b/>
        <w:i/>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1F4604C1"/>
    <w:multiLevelType w:val="hybridMultilevel"/>
    <w:tmpl w:val="31EA2A44"/>
    <w:lvl w:ilvl="0" w:tplc="1F76683C">
      <w:start w:val="1"/>
      <w:numFmt w:val="lowerRoman"/>
      <w:lvlText w:val="%1."/>
      <w:lvlJc w:val="left"/>
      <w:pPr>
        <w:tabs>
          <w:tab w:val="num" w:pos="1542"/>
        </w:tabs>
        <w:ind w:left="1542" w:hanging="680"/>
      </w:pPr>
      <w:rPr>
        <w:rFonts w:hint="default"/>
      </w:rPr>
    </w:lvl>
    <w:lvl w:ilvl="1" w:tplc="E16ED51E">
      <w:start w:val="1"/>
      <w:numFmt w:val="lowerLetter"/>
      <w:lvlText w:val="(%2)"/>
      <w:lvlJc w:val="left"/>
      <w:pPr>
        <w:tabs>
          <w:tab w:val="num" w:pos="2662"/>
        </w:tabs>
        <w:ind w:left="2662" w:hanging="720"/>
      </w:pPr>
      <w:rPr>
        <w:rFonts w:hint="default"/>
      </w:rPr>
    </w:lvl>
    <w:lvl w:ilvl="2" w:tplc="49164D94">
      <w:start w:val="1"/>
      <w:numFmt w:val="decimal"/>
      <w:lvlText w:val="%3."/>
      <w:lvlJc w:val="left"/>
      <w:pPr>
        <w:tabs>
          <w:tab w:val="num" w:pos="3202"/>
        </w:tabs>
        <w:ind w:left="3202" w:hanging="360"/>
      </w:pPr>
      <w:rPr>
        <w:rFonts w:hint="default"/>
      </w:rPr>
    </w:lvl>
    <w:lvl w:ilvl="3" w:tplc="BB5EA674">
      <w:start w:val="1"/>
      <w:numFmt w:val="lowerLetter"/>
      <w:lvlText w:val="%4)"/>
      <w:lvlJc w:val="left"/>
      <w:pPr>
        <w:tabs>
          <w:tab w:val="num" w:pos="3742"/>
        </w:tabs>
        <w:ind w:left="3742" w:hanging="360"/>
      </w:pPr>
      <w:rPr>
        <w:rFonts w:hint="default"/>
      </w:rPr>
    </w:lvl>
    <w:lvl w:ilvl="4" w:tplc="04090019" w:tentative="1">
      <w:start w:val="1"/>
      <w:numFmt w:val="lowerLetter"/>
      <w:lvlText w:val="%5."/>
      <w:lvlJc w:val="left"/>
      <w:pPr>
        <w:tabs>
          <w:tab w:val="num" w:pos="4462"/>
        </w:tabs>
        <w:ind w:left="4462" w:hanging="360"/>
      </w:pPr>
    </w:lvl>
    <w:lvl w:ilvl="5" w:tplc="0409001B" w:tentative="1">
      <w:start w:val="1"/>
      <w:numFmt w:val="lowerRoman"/>
      <w:lvlText w:val="%6."/>
      <w:lvlJc w:val="right"/>
      <w:pPr>
        <w:tabs>
          <w:tab w:val="num" w:pos="5182"/>
        </w:tabs>
        <w:ind w:left="5182" w:hanging="180"/>
      </w:pPr>
    </w:lvl>
    <w:lvl w:ilvl="6" w:tplc="0409000F" w:tentative="1">
      <w:start w:val="1"/>
      <w:numFmt w:val="decimal"/>
      <w:lvlText w:val="%7."/>
      <w:lvlJc w:val="left"/>
      <w:pPr>
        <w:tabs>
          <w:tab w:val="num" w:pos="5902"/>
        </w:tabs>
        <w:ind w:left="5902" w:hanging="360"/>
      </w:pPr>
    </w:lvl>
    <w:lvl w:ilvl="7" w:tplc="04090019" w:tentative="1">
      <w:start w:val="1"/>
      <w:numFmt w:val="lowerLetter"/>
      <w:lvlText w:val="%8."/>
      <w:lvlJc w:val="left"/>
      <w:pPr>
        <w:tabs>
          <w:tab w:val="num" w:pos="6622"/>
        </w:tabs>
        <w:ind w:left="6622" w:hanging="360"/>
      </w:pPr>
    </w:lvl>
    <w:lvl w:ilvl="8" w:tplc="0409001B" w:tentative="1">
      <w:start w:val="1"/>
      <w:numFmt w:val="lowerRoman"/>
      <w:lvlText w:val="%9."/>
      <w:lvlJc w:val="right"/>
      <w:pPr>
        <w:tabs>
          <w:tab w:val="num" w:pos="7342"/>
        </w:tabs>
        <w:ind w:left="7342" w:hanging="180"/>
      </w:pPr>
    </w:lvl>
  </w:abstractNum>
  <w:abstractNum w:abstractNumId="17" w15:restartNumberingAfterBreak="0">
    <w:nsid w:val="22500225"/>
    <w:multiLevelType w:val="hybridMultilevel"/>
    <w:tmpl w:val="F010311A"/>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22B9581C"/>
    <w:multiLevelType w:val="hybridMultilevel"/>
    <w:tmpl w:val="C172C38E"/>
    <w:lvl w:ilvl="0" w:tplc="26CE34B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2545075A"/>
    <w:multiLevelType w:val="hybridMultilevel"/>
    <w:tmpl w:val="0AAE1A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25BE15C2"/>
    <w:multiLevelType w:val="hybridMultilevel"/>
    <w:tmpl w:val="E0501952"/>
    <w:lvl w:ilvl="0" w:tplc="76C86338">
      <w:start w:val="1"/>
      <w:numFmt w:val="decimal"/>
      <w:lvlText w:val="%1)"/>
      <w:lvlJc w:val="left"/>
      <w:pPr>
        <w:tabs>
          <w:tab w:val="num" w:pos="1440"/>
        </w:tabs>
        <w:ind w:left="1440" w:hanging="360"/>
      </w:pPr>
    </w:lvl>
    <w:lvl w:ilvl="1" w:tplc="E948EBF6">
      <w:start w:val="1"/>
      <w:numFmt w:val="lowerLetter"/>
      <w:lvlText w:val="%2."/>
      <w:lvlJc w:val="left"/>
      <w:pPr>
        <w:tabs>
          <w:tab w:val="num" w:pos="2160"/>
        </w:tabs>
        <w:ind w:left="2160" w:hanging="360"/>
      </w:pPr>
    </w:lvl>
    <w:lvl w:ilvl="2" w:tplc="F19446E4">
      <w:start w:val="1"/>
      <w:numFmt w:val="lowerRoman"/>
      <w:lvlText w:val="%3."/>
      <w:lvlJc w:val="right"/>
      <w:pPr>
        <w:tabs>
          <w:tab w:val="num" w:pos="2880"/>
        </w:tabs>
        <w:ind w:left="2880" w:hanging="180"/>
      </w:pPr>
    </w:lvl>
    <w:lvl w:ilvl="3" w:tplc="2D9C19E0" w:tentative="1">
      <w:start w:val="1"/>
      <w:numFmt w:val="decimal"/>
      <w:lvlText w:val="%4."/>
      <w:lvlJc w:val="left"/>
      <w:pPr>
        <w:tabs>
          <w:tab w:val="num" w:pos="3600"/>
        </w:tabs>
        <w:ind w:left="3600" w:hanging="360"/>
      </w:pPr>
    </w:lvl>
    <w:lvl w:ilvl="4" w:tplc="1C08DB88" w:tentative="1">
      <w:start w:val="1"/>
      <w:numFmt w:val="lowerLetter"/>
      <w:lvlText w:val="%5."/>
      <w:lvlJc w:val="left"/>
      <w:pPr>
        <w:tabs>
          <w:tab w:val="num" w:pos="4320"/>
        </w:tabs>
        <w:ind w:left="4320" w:hanging="360"/>
      </w:pPr>
    </w:lvl>
    <w:lvl w:ilvl="5" w:tplc="8A94B9CC" w:tentative="1">
      <w:start w:val="1"/>
      <w:numFmt w:val="lowerRoman"/>
      <w:lvlText w:val="%6."/>
      <w:lvlJc w:val="right"/>
      <w:pPr>
        <w:tabs>
          <w:tab w:val="num" w:pos="5040"/>
        </w:tabs>
        <w:ind w:left="5040" w:hanging="180"/>
      </w:pPr>
    </w:lvl>
    <w:lvl w:ilvl="6" w:tplc="570A6F84" w:tentative="1">
      <w:start w:val="1"/>
      <w:numFmt w:val="decimal"/>
      <w:lvlText w:val="%7."/>
      <w:lvlJc w:val="left"/>
      <w:pPr>
        <w:tabs>
          <w:tab w:val="num" w:pos="5760"/>
        </w:tabs>
        <w:ind w:left="5760" w:hanging="360"/>
      </w:pPr>
    </w:lvl>
    <w:lvl w:ilvl="7" w:tplc="7B583AA8" w:tentative="1">
      <w:start w:val="1"/>
      <w:numFmt w:val="lowerLetter"/>
      <w:lvlText w:val="%8."/>
      <w:lvlJc w:val="left"/>
      <w:pPr>
        <w:tabs>
          <w:tab w:val="num" w:pos="6480"/>
        </w:tabs>
        <w:ind w:left="6480" w:hanging="360"/>
      </w:pPr>
    </w:lvl>
    <w:lvl w:ilvl="8" w:tplc="B4C6B2CA" w:tentative="1">
      <w:start w:val="1"/>
      <w:numFmt w:val="lowerRoman"/>
      <w:lvlText w:val="%9."/>
      <w:lvlJc w:val="right"/>
      <w:pPr>
        <w:tabs>
          <w:tab w:val="num" w:pos="7200"/>
        </w:tabs>
        <w:ind w:left="7200" w:hanging="180"/>
      </w:pPr>
    </w:lvl>
  </w:abstractNum>
  <w:abstractNum w:abstractNumId="21" w15:restartNumberingAfterBreak="0">
    <w:nsid w:val="281909A2"/>
    <w:multiLevelType w:val="hybridMultilevel"/>
    <w:tmpl w:val="FA36869E"/>
    <w:lvl w:ilvl="0" w:tplc="888025A4">
      <w:start w:val="280"/>
      <w:numFmt w:val="bullet"/>
      <w:lvlText w:val=""/>
      <w:lvlJc w:val="left"/>
      <w:pPr>
        <w:tabs>
          <w:tab w:val="num" w:pos="2160"/>
        </w:tabs>
        <w:ind w:left="216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79D09D88">
      <w:start w:val="280"/>
      <w:numFmt w:val="bullet"/>
      <w:pStyle w:val="agendabullet"/>
      <w:lvlText w:val=""/>
      <w:lvlJc w:val="left"/>
      <w:pPr>
        <w:tabs>
          <w:tab w:val="num" w:pos="2160"/>
        </w:tabs>
        <w:ind w:left="2160" w:hanging="72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8EC17B4"/>
    <w:multiLevelType w:val="hybridMultilevel"/>
    <w:tmpl w:val="3EA01420"/>
    <w:lvl w:ilvl="0" w:tplc="0C090001">
      <w:start w:val="1"/>
      <w:numFmt w:val="bullet"/>
      <w:lvlText w:val=""/>
      <w:lvlJc w:val="left"/>
      <w:pPr>
        <w:ind w:left="1097" w:hanging="360"/>
      </w:pPr>
      <w:rPr>
        <w:rFonts w:ascii="Symbol" w:hAnsi="Symbol" w:hint="default"/>
      </w:rPr>
    </w:lvl>
    <w:lvl w:ilvl="1" w:tplc="0C090003" w:tentative="1">
      <w:start w:val="1"/>
      <w:numFmt w:val="bullet"/>
      <w:lvlText w:val="o"/>
      <w:lvlJc w:val="left"/>
      <w:pPr>
        <w:ind w:left="1817" w:hanging="360"/>
      </w:pPr>
      <w:rPr>
        <w:rFonts w:ascii="Courier New" w:hAnsi="Courier New" w:cs="Courier New" w:hint="default"/>
      </w:rPr>
    </w:lvl>
    <w:lvl w:ilvl="2" w:tplc="0C090005" w:tentative="1">
      <w:start w:val="1"/>
      <w:numFmt w:val="bullet"/>
      <w:lvlText w:val=""/>
      <w:lvlJc w:val="left"/>
      <w:pPr>
        <w:ind w:left="2537" w:hanging="360"/>
      </w:pPr>
      <w:rPr>
        <w:rFonts w:ascii="Wingdings" w:hAnsi="Wingdings" w:hint="default"/>
      </w:rPr>
    </w:lvl>
    <w:lvl w:ilvl="3" w:tplc="0C090001" w:tentative="1">
      <w:start w:val="1"/>
      <w:numFmt w:val="bullet"/>
      <w:lvlText w:val=""/>
      <w:lvlJc w:val="left"/>
      <w:pPr>
        <w:ind w:left="3257" w:hanging="360"/>
      </w:pPr>
      <w:rPr>
        <w:rFonts w:ascii="Symbol" w:hAnsi="Symbol" w:hint="default"/>
      </w:rPr>
    </w:lvl>
    <w:lvl w:ilvl="4" w:tplc="0C090003" w:tentative="1">
      <w:start w:val="1"/>
      <w:numFmt w:val="bullet"/>
      <w:lvlText w:val="o"/>
      <w:lvlJc w:val="left"/>
      <w:pPr>
        <w:ind w:left="3977" w:hanging="360"/>
      </w:pPr>
      <w:rPr>
        <w:rFonts w:ascii="Courier New" w:hAnsi="Courier New" w:cs="Courier New" w:hint="default"/>
      </w:rPr>
    </w:lvl>
    <w:lvl w:ilvl="5" w:tplc="0C090005" w:tentative="1">
      <w:start w:val="1"/>
      <w:numFmt w:val="bullet"/>
      <w:lvlText w:val=""/>
      <w:lvlJc w:val="left"/>
      <w:pPr>
        <w:ind w:left="4697" w:hanging="360"/>
      </w:pPr>
      <w:rPr>
        <w:rFonts w:ascii="Wingdings" w:hAnsi="Wingdings" w:hint="default"/>
      </w:rPr>
    </w:lvl>
    <w:lvl w:ilvl="6" w:tplc="0C090001" w:tentative="1">
      <w:start w:val="1"/>
      <w:numFmt w:val="bullet"/>
      <w:lvlText w:val=""/>
      <w:lvlJc w:val="left"/>
      <w:pPr>
        <w:ind w:left="5417" w:hanging="360"/>
      </w:pPr>
      <w:rPr>
        <w:rFonts w:ascii="Symbol" w:hAnsi="Symbol" w:hint="default"/>
      </w:rPr>
    </w:lvl>
    <w:lvl w:ilvl="7" w:tplc="0C090003" w:tentative="1">
      <w:start w:val="1"/>
      <w:numFmt w:val="bullet"/>
      <w:lvlText w:val="o"/>
      <w:lvlJc w:val="left"/>
      <w:pPr>
        <w:ind w:left="6137" w:hanging="360"/>
      </w:pPr>
      <w:rPr>
        <w:rFonts w:ascii="Courier New" w:hAnsi="Courier New" w:cs="Courier New" w:hint="default"/>
      </w:rPr>
    </w:lvl>
    <w:lvl w:ilvl="8" w:tplc="0C090005" w:tentative="1">
      <w:start w:val="1"/>
      <w:numFmt w:val="bullet"/>
      <w:lvlText w:val=""/>
      <w:lvlJc w:val="left"/>
      <w:pPr>
        <w:ind w:left="6857" w:hanging="360"/>
      </w:pPr>
      <w:rPr>
        <w:rFonts w:ascii="Wingdings" w:hAnsi="Wingdings" w:hint="default"/>
      </w:rPr>
    </w:lvl>
  </w:abstractNum>
  <w:abstractNum w:abstractNumId="23" w15:restartNumberingAfterBreak="0">
    <w:nsid w:val="2BAE72EE"/>
    <w:multiLevelType w:val="hybridMultilevel"/>
    <w:tmpl w:val="333011FE"/>
    <w:lvl w:ilvl="0" w:tplc="A4C23A20">
      <w:start w:val="1"/>
      <w:numFmt w:val="lowerLetter"/>
      <w:lvlText w:val="(%1)"/>
      <w:lvlJc w:val="left"/>
      <w:pPr>
        <w:ind w:left="1440" w:hanging="72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4" w15:restartNumberingAfterBreak="0">
    <w:nsid w:val="2C224EAA"/>
    <w:multiLevelType w:val="hybridMultilevel"/>
    <w:tmpl w:val="02025F2C"/>
    <w:lvl w:ilvl="0" w:tplc="A3BAC254">
      <w:start w:val="1"/>
      <w:numFmt w:val="bullet"/>
      <w:lvlText w:val=""/>
      <w:lvlJc w:val="left"/>
      <w:pPr>
        <w:tabs>
          <w:tab w:val="num" w:pos="720"/>
        </w:tabs>
        <w:ind w:left="720" w:hanging="360"/>
      </w:pPr>
      <w:rPr>
        <w:rFonts w:ascii="Symbol" w:eastAsia="Times New Roman" w:hAnsi="Symbol" w:cs="Times New Roman" w:hint="default"/>
      </w:rPr>
    </w:lvl>
    <w:lvl w:ilvl="1" w:tplc="9C7E28E0">
      <w:start w:val="1"/>
      <w:numFmt w:val="lowerLetter"/>
      <w:lvlText w:val="%2)"/>
      <w:lvlJc w:val="left"/>
      <w:pPr>
        <w:tabs>
          <w:tab w:val="num" w:pos="1800"/>
        </w:tabs>
        <w:ind w:left="1800" w:hanging="360"/>
      </w:pPr>
    </w:lvl>
    <w:lvl w:ilvl="2" w:tplc="72048998" w:tentative="1">
      <w:start w:val="1"/>
      <w:numFmt w:val="bullet"/>
      <w:lvlText w:val=""/>
      <w:lvlJc w:val="left"/>
      <w:pPr>
        <w:tabs>
          <w:tab w:val="num" w:pos="2160"/>
        </w:tabs>
        <w:ind w:left="2160" w:hanging="360"/>
      </w:pPr>
      <w:rPr>
        <w:rFonts w:ascii="Wingdings" w:hAnsi="Wingdings" w:hint="default"/>
      </w:rPr>
    </w:lvl>
    <w:lvl w:ilvl="3" w:tplc="1D628AE0" w:tentative="1">
      <w:start w:val="1"/>
      <w:numFmt w:val="bullet"/>
      <w:lvlText w:val=""/>
      <w:lvlJc w:val="left"/>
      <w:pPr>
        <w:tabs>
          <w:tab w:val="num" w:pos="2880"/>
        </w:tabs>
        <w:ind w:left="2880" w:hanging="360"/>
      </w:pPr>
      <w:rPr>
        <w:rFonts w:ascii="Symbol" w:hAnsi="Symbol" w:hint="default"/>
      </w:rPr>
    </w:lvl>
    <w:lvl w:ilvl="4" w:tplc="5EAC4238" w:tentative="1">
      <w:start w:val="1"/>
      <w:numFmt w:val="bullet"/>
      <w:lvlText w:val="o"/>
      <w:lvlJc w:val="left"/>
      <w:pPr>
        <w:tabs>
          <w:tab w:val="num" w:pos="3600"/>
        </w:tabs>
        <w:ind w:left="3600" w:hanging="360"/>
      </w:pPr>
      <w:rPr>
        <w:rFonts w:ascii="Courier New" w:hAnsi="Courier New" w:hint="default"/>
      </w:rPr>
    </w:lvl>
    <w:lvl w:ilvl="5" w:tplc="CDA23AB6" w:tentative="1">
      <w:start w:val="1"/>
      <w:numFmt w:val="bullet"/>
      <w:lvlText w:val=""/>
      <w:lvlJc w:val="left"/>
      <w:pPr>
        <w:tabs>
          <w:tab w:val="num" w:pos="4320"/>
        </w:tabs>
        <w:ind w:left="4320" w:hanging="360"/>
      </w:pPr>
      <w:rPr>
        <w:rFonts w:ascii="Wingdings" w:hAnsi="Wingdings" w:hint="default"/>
      </w:rPr>
    </w:lvl>
    <w:lvl w:ilvl="6" w:tplc="DD42C10C" w:tentative="1">
      <w:start w:val="1"/>
      <w:numFmt w:val="bullet"/>
      <w:lvlText w:val=""/>
      <w:lvlJc w:val="left"/>
      <w:pPr>
        <w:tabs>
          <w:tab w:val="num" w:pos="5040"/>
        </w:tabs>
        <w:ind w:left="5040" w:hanging="360"/>
      </w:pPr>
      <w:rPr>
        <w:rFonts w:ascii="Symbol" w:hAnsi="Symbol" w:hint="default"/>
      </w:rPr>
    </w:lvl>
    <w:lvl w:ilvl="7" w:tplc="9A88E56C" w:tentative="1">
      <w:start w:val="1"/>
      <w:numFmt w:val="bullet"/>
      <w:lvlText w:val="o"/>
      <w:lvlJc w:val="left"/>
      <w:pPr>
        <w:tabs>
          <w:tab w:val="num" w:pos="5760"/>
        </w:tabs>
        <w:ind w:left="5760" w:hanging="360"/>
      </w:pPr>
      <w:rPr>
        <w:rFonts w:ascii="Courier New" w:hAnsi="Courier New" w:hint="default"/>
      </w:rPr>
    </w:lvl>
    <w:lvl w:ilvl="8" w:tplc="04E081C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C3D5E1D"/>
    <w:multiLevelType w:val="hybridMultilevel"/>
    <w:tmpl w:val="737E2A0A"/>
    <w:lvl w:ilvl="0" w:tplc="105619F0">
      <w:start w:val="1"/>
      <w:numFmt w:val="decimal"/>
      <w:pStyle w:val="AConds"/>
      <w:lvlText w:val="A%1."/>
      <w:lvlJc w:val="left"/>
      <w:pPr>
        <w:tabs>
          <w:tab w:val="num" w:pos="720"/>
        </w:tabs>
        <w:ind w:left="720" w:hanging="720"/>
      </w:pPr>
      <w:rPr>
        <w:rFonts w:ascii="Arial" w:hAnsi="Arial"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C48001E"/>
    <w:multiLevelType w:val="hybridMultilevel"/>
    <w:tmpl w:val="A5263AEA"/>
    <w:lvl w:ilvl="0" w:tplc="3ECED464">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2EF05AB7"/>
    <w:multiLevelType w:val="hybridMultilevel"/>
    <w:tmpl w:val="EBE44156"/>
    <w:lvl w:ilvl="0" w:tplc="0512FA3E">
      <w:start w:val="1"/>
      <w:numFmt w:val="lowerRoman"/>
      <w:lvlText w:val="%1."/>
      <w:lvlJc w:val="right"/>
      <w:pPr>
        <w:ind w:left="2160" w:hanging="360"/>
      </w:pPr>
      <w:rPr>
        <w:rFonts w:hint="default"/>
      </w:rPr>
    </w:lvl>
    <w:lvl w:ilvl="1" w:tplc="0C090019">
      <w:start w:val="1"/>
      <w:numFmt w:val="lowerLetter"/>
      <w:lvlText w:val="%2."/>
      <w:lvlJc w:val="left"/>
      <w:pPr>
        <w:ind w:left="2880" w:hanging="360"/>
      </w:pPr>
    </w:lvl>
    <w:lvl w:ilvl="2" w:tplc="0C09001B">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8" w15:restartNumberingAfterBreak="0">
    <w:nsid w:val="2FD836ED"/>
    <w:multiLevelType w:val="hybridMultilevel"/>
    <w:tmpl w:val="D9949DB0"/>
    <w:lvl w:ilvl="0" w:tplc="49E08448">
      <w:start w:val="1"/>
      <w:numFmt w:val="lowerLetter"/>
      <w:lvlText w:val="%1)"/>
      <w:lvlJc w:val="left"/>
      <w:pPr>
        <w:tabs>
          <w:tab w:val="num" w:pos="-1728"/>
        </w:tabs>
        <w:ind w:left="1224" w:hanging="504"/>
      </w:pPr>
      <w:rPr>
        <w:rFonts w:hint="default"/>
        <w:snapToGrid/>
        <w:sz w:val="24"/>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32E37462"/>
    <w:multiLevelType w:val="hybridMultilevel"/>
    <w:tmpl w:val="FD183F34"/>
    <w:lvl w:ilvl="0" w:tplc="04090017">
      <w:start w:val="1"/>
      <w:numFmt w:val="lowerLetter"/>
      <w:lvlText w:val="%1)"/>
      <w:lvlJc w:val="left"/>
      <w:pPr>
        <w:ind w:left="1080" w:hanging="360"/>
      </w:pPr>
      <w:rPr>
        <w:sz w:val="24"/>
        <w:szCs w:val="2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3685565E"/>
    <w:multiLevelType w:val="hybridMultilevel"/>
    <w:tmpl w:val="A386EA56"/>
    <w:lvl w:ilvl="0" w:tplc="384AE996">
      <w:start w:val="1"/>
      <w:numFmt w:val="decimal"/>
      <w:pStyle w:val="CCONDS"/>
      <w:lvlText w:val="C%1."/>
      <w:lvlJc w:val="left"/>
      <w:pPr>
        <w:tabs>
          <w:tab w:val="num" w:pos="720"/>
        </w:tabs>
        <w:ind w:left="720" w:hanging="720"/>
      </w:pPr>
      <w:rPr>
        <w:rFonts w:ascii="Arial" w:hAnsi="Arial" w:cs="Arial" w:hint="default"/>
        <w:b w:val="0"/>
        <w:bCs w:val="0"/>
        <w:color w:val="auto"/>
        <w:sz w:val="24"/>
        <w:szCs w:val="24"/>
      </w:rPr>
    </w:lvl>
    <w:lvl w:ilvl="1" w:tplc="04090019">
      <w:start w:val="1"/>
      <w:numFmt w:val="lowerLetter"/>
      <w:lvlText w:val="%2."/>
      <w:lvlJc w:val="left"/>
      <w:pPr>
        <w:tabs>
          <w:tab w:val="num" w:pos="1014"/>
        </w:tabs>
        <w:ind w:left="1014" w:hanging="360"/>
      </w:pPr>
    </w:lvl>
    <w:lvl w:ilvl="2" w:tplc="0409001B" w:tentative="1">
      <w:start w:val="1"/>
      <w:numFmt w:val="lowerRoman"/>
      <w:lvlText w:val="%3."/>
      <w:lvlJc w:val="right"/>
      <w:pPr>
        <w:tabs>
          <w:tab w:val="num" w:pos="1734"/>
        </w:tabs>
        <w:ind w:left="1734" w:hanging="180"/>
      </w:pPr>
    </w:lvl>
    <w:lvl w:ilvl="3" w:tplc="0409000F" w:tentative="1">
      <w:start w:val="1"/>
      <w:numFmt w:val="decimal"/>
      <w:lvlText w:val="%4."/>
      <w:lvlJc w:val="left"/>
      <w:pPr>
        <w:tabs>
          <w:tab w:val="num" w:pos="2454"/>
        </w:tabs>
        <w:ind w:left="2454" w:hanging="360"/>
      </w:pPr>
    </w:lvl>
    <w:lvl w:ilvl="4" w:tplc="04090019" w:tentative="1">
      <w:start w:val="1"/>
      <w:numFmt w:val="lowerLetter"/>
      <w:lvlText w:val="%5."/>
      <w:lvlJc w:val="left"/>
      <w:pPr>
        <w:tabs>
          <w:tab w:val="num" w:pos="3174"/>
        </w:tabs>
        <w:ind w:left="3174" w:hanging="360"/>
      </w:pPr>
    </w:lvl>
    <w:lvl w:ilvl="5" w:tplc="0409001B" w:tentative="1">
      <w:start w:val="1"/>
      <w:numFmt w:val="lowerRoman"/>
      <w:lvlText w:val="%6."/>
      <w:lvlJc w:val="right"/>
      <w:pPr>
        <w:tabs>
          <w:tab w:val="num" w:pos="3894"/>
        </w:tabs>
        <w:ind w:left="3894" w:hanging="180"/>
      </w:pPr>
    </w:lvl>
    <w:lvl w:ilvl="6" w:tplc="0409000F" w:tentative="1">
      <w:start w:val="1"/>
      <w:numFmt w:val="decimal"/>
      <w:lvlText w:val="%7."/>
      <w:lvlJc w:val="left"/>
      <w:pPr>
        <w:tabs>
          <w:tab w:val="num" w:pos="4614"/>
        </w:tabs>
        <w:ind w:left="4614" w:hanging="360"/>
      </w:pPr>
    </w:lvl>
    <w:lvl w:ilvl="7" w:tplc="04090019" w:tentative="1">
      <w:start w:val="1"/>
      <w:numFmt w:val="lowerLetter"/>
      <w:lvlText w:val="%8."/>
      <w:lvlJc w:val="left"/>
      <w:pPr>
        <w:tabs>
          <w:tab w:val="num" w:pos="5334"/>
        </w:tabs>
        <w:ind w:left="5334" w:hanging="360"/>
      </w:pPr>
    </w:lvl>
    <w:lvl w:ilvl="8" w:tplc="0409001B" w:tentative="1">
      <w:start w:val="1"/>
      <w:numFmt w:val="lowerRoman"/>
      <w:lvlText w:val="%9."/>
      <w:lvlJc w:val="right"/>
      <w:pPr>
        <w:tabs>
          <w:tab w:val="num" w:pos="6054"/>
        </w:tabs>
        <w:ind w:left="6054" w:hanging="180"/>
      </w:pPr>
    </w:lvl>
  </w:abstractNum>
  <w:abstractNum w:abstractNumId="31" w15:restartNumberingAfterBreak="0">
    <w:nsid w:val="36B57FD3"/>
    <w:multiLevelType w:val="hybridMultilevel"/>
    <w:tmpl w:val="45D2EE54"/>
    <w:lvl w:ilvl="0" w:tplc="0C090001">
      <w:start w:val="1"/>
      <w:numFmt w:val="bullet"/>
      <w:lvlText w:val=""/>
      <w:lvlJc w:val="left"/>
      <w:pPr>
        <w:ind w:left="2563" w:hanging="360"/>
      </w:pPr>
      <w:rPr>
        <w:rFonts w:ascii="Symbol" w:hAnsi="Symbol" w:hint="default"/>
      </w:rPr>
    </w:lvl>
    <w:lvl w:ilvl="1" w:tplc="0C090019" w:tentative="1">
      <w:start w:val="1"/>
      <w:numFmt w:val="lowerLetter"/>
      <w:lvlText w:val="%2."/>
      <w:lvlJc w:val="left"/>
      <w:pPr>
        <w:ind w:left="3283" w:hanging="360"/>
      </w:pPr>
    </w:lvl>
    <w:lvl w:ilvl="2" w:tplc="0C09001B" w:tentative="1">
      <w:start w:val="1"/>
      <w:numFmt w:val="lowerRoman"/>
      <w:lvlText w:val="%3."/>
      <w:lvlJc w:val="right"/>
      <w:pPr>
        <w:ind w:left="4003" w:hanging="180"/>
      </w:pPr>
    </w:lvl>
    <w:lvl w:ilvl="3" w:tplc="0C09000F" w:tentative="1">
      <w:start w:val="1"/>
      <w:numFmt w:val="decimal"/>
      <w:lvlText w:val="%4."/>
      <w:lvlJc w:val="left"/>
      <w:pPr>
        <w:ind w:left="4723" w:hanging="360"/>
      </w:pPr>
    </w:lvl>
    <w:lvl w:ilvl="4" w:tplc="0C090019" w:tentative="1">
      <w:start w:val="1"/>
      <w:numFmt w:val="lowerLetter"/>
      <w:lvlText w:val="%5."/>
      <w:lvlJc w:val="left"/>
      <w:pPr>
        <w:ind w:left="5443" w:hanging="360"/>
      </w:pPr>
    </w:lvl>
    <w:lvl w:ilvl="5" w:tplc="0C09001B" w:tentative="1">
      <w:start w:val="1"/>
      <w:numFmt w:val="lowerRoman"/>
      <w:lvlText w:val="%6."/>
      <w:lvlJc w:val="right"/>
      <w:pPr>
        <w:ind w:left="6163" w:hanging="180"/>
      </w:pPr>
    </w:lvl>
    <w:lvl w:ilvl="6" w:tplc="0C09000F" w:tentative="1">
      <w:start w:val="1"/>
      <w:numFmt w:val="decimal"/>
      <w:lvlText w:val="%7."/>
      <w:lvlJc w:val="left"/>
      <w:pPr>
        <w:ind w:left="6883" w:hanging="360"/>
      </w:pPr>
    </w:lvl>
    <w:lvl w:ilvl="7" w:tplc="0C090019" w:tentative="1">
      <w:start w:val="1"/>
      <w:numFmt w:val="lowerLetter"/>
      <w:lvlText w:val="%8."/>
      <w:lvlJc w:val="left"/>
      <w:pPr>
        <w:ind w:left="7603" w:hanging="360"/>
      </w:pPr>
    </w:lvl>
    <w:lvl w:ilvl="8" w:tplc="0C09001B" w:tentative="1">
      <w:start w:val="1"/>
      <w:numFmt w:val="lowerRoman"/>
      <w:lvlText w:val="%9."/>
      <w:lvlJc w:val="right"/>
      <w:pPr>
        <w:ind w:left="8323" w:hanging="180"/>
      </w:pPr>
    </w:lvl>
  </w:abstractNum>
  <w:abstractNum w:abstractNumId="32" w15:restartNumberingAfterBreak="0">
    <w:nsid w:val="37D76562"/>
    <w:multiLevelType w:val="hybridMultilevel"/>
    <w:tmpl w:val="B51470AC"/>
    <w:lvl w:ilvl="0" w:tplc="BAA03348">
      <w:start w:val="4"/>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91C25AA"/>
    <w:multiLevelType w:val="hybridMultilevel"/>
    <w:tmpl w:val="98D25C00"/>
    <w:lvl w:ilvl="0" w:tplc="CE34426C">
      <w:start w:val="18"/>
      <w:numFmt w:val="bullet"/>
      <w:lvlText w:val="-"/>
      <w:lvlJc w:val="left"/>
      <w:pPr>
        <w:ind w:left="360" w:hanging="360"/>
      </w:pPr>
      <w:rPr>
        <w:rFonts w:ascii="Aptos" w:eastAsiaTheme="minorHAnsi" w:hAnsi="Aptos"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39AB1D9A"/>
    <w:multiLevelType w:val="hybridMultilevel"/>
    <w:tmpl w:val="1DCC5AF4"/>
    <w:lvl w:ilvl="0" w:tplc="1F76683C">
      <w:start w:val="1"/>
      <w:numFmt w:val="lowerRoman"/>
      <w:lvlText w:val="%1."/>
      <w:lvlJc w:val="left"/>
      <w:pPr>
        <w:tabs>
          <w:tab w:val="num" w:pos="2080"/>
        </w:tabs>
        <w:ind w:left="2080" w:hanging="680"/>
      </w:pPr>
    </w:lvl>
    <w:lvl w:ilvl="1" w:tplc="98BCF69A">
      <w:start w:val="5"/>
      <w:numFmt w:val="lowerLetter"/>
      <w:lvlText w:val="%2)"/>
      <w:lvlJc w:val="left"/>
      <w:pPr>
        <w:tabs>
          <w:tab w:val="num" w:pos="2840"/>
        </w:tabs>
        <w:ind w:left="2840" w:hanging="360"/>
      </w:pPr>
    </w:lvl>
    <w:lvl w:ilvl="2" w:tplc="0409001B">
      <w:start w:val="1"/>
      <w:numFmt w:val="lowerRoman"/>
      <w:lvlText w:val="%3."/>
      <w:lvlJc w:val="right"/>
      <w:pPr>
        <w:tabs>
          <w:tab w:val="num" w:pos="3560"/>
        </w:tabs>
        <w:ind w:left="3560" w:hanging="180"/>
      </w:pPr>
    </w:lvl>
    <w:lvl w:ilvl="3" w:tplc="0409000F">
      <w:start w:val="1"/>
      <w:numFmt w:val="decimal"/>
      <w:lvlText w:val="%4."/>
      <w:lvlJc w:val="left"/>
      <w:pPr>
        <w:tabs>
          <w:tab w:val="num" w:pos="4280"/>
        </w:tabs>
        <w:ind w:left="4280" w:hanging="360"/>
      </w:pPr>
    </w:lvl>
    <w:lvl w:ilvl="4" w:tplc="04090019">
      <w:start w:val="1"/>
      <w:numFmt w:val="lowerLetter"/>
      <w:lvlText w:val="%5."/>
      <w:lvlJc w:val="left"/>
      <w:pPr>
        <w:tabs>
          <w:tab w:val="num" w:pos="5000"/>
        </w:tabs>
        <w:ind w:left="5000" w:hanging="360"/>
      </w:pPr>
    </w:lvl>
    <w:lvl w:ilvl="5" w:tplc="0409001B">
      <w:start w:val="1"/>
      <w:numFmt w:val="lowerRoman"/>
      <w:lvlText w:val="%6."/>
      <w:lvlJc w:val="right"/>
      <w:pPr>
        <w:tabs>
          <w:tab w:val="num" w:pos="5720"/>
        </w:tabs>
        <w:ind w:left="5720" w:hanging="180"/>
      </w:pPr>
    </w:lvl>
    <w:lvl w:ilvl="6" w:tplc="0409000F">
      <w:start w:val="1"/>
      <w:numFmt w:val="decimal"/>
      <w:lvlText w:val="%7."/>
      <w:lvlJc w:val="left"/>
      <w:pPr>
        <w:tabs>
          <w:tab w:val="num" w:pos="6440"/>
        </w:tabs>
        <w:ind w:left="6440" w:hanging="360"/>
      </w:pPr>
    </w:lvl>
    <w:lvl w:ilvl="7" w:tplc="04090019">
      <w:start w:val="1"/>
      <w:numFmt w:val="lowerLetter"/>
      <w:lvlText w:val="%8."/>
      <w:lvlJc w:val="left"/>
      <w:pPr>
        <w:tabs>
          <w:tab w:val="num" w:pos="7160"/>
        </w:tabs>
        <w:ind w:left="7160" w:hanging="360"/>
      </w:pPr>
    </w:lvl>
    <w:lvl w:ilvl="8" w:tplc="0409001B">
      <w:start w:val="1"/>
      <w:numFmt w:val="lowerRoman"/>
      <w:lvlText w:val="%9."/>
      <w:lvlJc w:val="right"/>
      <w:pPr>
        <w:tabs>
          <w:tab w:val="num" w:pos="7880"/>
        </w:tabs>
        <w:ind w:left="7880" w:hanging="180"/>
      </w:pPr>
    </w:lvl>
  </w:abstractNum>
  <w:abstractNum w:abstractNumId="35" w15:restartNumberingAfterBreak="0">
    <w:nsid w:val="3B0F6BEE"/>
    <w:multiLevelType w:val="hybridMultilevel"/>
    <w:tmpl w:val="CDC24450"/>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41330339"/>
    <w:multiLevelType w:val="hybridMultilevel"/>
    <w:tmpl w:val="4F96C10E"/>
    <w:lvl w:ilvl="0" w:tplc="106EAF94">
      <w:start w:val="1"/>
      <w:numFmt w:val="lowerRoman"/>
      <w:lvlText w:val="(%1)"/>
      <w:lvlJc w:val="left"/>
      <w:pPr>
        <w:ind w:left="1820" w:hanging="720"/>
      </w:pPr>
    </w:lvl>
    <w:lvl w:ilvl="1" w:tplc="0C090019">
      <w:start w:val="1"/>
      <w:numFmt w:val="lowerLetter"/>
      <w:lvlText w:val="%2."/>
      <w:lvlJc w:val="left"/>
      <w:pPr>
        <w:ind w:left="2180" w:hanging="360"/>
      </w:pPr>
    </w:lvl>
    <w:lvl w:ilvl="2" w:tplc="0C09001B">
      <w:start w:val="1"/>
      <w:numFmt w:val="lowerRoman"/>
      <w:lvlText w:val="%3."/>
      <w:lvlJc w:val="right"/>
      <w:pPr>
        <w:ind w:left="2900" w:hanging="180"/>
      </w:pPr>
    </w:lvl>
    <w:lvl w:ilvl="3" w:tplc="0C09000F">
      <w:start w:val="1"/>
      <w:numFmt w:val="decimal"/>
      <w:lvlText w:val="%4."/>
      <w:lvlJc w:val="left"/>
      <w:pPr>
        <w:ind w:left="3620" w:hanging="360"/>
      </w:pPr>
    </w:lvl>
    <w:lvl w:ilvl="4" w:tplc="0C090019">
      <w:start w:val="1"/>
      <w:numFmt w:val="lowerLetter"/>
      <w:lvlText w:val="%5."/>
      <w:lvlJc w:val="left"/>
      <w:pPr>
        <w:ind w:left="4340" w:hanging="360"/>
      </w:pPr>
    </w:lvl>
    <w:lvl w:ilvl="5" w:tplc="0C09001B">
      <w:start w:val="1"/>
      <w:numFmt w:val="lowerRoman"/>
      <w:lvlText w:val="%6."/>
      <w:lvlJc w:val="right"/>
      <w:pPr>
        <w:ind w:left="5060" w:hanging="180"/>
      </w:pPr>
    </w:lvl>
    <w:lvl w:ilvl="6" w:tplc="0C09000F">
      <w:start w:val="1"/>
      <w:numFmt w:val="decimal"/>
      <w:lvlText w:val="%7."/>
      <w:lvlJc w:val="left"/>
      <w:pPr>
        <w:ind w:left="5780" w:hanging="360"/>
      </w:pPr>
    </w:lvl>
    <w:lvl w:ilvl="7" w:tplc="0C090019">
      <w:start w:val="1"/>
      <w:numFmt w:val="lowerLetter"/>
      <w:lvlText w:val="%8."/>
      <w:lvlJc w:val="left"/>
      <w:pPr>
        <w:ind w:left="6500" w:hanging="360"/>
      </w:pPr>
    </w:lvl>
    <w:lvl w:ilvl="8" w:tplc="0C09001B">
      <w:start w:val="1"/>
      <w:numFmt w:val="lowerRoman"/>
      <w:lvlText w:val="%9."/>
      <w:lvlJc w:val="right"/>
      <w:pPr>
        <w:ind w:left="7220" w:hanging="180"/>
      </w:pPr>
    </w:lvl>
  </w:abstractNum>
  <w:abstractNum w:abstractNumId="37" w15:restartNumberingAfterBreak="0">
    <w:nsid w:val="41872B81"/>
    <w:multiLevelType w:val="hybridMultilevel"/>
    <w:tmpl w:val="EDE4FD06"/>
    <w:lvl w:ilvl="0" w:tplc="894C93CA">
      <w:start w:val="1"/>
      <w:numFmt w:val="decimal"/>
      <w:pStyle w:val="GCONDS"/>
      <w:lvlText w:val="G%1."/>
      <w:lvlJc w:val="left"/>
      <w:pPr>
        <w:tabs>
          <w:tab w:val="num" w:pos="720"/>
        </w:tabs>
        <w:ind w:left="720" w:hanging="720"/>
      </w:pPr>
      <w:rPr>
        <w:rFonts w:ascii="Arial" w:hAnsi="Arial" w:cs="Arial" w:hint="default"/>
        <w:color w:val="000000" w:themeColor="text1"/>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1AB7AF1"/>
    <w:multiLevelType w:val="hybridMultilevel"/>
    <w:tmpl w:val="DD9A00CA"/>
    <w:lvl w:ilvl="0" w:tplc="F2AC4E1C">
      <w:start w:val="1"/>
      <w:numFmt w:val="lowerLetter"/>
      <w:lvlText w:val="%1)"/>
      <w:lvlJc w:val="left"/>
      <w:pPr>
        <w:ind w:left="360" w:hanging="360"/>
      </w:pPr>
      <w:rPr>
        <w:sz w:val="24"/>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9" w15:restartNumberingAfterBreak="0">
    <w:nsid w:val="43E147A2"/>
    <w:multiLevelType w:val="hybridMultilevel"/>
    <w:tmpl w:val="8C201764"/>
    <w:lvl w:ilvl="0" w:tplc="1D303A14">
      <w:start w:val="1"/>
      <w:numFmt w:val="lowerLetter"/>
      <w:lvlText w:val="%1)"/>
      <w:lvlJc w:val="left"/>
      <w:pPr>
        <w:tabs>
          <w:tab w:val="num" w:pos="1080"/>
        </w:tabs>
        <w:ind w:left="1080" w:hanging="360"/>
      </w:pPr>
    </w:lvl>
    <w:lvl w:ilvl="1" w:tplc="9EBAED1A" w:tentative="1">
      <w:start w:val="1"/>
      <w:numFmt w:val="lowerLetter"/>
      <w:lvlText w:val="%2."/>
      <w:lvlJc w:val="left"/>
      <w:pPr>
        <w:tabs>
          <w:tab w:val="num" w:pos="1800"/>
        </w:tabs>
        <w:ind w:left="1800" w:hanging="360"/>
      </w:pPr>
    </w:lvl>
    <w:lvl w:ilvl="2" w:tplc="B9602FB2" w:tentative="1">
      <w:start w:val="1"/>
      <w:numFmt w:val="lowerRoman"/>
      <w:lvlText w:val="%3."/>
      <w:lvlJc w:val="right"/>
      <w:pPr>
        <w:tabs>
          <w:tab w:val="num" w:pos="2520"/>
        </w:tabs>
        <w:ind w:left="2520" w:hanging="180"/>
      </w:pPr>
    </w:lvl>
    <w:lvl w:ilvl="3" w:tplc="1F626FD4" w:tentative="1">
      <w:start w:val="1"/>
      <w:numFmt w:val="decimal"/>
      <w:lvlText w:val="%4."/>
      <w:lvlJc w:val="left"/>
      <w:pPr>
        <w:tabs>
          <w:tab w:val="num" w:pos="3240"/>
        </w:tabs>
        <w:ind w:left="3240" w:hanging="360"/>
      </w:pPr>
    </w:lvl>
    <w:lvl w:ilvl="4" w:tplc="AED6B584" w:tentative="1">
      <w:start w:val="1"/>
      <w:numFmt w:val="lowerLetter"/>
      <w:lvlText w:val="%5."/>
      <w:lvlJc w:val="left"/>
      <w:pPr>
        <w:tabs>
          <w:tab w:val="num" w:pos="3960"/>
        </w:tabs>
        <w:ind w:left="3960" w:hanging="360"/>
      </w:pPr>
    </w:lvl>
    <w:lvl w:ilvl="5" w:tplc="052226A6">
      <w:start w:val="1"/>
      <w:numFmt w:val="lowerRoman"/>
      <w:lvlText w:val="%6."/>
      <w:lvlJc w:val="right"/>
      <w:pPr>
        <w:tabs>
          <w:tab w:val="num" w:pos="4680"/>
        </w:tabs>
        <w:ind w:left="4680" w:hanging="180"/>
      </w:pPr>
    </w:lvl>
    <w:lvl w:ilvl="6" w:tplc="02F01048" w:tentative="1">
      <w:start w:val="1"/>
      <w:numFmt w:val="decimal"/>
      <w:lvlText w:val="%7."/>
      <w:lvlJc w:val="left"/>
      <w:pPr>
        <w:tabs>
          <w:tab w:val="num" w:pos="5400"/>
        </w:tabs>
        <w:ind w:left="5400" w:hanging="360"/>
      </w:pPr>
    </w:lvl>
    <w:lvl w:ilvl="7" w:tplc="F3FEE48E" w:tentative="1">
      <w:start w:val="1"/>
      <w:numFmt w:val="lowerLetter"/>
      <w:lvlText w:val="%8."/>
      <w:lvlJc w:val="left"/>
      <w:pPr>
        <w:tabs>
          <w:tab w:val="num" w:pos="6120"/>
        </w:tabs>
        <w:ind w:left="6120" w:hanging="360"/>
      </w:pPr>
    </w:lvl>
    <w:lvl w:ilvl="8" w:tplc="D77ADF28" w:tentative="1">
      <w:start w:val="1"/>
      <w:numFmt w:val="lowerRoman"/>
      <w:lvlText w:val="%9."/>
      <w:lvlJc w:val="right"/>
      <w:pPr>
        <w:tabs>
          <w:tab w:val="num" w:pos="6840"/>
        </w:tabs>
        <w:ind w:left="6840" w:hanging="180"/>
      </w:pPr>
    </w:lvl>
  </w:abstractNum>
  <w:abstractNum w:abstractNumId="40" w15:restartNumberingAfterBreak="0">
    <w:nsid w:val="452026B6"/>
    <w:multiLevelType w:val="hybridMultilevel"/>
    <w:tmpl w:val="487AFCE8"/>
    <w:lvl w:ilvl="0" w:tplc="794CCC8E">
      <w:start w:val="1"/>
      <w:numFmt w:val="lowerRoman"/>
      <w:lvlText w:val="%1."/>
      <w:lvlJc w:val="left"/>
      <w:pPr>
        <w:ind w:left="2520" w:hanging="360"/>
      </w:pPr>
      <w:rPr>
        <w:rFonts w:hint="default"/>
      </w:rPr>
    </w:lvl>
    <w:lvl w:ilvl="1" w:tplc="E5CA23E4" w:tentative="1">
      <w:start w:val="1"/>
      <w:numFmt w:val="lowerLetter"/>
      <w:lvlText w:val="%2."/>
      <w:lvlJc w:val="left"/>
      <w:pPr>
        <w:ind w:left="3240" w:hanging="360"/>
      </w:pPr>
    </w:lvl>
    <w:lvl w:ilvl="2" w:tplc="23E4633C" w:tentative="1">
      <w:start w:val="1"/>
      <w:numFmt w:val="lowerRoman"/>
      <w:lvlText w:val="%3."/>
      <w:lvlJc w:val="right"/>
      <w:pPr>
        <w:ind w:left="3960" w:hanging="180"/>
      </w:pPr>
    </w:lvl>
    <w:lvl w:ilvl="3" w:tplc="5E4CE334" w:tentative="1">
      <w:start w:val="1"/>
      <w:numFmt w:val="decimal"/>
      <w:lvlText w:val="%4."/>
      <w:lvlJc w:val="left"/>
      <w:pPr>
        <w:ind w:left="4680" w:hanging="360"/>
      </w:pPr>
    </w:lvl>
    <w:lvl w:ilvl="4" w:tplc="EA62584E" w:tentative="1">
      <w:start w:val="1"/>
      <w:numFmt w:val="lowerLetter"/>
      <w:lvlText w:val="%5."/>
      <w:lvlJc w:val="left"/>
      <w:pPr>
        <w:ind w:left="5400" w:hanging="360"/>
      </w:pPr>
    </w:lvl>
    <w:lvl w:ilvl="5" w:tplc="1C52E1A0" w:tentative="1">
      <w:start w:val="1"/>
      <w:numFmt w:val="lowerRoman"/>
      <w:lvlText w:val="%6."/>
      <w:lvlJc w:val="right"/>
      <w:pPr>
        <w:ind w:left="6120" w:hanging="180"/>
      </w:pPr>
    </w:lvl>
    <w:lvl w:ilvl="6" w:tplc="63C28696" w:tentative="1">
      <w:start w:val="1"/>
      <w:numFmt w:val="decimal"/>
      <w:lvlText w:val="%7."/>
      <w:lvlJc w:val="left"/>
      <w:pPr>
        <w:ind w:left="6840" w:hanging="360"/>
      </w:pPr>
    </w:lvl>
    <w:lvl w:ilvl="7" w:tplc="956E110A" w:tentative="1">
      <w:start w:val="1"/>
      <w:numFmt w:val="lowerLetter"/>
      <w:lvlText w:val="%8."/>
      <w:lvlJc w:val="left"/>
      <w:pPr>
        <w:ind w:left="7560" w:hanging="360"/>
      </w:pPr>
    </w:lvl>
    <w:lvl w:ilvl="8" w:tplc="E90E85EC" w:tentative="1">
      <w:start w:val="1"/>
      <w:numFmt w:val="lowerRoman"/>
      <w:lvlText w:val="%9."/>
      <w:lvlJc w:val="right"/>
      <w:pPr>
        <w:ind w:left="8280" w:hanging="180"/>
      </w:pPr>
    </w:lvl>
  </w:abstractNum>
  <w:abstractNum w:abstractNumId="41" w15:restartNumberingAfterBreak="0">
    <w:nsid w:val="45FE5662"/>
    <w:multiLevelType w:val="hybridMultilevel"/>
    <w:tmpl w:val="3DAA1DA4"/>
    <w:lvl w:ilvl="0" w:tplc="3C6422D6">
      <w:start w:val="1"/>
      <w:numFmt w:val="decimal"/>
      <w:pStyle w:val="AgendaItem"/>
      <w:lvlText w:val="%1."/>
      <w:lvlJc w:val="left"/>
      <w:pPr>
        <w:tabs>
          <w:tab w:val="num" w:pos="1440"/>
        </w:tabs>
        <w:ind w:left="1440" w:hanging="1440"/>
      </w:pPr>
      <w:rPr>
        <w:rFonts w:ascii="Times New Roman" w:hAnsi="Times New Roman" w:hint="default"/>
        <w:b/>
        <w:i w:val="0"/>
        <w:sz w:val="24"/>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47D60E45"/>
    <w:multiLevelType w:val="hybridMultilevel"/>
    <w:tmpl w:val="544E8A9C"/>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3" w15:restartNumberingAfterBreak="0">
    <w:nsid w:val="48FC2ED2"/>
    <w:multiLevelType w:val="hybridMultilevel"/>
    <w:tmpl w:val="645222E6"/>
    <w:lvl w:ilvl="0" w:tplc="24CC2846">
      <w:start w:val="1"/>
      <w:numFmt w:val="lowerLetter"/>
      <w:lvlText w:val="(%1)"/>
      <w:lvlJc w:val="left"/>
      <w:pPr>
        <w:ind w:left="1560" w:hanging="84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0">
    <w:nsid w:val="4C7F681E"/>
    <w:multiLevelType w:val="hybridMultilevel"/>
    <w:tmpl w:val="0CB872EA"/>
    <w:lvl w:ilvl="0" w:tplc="F4DA0468">
      <w:start w:val="1"/>
      <w:numFmt w:val="decimal"/>
      <w:pStyle w:val="Dconds"/>
      <w:lvlText w:val="D%1."/>
      <w:lvlJc w:val="left"/>
      <w:pPr>
        <w:tabs>
          <w:tab w:val="num" w:pos="720"/>
        </w:tabs>
        <w:ind w:left="720" w:hanging="720"/>
      </w:pPr>
      <w:rPr>
        <w:rFonts w:hint="default"/>
      </w:rPr>
    </w:lvl>
    <w:lvl w:ilvl="1" w:tplc="21307D22">
      <w:start w:val="1"/>
      <w:numFmt w:val="bullet"/>
      <w:lvlText w:val=""/>
      <w:lvlJc w:val="left"/>
      <w:pPr>
        <w:tabs>
          <w:tab w:val="num" w:pos="1440"/>
        </w:tabs>
        <w:ind w:left="1440" w:hanging="72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3B171EB"/>
    <w:multiLevelType w:val="hybridMultilevel"/>
    <w:tmpl w:val="4E580E0C"/>
    <w:lvl w:ilvl="0" w:tplc="AFC49552">
      <w:start w:val="1"/>
      <w:numFmt w:val="lowerLetter"/>
      <w:lvlText w:val="%1)"/>
      <w:lvlJc w:val="left"/>
      <w:pPr>
        <w:tabs>
          <w:tab w:val="num" w:pos="792"/>
        </w:tabs>
        <w:ind w:left="792" w:hanging="432"/>
      </w:pPr>
    </w:lvl>
    <w:lvl w:ilvl="1" w:tplc="0C09000F">
      <w:start w:val="1"/>
      <w:numFmt w:val="decimal"/>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6" w15:restartNumberingAfterBreak="0">
    <w:nsid w:val="54E40076"/>
    <w:multiLevelType w:val="hybridMultilevel"/>
    <w:tmpl w:val="8A0089E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7" w15:restartNumberingAfterBreak="0">
    <w:nsid w:val="56901A8A"/>
    <w:multiLevelType w:val="hybridMultilevel"/>
    <w:tmpl w:val="7C9254B6"/>
    <w:lvl w:ilvl="0" w:tplc="08306A6C">
      <w:start w:val="2"/>
      <w:numFmt w:val="lowerLetter"/>
      <w:lvlText w:val="(%1)"/>
      <w:lvlJc w:val="left"/>
      <w:pPr>
        <w:ind w:left="720" w:hanging="360"/>
      </w:pPr>
      <w:rPr>
        <w:rFonts w:hint="default"/>
      </w:rPr>
    </w:lvl>
    <w:lvl w:ilvl="1" w:tplc="D83E685E">
      <w:start w:val="1"/>
      <w:numFmt w:val="lowerLetter"/>
      <w:lvlText w:val="%2)"/>
      <w:lvlJc w:val="left"/>
      <w:pPr>
        <w:ind w:left="720" w:hanging="360"/>
      </w:pPr>
      <w:rPr>
        <w:rFonts w:ascii="Arial"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8225032"/>
    <w:multiLevelType w:val="hybridMultilevel"/>
    <w:tmpl w:val="FFF2A7EC"/>
    <w:lvl w:ilvl="0" w:tplc="6E9CE8EA">
      <w:start w:val="1"/>
      <w:numFmt w:val="lowerLetter"/>
      <w:lvlText w:val="%1)"/>
      <w:lvlJc w:val="left"/>
      <w:pPr>
        <w:ind w:left="1872" w:hanging="360"/>
      </w:pPr>
      <w:rPr>
        <w:rFonts w:hint="default"/>
        <w:snapToGrid/>
        <w:sz w:val="24"/>
        <w:szCs w:val="20"/>
      </w:rPr>
    </w:lvl>
    <w:lvl w:ilvl="1" w:tplc="E7984422">
      <w:start w:val="1"/>
      <w:numFmt w:val="lowerLetter"/>
      <w:lvlText w:val="%2."/>
      <w:lvlJc w:val="left"/>
      <w:pPr>
        <w:ind w:left="2592" w:hanging="360"/>
      </w:pPr>
    </w:lvl>
    <w:lvl w:ilvl="2" w:tplc="2DC6871A" w:tentative="1">
      <w:start w:val="1"/>
      <w:numFmt w:val="lowerRoman"/>
      <w:lvlText w:val="%3."/>
      <w:lvlJc w:val="right"/>
      <w:pPr>
        <w:ind w:left="3312" w:hanging="180"/>
      </w:pPr>
    </w:lvl>
    <w:lvl w:ilvl="3" w:tplc="73D66D6A" w:tentative="1">
      <w:start w:val="1"/>
      <w:numFmt w:val="decimal"/>
      <w:lvlText w:val="%4."/>
      <w:lvlJc w:val="left"/>
      <w:pPr>
        <w:ind w:left="4032" w:hanging="360"/>
      </w:pPr>
    </w:lvl>
    <w:lvl w:ilvl="4" w:tplc="E85CADC6" w:tentative="1">
      <w:start w:val="1"/>
      <w:numFmt w:val="lowerLetter"/>
      <w:lvlText w:val="%5."/>
      <w:lvlJc w:val="left"/>
      <w:pPr>
        <w:ind w:left="4752" w:hanging="360"/>
      </w:pPr>
    </w:lvl>
    <w:lvl w:ilvl="5" w:tplc="F7701DB0" w:tentative="1">
      <w:start w:val="1"/>
      <w:numFmt w:val="lowerRoman"/>
      <w:lvlText w:val="%6."/>
      <w:lvlJc w:val="right"/>
      <w:pPr>
        <w:ind w:left="5472" w:hanging="180"/>
      </w:pPr>
    </w:lvl>
    <w:lvl w:ilvl="6" w:tplc="696E37F0" w:tentative="1">
      <w:start w:val="1"/>
      <w:numFmt w:val="decimal"/>
      <w:lvlText w:val="%7."/>
      <w:lvlJc w:val="left"/>
      <w:pPr>
        <w:ind w:left="6192" w:hanging="360"/>
      </w:pPr>
    </w:lvl>
    <w:lvl w:ilvl="7" w:tplc="757A3204" w:tentative="1">
      <w:start w:val="1"/>
      <w:numFmt w:val="lowerLetter"/>
      <w:lvlText w:val="%8."/>
      <w:lvlJc w:val="left"/>
      <w:pPr>
        <w:ind w:left="6912" w:hanging="360"/>
      </w:pPr>
    </w:lvl>
    <w:lvl w:ilvl="8" w:tplc="3DE8426A" w:tentative="1">
      <w:start w:val="1"/>
      <w:numFmt w:val="lowerRoman"/>
      <w:lvlText w:val="%9."/>
      <w:lvlJc w:val="right"/>
      <w:pPr>
        <w:ind w:left="7632" w:hanging="180"/>
      </w:pPr>
    </w:lvl>
  </w:abstractNum>
  <w:abstractNum w:abstractNumId="49" w15:restartNumberingAfterBreak="0">
    <w:nsid w:val="5C6306E1"/>
    <w:multiLevelType w:val="hybridMultilevel"/>
    <w:tmpl w:val="C04EFBF4"/>
    <w:lvl w:ilvl="0" w:tplc="32AA0FC2">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0" w15:restartNumberingAfterBreak="0">
    <w:nsid w:val="5EE83C84"/>
    <w:multiLevelType w:val="hybridMultilevel"/>
    <w:tmpl w:val="91528162"/>
    <w:lvl w:ilvl="0" w:tplc="E9142DE6">
      <w:start w:val="1"/>
      <w:numFmt w:val="decimal"/>
      <w:pStyle w:val="ECONDS"/>
      <w:lvlText w:val="E%1."/>
      <w:lvlJc w:val="left"/>
      <w:pPr>
        <w:tabs>
          <w:tab w:val="num" w:pos="720"/>
        </w:tabs>
        <w:ind w:left="720" w:hanging="720"/>
      </w:pPr>
      <w:rPr>
        <w:rFonts w:ascii="Arial" w:hAnsi="Arial" w:cs="Arial" w:hint="default"/>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5FA80909"/>
    <w:multiLevelType w:val="hybridMultilevel"/>
    <w:tmpl w:val="C81A3E22"/>
    <w:lvl w:ilvl="0" w:tplc="0C090001">
      <w:start w:val="1"/>
      <w:numFmt w:val="bullet"/>
      <w:lvlText w:val=""/>
      <w:lvlJc w:val="left"/>
      <w:pPr>
        <w:ind w:left="1080" w:hanging="360"/>
      </w:pPr>
      <w:rPr>
        <w:rFonts w:ascii="Symbol" w:hAnsi="Symbol" w:hint="default"/>
      </w:rPr>
    </w:lvl>
    <w:lvl w:ilvl="1" w:tplc="0409001B">
      <w:start w:val="1"/>
      <w:numFmt w:val="lowerRoman"/>
      <w:lvlText w:val="%2."/>
      <w:lvlJc w:val="right"/>
      <w:pPr>
        <w:ind w:left="1800" w:hanging="360"/>
      </w:pPr>
      <w:rPr>
        <w:rFonts w:hint="default"/>
      </w:rPr>
    </w:lvl>
    <w:lvl w:ilvl="2" w:tplc="06C4F448">
      <w:start w:val="1"/>
      <w:numFmt w:val="lowerLetter"/>
      <w:lvlText w:val="(%3)"/>
      <w:lvlJc w:val="left"/>
      <w:pPr>
        <w:ind w:left="3390" w:hanging="1230"/>
      </w:pPr>
      <w:rPr>
        <w:rFont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2" w15:restartNumberingAfterBreak="0">
    <w:nsid w:val="622C7A47"/>
    <w:multiLevelType w:val="hybridMultilevel"/>
    <w:tmpl w:val="8F008A84"/>
    <w:lvl w:ilvl="0" w:tplc="F4DA0468">
      <w:start w:val="1"/>
      <w:numFmt w:val="decimal"/>
      <w:lvlText w:val="D%1."/>
      <w:lvlJc w:val="left"/>
      <w:pPr>
        <w:tabs>
          <w:tab w:val="num" w:pos="720"/>
        </w:tabs>
        <w:ind w:left="720" w:hanging="720"/>
      </w:pPr>
      <w:rPr>
        <w:rFonts w:hint="default"/>
      </w:rPr>
    </w:lvl>
    <w:lvl w:ilvl="1" w:tplc="21307D22">
      <w:start w:val="1"/>
      <w:numFmt w:val="bullet"/>
      <w:lvlText w:val=""/>
      <w:lvlJc w:val="left"/>
      <w:pPr>
        <w:tabs>
          <w:tab w:val="num" w:pos="1440"/>
        </w:tabs>
        <w:ind w:left="1440" w:hanging="720"/>
      </w:pPr>
      <w:rPr>
        <w:rFonts w:ascii="Wingdings" w:hAnsi="Wingdings" w:hint="default"/>
      </w:rPr>
    </w:lvl>
    <w:lvl w:ilvl="2" w:tplc="7BE681F2">
      <w:start w:val="1"/>
      <w:numFmt w:val="lowerLetter"/>
      <w:lvlText w:val="%3)"/>
      <w:lvlJc w:val="right"/>
      <w:pPr>
        <w:tabs>
          <w:tab w:val="num" w:pos="2160"/>
        </w:tabs>
        <w:ind w:left="2160" w:hanging="180"/>
      </w:pPr>
      <w:rPr>
        <w:rFonts w:ascii="Arial" w:eastAsia="Times New Roman" w:hAnsi="Arial" w:cs="Aria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63D000F5"/>
    <w:multiLevelType w:val="hybridMultilevel"/>
    <w:tmpl w:val="A9268D5C"/>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4" w15:restartNumberingAfterBreak="0">
    <w:nsid w:val="69135E67"/>
    <w:multiLevelType w:val="hybridMultilevel"/>
    <w:tmpl w:val="D278EE7A"/>
    <w:lvl w:ilvl="0" w:tplc="0C090017">
      <w:start w:val="1"/>
      <w:numFmt w:val="lowerLetter"/>
      <w:lvlText w:val="%1)"/>
      <w:lvlJc w:val="left"/>
      <w:pPr>
        <w:ind w:left="589" w:hanging="360"/>
      </w:pPr>
    </w:lvl>
    <w:lvl w:ilvl="1" w:tplc="0C090019" w:tentative="1">
      <w:start w:val="1"/>
      <w:numFmt w:val="lowerLetter"/>
      <w:lvlText w:val="%2."/>
      <w:lvlJc w:val="left"/>
      <w:pPr>
        <w:ind w:left="1309" w:hanging="360"/>
      </w:pPr>
    </w:lvl>
    <w:lvl w:ilvl="2" w:tplc="0C09001B" w:tentative="1">
      <w:start w:val="1"/>
      <w:numFmt w:val="lowerRoman"/>
      <w:lvlText w:val="%3."/>
      <w:lvlJc w:val="right"/>
      <w:pPr>
        <w:ind w:left="2029" w:hanging="180"/>
      </w:pPr>
    </w:lvl>
    <w:lvl w:ilvl="3" w:tplc="0C09000F" w:tentative="1">
      <w:start w:val="1"/>
      <w:numFmt w:val="decimal"/>
      <w:lvlText w:val="%4."/>
      <w:lvlJc w:val="left"/>
      <w:pPr>
        <w:ind w:left="2749" w:hanging="360"/>
      </w:pPr>
    </w:lvl>
    <w:lvl w:ilvl="4" w:tplc="0C090019" w:tentative="1">
      <w:start w:val="1"/>
      <w:numFmt w:val="lowerLetter"/>
      <w:lvlText w:val="%5."/>
      <w:lvlJc w:val="left"/>
      <w:pPr>
        <w:ind w:left="3469" w:hanging="360"/>
      </w:pPr>
    </w:lvl>
    <w:lvl w:ilvl="5" w:tplc="0C09001B" w:tentative="1">
      <w:start w:val="1"/>
      <w:numFmt w:val="lowerRoman"/>
      <w:lvlText w:val="%6."/>
      <w:lvlJc w:val="right"/>
      <w:pPr>
        <w:ind w:left="4189" w:hanging="180"/>
      </w:pPr>
    </w:lvl>
    <w:lvl w:ilvl="6" w:tplc="0C09000F" w:tentative="1">
      <w:start w:val="1"/>
      <w:numFmt w:val="decimal"/>
      <w:lvlText w:val="%7."/>
      <w:lvlJc w:val="left"/>
      <w:pPr>
        <w:ind w:left="4909" w:hanging="360"/>
      </w:pPr>
    </w:lvl>
    <w:lvl w:ilvl="7" w:tplc="0C090019" w:tentative="1">
      <w:start w:val="1"/>
      <w:numFmt w:val="lowerLetter"/>
      <w:lvlText w:val="%8."/>
      <w:lvlJc w:val="left"/>
      <w:pPr>
        <w:ind w:left="5629" w:hanging="360"/>
      </w:pPr>
    </w:lvl>
    <w:lvl w:ilvl="8" w:tplc="0C09001B" w:tentative="1">
      <w:start w:val="1"/>
      <w:numFmt w:val="lowerRoman"/>
      <w:lvlText w:val="%9."/>
      <w:lvlJc w:val="right"/>
      <w:pPr>
        <w:ind w:left="6349" w:hanging="180"/>
      </w:pPr>
    </w:lvl>
  </w:abstractNum>
  <w:abstractNum w:abstractNumId="55" w15:restartNumberingAfterBreak="0">
    <w:nsid w:val="6B392E74"/>
    <w:multiLevelType w:val="multilevel"/>
    <w:tmpl w:val="6C1AAC14"/>
    <w:lvl w:ilvl="0">
      <w:start w:val="1"/>
      <w:numFmt w:val="decimal"/>
      <w:pStyle w:val="ICONDS"/>
      <w:lvlText w:val="I%1."/>
      <w:lvlJc w:val="left"/>
      <w:pPr>
        <w:tabs>
          <w:tab w:val="num" w:pos="720"/>
        </w:tabs>
        <w:ind w:left="720" w:hanging="720"/>
      </w:pPr>
      <w:rPr>
        <w:rFonts w:hint="default"/>
        <w:sz w:val="24"/>
      </w:rPr>
    </w:lvl>
    <w:lvl w:ilvl="1">
      <w:start w:val="1"/>
      <w:numFmt w:val="none"/>
      <w:lvlText w:val=""/>
      <w:lvlJc w:val="left"/>
      <w:pPr>
        <w:tabs>
          <w:tab w:val="num" w:pos="792"/>
        </w:tabs>
        <w:ind w:left="792" w:hanging="432"/>
      </w:pPr>
      <w:rPr>
        <w:rFonts w:hint="default"/>
      </w:rPr>
    </w:lvl>
    <w:lvl w:ilvl="2">
      <w:start w:val="1"/>
      <w:numFmt w:val="none"/>
      <w:lvlText w:val=""/>
      <w:lvlJc w:val="left"/>
      <w:pPr>
        <w:tabs>
          <w:tab w:val="num" w:pos="1224"/>
        </w:tabs>
        <w:ind w:left="1224" w:hanging="504"/>
      </w:pPr>
      <w:rPr>
        <w:rFonts w:hint="default"/>
      </w:rPr>
    </w:lvl>
    <w:lvl w:ilvl="3">
      <w:start w:val="1"/>
      <w:numFmt w:val="none"/>
      <w:lvlText w:val=""/>
      <w:lvlJc w:val="left"/>
      <w:pPr>
        <w:tabs>
          <w:tab w:val="num" w:pos="1728"/>
        </w:tabs>
        <w:ind w:left="1728" w:hanging="648"/>
      </w:pPr>
      <w:rPr>
        <w:rFonts w:hint="default"/>
      </w:rPr>
    </w:lvl>
    <w:lvl w:ilvl="4">
      <w:start w:val="1"/>
      <w:numFmt w:val="none"/>
      <w:lvlText w:val=""/>
      <w:lvlJc w:val="left"/>
      <w:pPr>
        <w:tabs>
          <w:tab w:val="num" w:pos="2232"/>
        </w:tabs>
        <w:ind w:left="2232" w:hanging="792"/>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6" w15:restartNumberingAfterBreak="0">
    <w:nsid w:val="6C972ADE"/>
    <w:multiLevelType w:val="multilevel"/>
    <w:tmpl w:val="EB0E2648"/>
    <w:lvl w:ilvl="0">
      <w:start w:val="1"/>
      <w:numFmt w:val="decimal"/>
      <w:pStyle w:val="KCONDS"/>
      <w:lvlText w:val="K%1."/>
      <w:lvlJc w:val="left"/>
      <w:pPr>
        <w:tabs>
          <w:tab w:val="num" w:pos="720"/>
        </w:tabs>
        <w:ind w:left="720" w:hanging="720"/>
      </w:pPr>
      <w:rPr>
        <w:rFonts w:hint="default"/>
        <w:sz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7" w15:restartNumberingAfterBreak="0">
    <w:nsid w:val="6DE24FA1"/>
    <w:multiLevelType w:val="hybridMultilevel"/>
    <w:tmpl w:val="3A4C05F8"/>
    <w:lvl w:ilvl="0" w:tplc="F2AC4E1C">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26CE34BC">
      <w:start w:val="1"/>
      <w:numFmt w:val="lowerRoman"/>
      <w:lvlText w:val="%3."/>
      <w:lvlJc w:val="right"/>
      <w:pPr>
        <w:tabs>
          <w:tab w:val="num" w:pos="2520"/>
        </w:tabs>
        <w:ind w:left="2520" w:hanging="180"/>
      </w:pPr>
    </w:lvl>
    <w:lvl w:ilvl="3" w:tplc="8BB8B1E4">
      <w:start w:val="1"/>
      <w:numFmt w:val="decimal"/>
      <w:lvlText w:val="%4."/>
      <w:lvlJc w:val="left"/>
      <w:pPr>
        <w:tabs>
          <w:tab w:val="num" w:pos="3240"/>
        </w:tabs>
        <w:ind w:left="3240" w:hanging="360"/>
      </w:pPr>
    </w:lvl>
    <w:lvl w:ilvl="4" w:tplc="2070D07C">
      <w:start w:val="1"/>
      <w:numFmt w:val="lowerLetter"/>
      <w:lvlText w:val="%5."/>
      <w:lvlJc w:val="left"/>
      <w:pPr>
        <w:tabs>
          <w:tab w:val="num" w:pos="3960"/>
        </w:tabs>
        <w:ind w:left="3960" w:hanging="360"/>
      </w:pPr>
    </w:lvl>
    <w:lvl w:ilvl="5" w:tplc="04090011">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8" w15:restartNumberingAfterBreak="0">
    <w:nsid w:val="718F455A"/>
    <w:multiLevelType w:val="hybridMultilevel"/>
    <w:tmpl w:val="3D461FA8"/>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59" w15:restartNumberingAfterBreak="0">
    <w:nsid w:val="730D08C7"/>
    <w:multiLevelType w:val="hybridMultilevel"/>
    <w:tmpl w:val="BFB2800C"/>
    <w:lvl w:ilvl="0" w:tplc="5B74088E">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0" w15:restartNumberingAfterBreak="0">
    <w:nsid w:val="7460495E"/>
    <w:multiLevelType w:val="hybridMultilevel"/>
    <w:tmpl w:val="6D5860DE"/>
    <w:lvl w:ilvl="0" w:tplc="FFFFFFFF">
      <w:start w:val="9"/>
      <w:numFmt w:val="lowerLetter"/>
      <w:lvlText w:val="(%1)"/>
      <w:lvlJc w:val="left"/>
      <w:pPr>
        <w:ind w:left="2592" w:hanging="360"/>
      </w:pPr>
      <w:rPr>
        <w:rFonts w:hint="default"/>
      </w:rPr>
    </w:lvl>
    <w:lvl w:ilvl="1" w:tplc="71F2BE7A">
      <w:start w:val="1"/>
      <w:numFmt w:val="lowerLetter"/>
      <w:lvlText w:val="%2."/>
      <w:lvlJc w:val="left"/>
      <w:pPr>
        <w:ind w:left="3312" w:hanging="360"/>
      </w:pPr>
    </w:lvl>
    <w:lvl w:ilvl="2" w:tplc="0C09001B" w:tentative="1">
      <w:start w:val="1"/>
      <w:numFmt w:val="lowerRoman"/>
      <w:lvlText w:val="%3."/>
      <w:lvlJc w:val="right"/>
      <w:pPr>
        <w:ind w:left="4032" w:hanging="180"/>
      </w:pPr>
    </w:lvl>
    <w:lvl w:ilvl="3" w:tplc="0C09000F">
      <w:start w:val="1"/>
      <w:numFmt w:val="decimal"/>
      <w:lvlText w:val="%4."/>
      <w:lvlJc w:val="left"/>
      <w:pPr>
        <w:ind w:left="4752" w:hanging="360"/>
      </w:pPr>
    </w:lvl>
    <w:lvl w:ilvl="4" w:tplc="0C090019" w:tentative="1">
      <w:start w:val="1"/>
      <w:numFmt w:val="lowerLetter"/>
      <w:lvlText w:val="%5."/>
      <w:lvlJc w:val="left"/>
      <w:pPr>
        <w:ind w:left="5472" w:hanging="360"/>
      </w:pPr>
    </w:lvl>
    <w:lvl w:ilvl="5" w:tplc="0C09001B" w:tentative="1">
      <w:start w:val="1"/>
      <w:numFmt w:val="lowerRoman"/>
      <w:lvlText w:val="%6."/>
      <w:lvlJc w:val="right"/>
      <w:pPr>
        <w:ind w:left="6192" w:hanging="180"/>
      </w:pPr>
    </w:lvl>
    <w:lvl w:ilvl="6" w:tplc="0C09000F" w:tentative="1">
      <w:start w:val="1"/>
      <w:numFmt w:val="decimal"/>
      <w:lvlText w:val="%7."/>
      <w:lvlJc w:val="left"/>
      <w:pPr>
        <w:ind w:left="6912" w:hanging="360"/>
      </w:pPr>
    </w:lvl>
    <w:lvl w:ilvl="7" w:tplc="0C090019" w:tentative="1">
      <w:start w:val="1"/>
      <w:numFmt w:val="lowerLetter"/>
      <w:lvlText w:val="%8."/>
      <w:lvlJc w:val="left"/>
      <w:pPr>
        <w:ind w:left="7632" w:hanging="360"/>
      </w:pPr>
    </w:lvl>
    <w:lvl w:ilvl="8" w:tplc="0C09001B" w:tentative="1">
      <w:start w:val="1"/>
      <w:numFmt w:val="lowerRoman"/>
      <w:lvlText w:val="%9."/>
      <w:lvlJc w:val="right"/>
      <w:pPr>
        <w:ind w:left="8352" w:hanging="180"/>
      </w:pPr>
    </w:lvl>
  </w:abstractNum>
  <w:abstractNum w:abstractNumId="61" w15:restartNumberingAfterBreak="0">
    <w:nsid w:val="75161459"/>
    <w:multiLevelType w:val="hybridMultilevel"/>
    <w:tmpl w:val="A4142636"/>
    <w:lvl w:ilvl="0" w:tplc="69D46672">
      <w:start w:val="1"/>
      <w:numFmt w:val="lowerLetter"/>
      <w:lvlText w:val="%1)"/>
      <w:lvlJc w:val="left"/>
      <w:pPr>
        <w:tabs>
          <w:tab w:val="num" w:pos="1080"/>
        </w:tabs>
        <w:ind w:left="1080" w:hanging="360"/>
      </w:pPr>
    </w:lvl>
    <w:lvl w:ilvl="1" w:tplc="867484EC" w:tentative="1">
      <w:start w:val="1"/>
      <w:numFmt w:val="lowerLetter"/>
      <w:lvlText w:val="%2."/>
      <w:lvlJc w:val="left"/>
      <w:pPr>
        <w:tabs>
          <w:tab w:val="num" w:pos="1800"/>
        </w:tabs>
        <w:ind w:left="1800" w:hanging="360"/>
      </w:pPr>
    </w:lvl>
    <w:lvl w:ilvl="2" w:tplc="D6AC31CC" w:tentative="1">
      <w:start w:val="1"/>
      <w:numFmt w:val="lowerRoman"/>
      <w:lvlText w:val="%3."/>
      <w:lvlJc w:val="right"/>
      <w:pPr>
        <w:tabs>
          <w:tab w:val="num" w:pos="2520"/>
        </w:tabs>
        <w:ind w:left="2520" w:hanging="180"/>
      </w:pPr>
    </w:lvl>
    <w:lvl w:ilvl="3" w:tplc="B4D84A36" w:tentative="1">
      <w:start w:val="1"/>
      <w:numFmt w:val="decimal"/>
      <w:lvlText w:val="%4."/>
      <w:lvlJc w:val="left"/>
      <w:pPr>
        <w:tabs>
          <w:tab w:val="num" w:pos="3240"/>
        </w:tabs>
        <w:ind w:left="3240" w:hanging="360"/>
      </w:pPr>
    </w:lvl>
    <w:lvl w:ilvl="4" w:tplc="8D6629A6" w:tentative="1">
      <w:start w:val="1"/>
      <w:numFmt w:val="lowerLetter"/>
      <w:lvlText w:val="%5."/>
      <w:lvlJc w:val="left"/>
      <w:pPr>
        <w:tabs>
          <w:tab w:val="num" w:pos="3960"/>
        </w:tabs>
        <w:ind w:left="3960" w:hanging="360"/>
      </w:pPr>
    </w:lvl>
    <w:lvl w:ilvl="5" w:tplc="1A162EAE" w:tentative="1">
      <w:start w:val="1"/>
      <w:numFmt w:val="lowerRoman"/>
      <w:lvlText w:val="%6."/>
      <w:lvlJc w:val="right"/>
      <w:pPr>
        <w:tabs>
          <w:tab w:val="num" w:pos="4680"/>
        </w:tabs>
        <w:ind w:left="4680" w:hanging="180"/>
      </w:pPr>
    </w:lvl>
    <w:lvl w:ilvl="6" w:tplc="3D8CAE44" w:tentative="1">
      <w:start w:val="1"/>
      <w:numFmt w:val="decimal"/>
      <w:lvlText w:val="%7."/>
      <w:lvlJc w:val="left"/>
      <w:pPr>
        <w:tabs>
          <w:tab w:val="num" w:pos="5400"/>
        </w:tabs>
        <w:ind w:left="5400" w:hanging="360"/>
      </w:pPr>
    </w:lvl>
    <w:lvl w:ilvl="7" w:tplc="D18EBDFA" w:tentative="1">
      <w:start w:val="1"/>
      <w:numFmt w:val="lowerLetter"/>
      <w:lvlText w:val="%8."/>
      <w:lvlJc w:val="left"/>
      <w:pPr>
        <w:tabs>
          <w:tab w:val="num" w:pos="6120"/>
        </w:tabs>
        <w:ind w:left="6120" w:hanging="360"/>
      </w:pPr>
    </w:lvl>
    <w:lvl w:ilvl="8" w:tplc="94BC7240" w:tentative="1">
      <w:start w:val="1"/>
      <w:numFmt w:val="lowerRoman"/>
      <w:lvlText w:val="%9."/>
      <w:lvlJc w:val="right"/>
      <w:pPr>
        <w:tabs>
          <w:tab w:val="num" w:pos="6840"/>
        </w:tabs>
        <w:ind w:left="6840" w:hanging="180"/>
      </w:pPr>
    </w:lvl>
  </w:abstractNum>
  <w:abstractNum w:abstractNumId="62" w15:restartNumberingAfterBreak="0">
    <w:nsid w:val="75690839"/>
    <w:multiLevelType w:val="hybridMultilevel"/>
    <w:tmpl w:val="30CA005E"/>
    <w:lvl w:ilvl="0" w:tplc="F2AC4E1C">
      <w:start w:val="1"/>
      <w:numFmt w:val="lowerLetter"/>
      <w:lvlText w:val="%1)"/>
      <w:lvlJc w:val="left"/>
      <w:pPr>
        <w:tabs>
          <w:tab w:val="num" w:pos="-1728"/>
        </w:tabs>
        <w:ind w:left="1224" w:hanging="504"/>
      </w:pPr>
      <w:rPr>
        <w:sz w:val="24"/>
        <w:szCs w:val="20"/>
      </w:rPr>
    </w:lvl>
    <w:lvl w:ilvl="1" w:tplc="04090019">
      <w:start w:val="1"/>
      <w:numFmt w:val="lowerLetter"/>
      <w:lvlText w:val="%2."/>
      <w:lvlJc w:val="left"/>
      <w:pPr>
        <w:tabs>
          <w:tab w:val="num" w:pos="1440"/>
        </w:tabs>
        <w:ind w:left="1440" w:hanging="360"/>
      </w:pPr>
    </w:lvl>
    <w:lvl w:ilvl="2" w:tplc="26CE34BC">
      <w:start w:val="1"/>
      <w:numFmt w:val="lowerRoman"/>
      <w:lvlText w:val="%3."/>
      <w:lvlJc w:val="right"/>
      <w:pPr>
        <w:tabs>
          <w:tab w:val="num" w:pos="2160"/>
        </w:tabs>
        <w:ind w:left="2160" w:hanging="180"/>
      </w:pPr>
    </w:lvl>
    <w:lvl w:ilvl="3" w:tplc="8BB8B1E4">
      <w:start w:val="1"/>
      <w:numFmt w:val="decimal"/>
      <w:lvlText w:val="%4."/>
      <w:lvlJc w:val="left"/>
      <w:pPr>
        <w:tabs>
          <w:tab w:val="num" w:pos="2880"/>
        </w:tabs>
        <w:ind w:left="2880" w:hanging="360"/>
      </w:pPr>
    </w:lvl>
    <w:lvl w:ilvl="4" w:tplc="2070D07C">
      <w:start w:val="1"/>
      <w:numFmt w:val="lowerLetter"/>
      <w:lvlText w:val="%5."/>
      <w:lvlJc w:val="left"/>
      <w:pPr>
        <w:tabs>
          <w:tab w:val="num" w:pos="3600"/>
        </w:tabs>
        <w:ind w:left="3600" w:hanging="360"/>
      </w:pPr>
    </w:lvl>
    <w:lvl w:ilvl="5" w:tplc="0409001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3" w15:restartNumberingAfterBreak="0">
    <w:nsid w:val="75F46A41"/>
    <w:multiLevelType w:val="hybridMultilevel"/>
    <w:tmpl w:val="189A3DC6"/>
    <w:lvl w:ilvl="0" w:tplc="69D46672">
      <w:start w:val="1"/>
      <w:numFmt w:val="bullet"/>
      <w:lvlText w:val=""/>
      <w:lvlJc w:val="left"/>
      <w:pPr>
        <w:tabs>
          <w:tab w:val="num" w:pos="1440"/>
        </w:tabs>
        <w:ind w:left="1440" w:hanging="720"/>
      </w:pPr>
      <w:rPr>
        <w:rFonts w:ascii="Symbol" w:hAnsi="Symbol" w:hint="default"/>
      </w:rPr>
    </w:lvl>
    <w:lvl w:ilvl="1" w:tplc="867484EC">
      <w:start w:val="1"/>
      <w:numFmt w:val="lowerLetter"/>
      <w:lvlText w:val="%2."/>
      <w:lvlJc w:val="left"/>
      <w:pPr>
        <w:ind w:left="360" w:hanging="360"/>
      </w:pPr>
    </w:lvl>
    <w:lvl w:ilvl="2" w:tplc="D6AC31CC">
      <w:start w:val="1"/>
      <w:numFmt w:val="lowerRoman"/>
      <w:lvlText w:val="%3."/>
      <w:lvlJc w:val="right"/>
      <w:pPr>
        <w:ind w:left="1080" w:hanging="180"/>
      </w:pPr>
    </w:lvl>
    <w:lvl w:ilvl="3" w:tplc="B4D84A36">
      <w:start w:val="1"/>
      <w:numFmt w:val="decimal"/>
      <w:lvlText w:val="%4."/>
      <w:lvlJc w:val="left"/>
      <w:pPr>
        <w:ind w:left="1800" w:hanging="360"/>
      </w:pPr>
    </w:lvl>
    <w:lvl w:ilvl="4" w:tplc="8D6629A6">
      <w:start w:val="1"/>
      <w:numFmt w:val="lowerLetter"/>
      <w:lvlText w:val="%5."/>
      <w:lvlJc w:val="left"/>
      <w:pPr>
        <w:ind w:left="2520" w:hanging="360"/>
      </w:pPr>
    </w:lvl>
    <w:lvl w:ilvl="5" w:tplc="1A162EAE">
      <w:start w:val="1"/>
      <w:numFmt w:val="lowerRoman"/>
      <w:lvlText w:val="%6."/>
      <w:lvlJc w:val="right"/>
      <w:pPr>
        <w:ind w:left="3240" w:hanging="180"/>
      </w:pPr>
    </w:lvl>
    <w:lvl w:ilvl="6" w:tplc="3D8CAE44">
      <w:start w:val="1"/>
      <w:numFmt w:val="decimal"/>
      <w:lvlText w:val="%7."/>
      <w:lvlJc w:val="left"/>
      <w:pPr>
        <w:ind w:left="3960" w:hanging="360"/>
      </w:pPr>
    </w:lvl>
    <w:lvl w:ilvl="7" w:tplc="D18EBDFA">
      <w:start w:val="1"/>
      <w:numFmt w:val="lowerLetter"/>
      <w:lvlText w:val="%8."/>
      <w:lvlJc w:val="left"/>
      <w:pPr>
        <w:ind w:left="4680" w:hanging="360"/>
      </w:pPr>
    </w:lvl>
    <w:lvl w:ilvl="8" w:tplc="94BC7240">
      <w:start w:val="1"/>
      <w:numFmt w:val="lowerRoman"/>
      <w:lvlText w:val="%9."/>
      <w:lvlJc w:val="right"/>
      <w:pPr>
        <w:ind w:left="5400" w:hanging="180"/>
      </w:pPr>
    </w:lvl>
  </w:abstractNum>
  <w:abstractNum w:abstractNumId="64" w15:restartNumberingAfterBreak="0">
    <w:nsid w:val="7995202D"/>
    <w:multiLevelType w:val="hybridMultilevel"/>
    <w:tmpl w:val="B83ED4A8"/>
    <w:lvl w:ilvl="0" w:tplc="F2AC4E1C">
      <w:start w:val="1"/>
      <w:numFmt w:val="lowerRoman"/>
      <w:lvlText w:val="%1."/>
      <w:lvlJc w:val="left"/>
      <w:pPr>
        <w:tabs>
          <w:tab w:val="num" w:pos="1400"/>
        </w:tabs>
        <w:ind w:left="1400" w:hanging="680"/>
      </w:pPr>
    </w:lvl>
    <w:lvl w:ilvl="1" w:tplc="04090019">
      <w:start w:val="1"/>
      <w:numFmt w:val="lowerLetter"/>
      <w:lvlText w:val="%2)"/>
      <w:lvlJc w:val="left"/>
      <w:pPr>
        <w:tabs>
          <w:tab w:val="num" w:pos="2520"/>
        </w:tabs>
        <w:ind w:left="2520" w:hanging="720"/>
      </w:pPr>
    </w:lvl>
    <w:lvl w:ilvl="2" w:tplc="26CE34BC">
      <w:start w:val="1"/>
      <w:numFmt w:val="lowerRoman"/>
      <w:lvlText w:val="%3."/>
      <w:lvlJc w:val="right"/>
      <w:pPr>
        <w:tabs>
          <w:tab w:val="num" w:pos="2880"/>
        </w:tabs>
        <w:ind w:left="2880" w:hanging="180"/>
      </w:pPr>
    </w:lvl>
    <w:lvl w:ilvl="3" w:tplc="8BB8B1E4">
      <w:start w:val="1"/>
      <w:numFmt w:val="decimal"/>
      <w:lvlText w:val="%4."/>
      <w:lvlJc w:val="left"/>
      <w:pPr>
        <w:tabs>
          <w:tab w:val="num" w:pos="3600"/>
        </w:tabs>
        <w:ind w:left="3600" w:hanging="360"/>
      </w:pPr>
    </w:lvl>
    <w:lvl w:ilvl="4" w:tplc="2070D07C">
      <w:start w:val="1"/>
      <w:numFmt w:val="lowerLetter"/>
      <w:lvlText w:val="%5."/>
      <w:lvlJc w:val="left"/>
      <w:pPr>
        <w:tabs>
          <w:tab w:val="num" w:pos="4320"/>
        </w:tabs>
        <w:ind w:left="4320" w:hanging="360"/>
      </w:pPr>
    </w:lvl>
    <w:lvl w:ilvl="5" w:tplc="04090011">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65" w15:restartNumberingAfterBreak="0">
    <w:nsid w:val="7A416B22"/>
    <w:multiLevelType w:val="hybridMultilevel"/>
    <w:tmpl w:val="0868D788"/>
    <w:lvl w:ilvl="0" w:tplc="B9AC69CA">
      <w:start w:val="1"/>
      <w:numFmt w:val="lowerLetter"/>
      <w:lvlText w:val="(%1)"/>
      <w:lvlJc w:val="left"/>
      <w:pPr>
        <w:ind w:left="1425" w:hanging="705"/>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6" w15:restartNumberingAfterBreak="0">
    <w:nsid w:val="7AD62E29"/>
    <w:multiLevelType w:val="hybridMultilevel"/>
    <w:tmpl w:val="B49659A6"/>
    <w:lvl w:ilvl="0" w:tplc="8C6ED8B8">
      <w:start w:val="1"/>
      <w:numFmt w:val="upp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7" w15:restartNumberingAfterBreak="0">
    <w:nsid w:val="7EA717FF"/>
    <w:multiLevelType w:val="hybridMultilevel"/>
    <w:tmpl w:val="F3602E1C"/>
    <w:lvl w:ilvl="0" w:tplc="3DDA682A">
      <w:start w:val="1"/>
      <w:numFmt w:val="decimal"/>
      <w:pStyle w:val="Jconds"/>
      <w:lvlText w:val="J%1."/>
      <w:lvlJc w:val="left"/>
      <w:pPr>
        <w:tabs>
          <w:tab w:val="num" w:pos="720"/>
        </w:tabs>
        <w:ind w:left="720" w:hanging="720"/>
      </w:pPr>
      <w:rPr>
        <w:rFonts w:ascii="Arial" w:hAnsi="Arial" w:cs="Arial" w:hint="default"/>
        <w:b w:val="0"/>
        <w:i w:val="0"/>
        <w:sz w:val="24"/>
      </w:rPr>
    </w:lvl>
    <w:lvl w:ilvl="1" w:tplc="8060604A">
      <w:start w:val="1"/>
      <w:numFmt w:val="lowerLetter"/>
      <w:lvlText w:val="%2)"/>
      <w:lvlJc w:val="left"/>
      <w:pPr>
        <w:tabs>
          <w:tab w:val="num" w:pos="1440"/>
        </w:tabs>
        <w:ind w:left="1440" w:hanging="360"/>
      </w:pPr>
    </w:lvl>
    <w:lvl w:ilvl="2" w:tplc="53041CB0">
      <w:start w:val="1"/>
      <w:numFmt w:val="lowerRoman"/>
      <w:lvlText w:val="%3."/>
      <w:lvlJc w:val="right"/>
      <w:pPr>
        <w:tabs>
          <w:tab w:val="num" w:pos="2160"/>
        </w:tabs>
        <w:ind w:left="2160" w:hanging="180"/>
      </w:pPr>
    </w:lvl>
    <w:lvl w:ilvl="3" w:tplc="DDA24ECE" w:tentative="1">
      <w:start w:val="1"/>
      <w:numFmt w:val="decimal"/>
      <w:lvlText w:val="%4."/>
      <w:lvlJc w:val="left"/>
      <w:pPr>
        <w:tabs>
          <w:tab w:val="num" w:pos="2880"/>
        </w:tabs>
        <w:ind w:left="2880" w:hanging="360"/>
      </w:pPr>
    </w:lvl>
    <w:lvl w:ilvl="4" w:tplc="A9C0B296" w:tentative="1">
      <w:start w:val="1"/>
      <w:numFmt w:val="lowerLetter"/>
      <w:lvlText w:val="%5."/>
      <w:lvlJc w:val="left"/>
      <w:pPr>
        <w:tabs>
          <w:tab w:val="num" w:pos="3600"/>
        </w:tabs>
        <w:ind w:left="3600" w:hanging="360"/>
      </w:pPr>
    </w:lvl>
    <w:lvl w:ilvl="5" w:tplc="95CC5F94" w:tentative="1">
      <w:start w:val="1"/>
      <w:numFmt w:val="lowerRoman"/>
      <w:lvlText w:val="%6."/>
      <w:lvlJc w:val="right"/>
      <w:pPr>
        <w:tabs>
          <w:tab w:val="num" w:pos="4320"/>
        </w:tabs>
        <w:ind w:left="4320" w:hanging="180"/>
      </w:pPr>
    </w:lvl>
    <w:lvl w:ilvl="6" w:tplc="3BD6DED6" w:tentative="1">
      <w:start w:val="1"/>
      <w:numFmt w:val="decimal"/>
      <w:lvlText w:val="%7."/>
      <w:lvlJc w:val="left"/>
      <w:pPr>
        <w:tabs>
          <w:tab w:val="num" w:pos="5040"/>
        </w:tabs>
        <w:ind w:left="5040" w:hanging="360"/>
      </w:pPr>
    </w:lvl>
    <w:lvl w:ilvl="7" w:tplc="50A8CAF6" w:tentative="1">
      <w:start w:val="1"/>
      <w:numFmt w:val="lowerLetter"/>
      <w:lvlText w:val="%8."/>
      <w:lvlJc w:val="left"/>
      <w:pPr>
        <w:tabs>
          <w:tab w:val="num" w:pos="5760"/>
        </w:tabs>
        <w:ind w:left="5760" w:hanging="360"/>
      </w:pPr>
    </w:lvl>
    <w:lvl w:ilvl="8" w:tplc="E86E5150" w:tentative="1">
      <w:start w:val="1"/>
      <w:numFmt w:val="lowerRoman"/>
      <w:lvlText w:val="%9."/>
      <w:lvlJc w:val="right"/>
      <w:pPr>
        <w:tabs>
          <w:tab w:val="num" w:pos="6480"/>
        </w:tabs>
        <w:ind w:left="6480" w:hanging="180"/>
      </w:pPr>
    </w:lvl>
  </w:abstractNum>
  <w:num w:numId="1" w16cid:durableId="481435811">
    <w:abstractNumId w:val="30"/>
  </w:num>
  <w:num w:numId="2" w16cid:durableId="298340055">
    <w:abstractNumId w:val="25"/>
  </w:num>
  <w:num w:numId="3" w16cid:durableId="1775589427">
    <w:abstractNumId w:val="5"/>
  </w:num>
  <w:num w:numId="4" w16cid:durableId="2067099516">
    <w:abstractNumId w:val="50"/>
  </w:num>
  <w:num w:numId="5" w16cid:durableId="751119475">
    <w:abstractNumId w:val="37"/>
  </w:num>
  <w:num w:numId="6" w16cid:durableId="2004434361">
    <w:abstractNumId w:val="55"/>
  </w:num>
  <w:num w:numId="7" w16cid:durableId="1247113646">
    <w:abstractNumId w:val="56"/>
  </w:num>
  <w:num w:numId="8" w16cid:durableId="737676897">
    <w:abstractNumId w:val="3"/>
  </w:num>
  <w:num w:numId="9" w16cid:durableId="136849945">
    <w:abstractNumId w:val="44"/>
  </w:num>
  <w:num w:numId="10" w16cid:durableId="1699044557">
    <w:abstractNumId w:val="13"/>
  </w:num>
  <w:num w:numId="11" w16cid:durableId="1488748357">
    <w:abstractNumId w:val="67"/>
  </w:num>
  <w:num w:numId="12" w16cid:durableId="1176770916">
    <w:abstractNumId w:val="1"/>
    <w:lvlOverride w:ilvl="0">
      <w:lvl w:ilvl="0">
        <w:start w:val="1"/>
        <w:numFmt w:val="decimal"/>
        <w:pStyle w:val="Level1"/>
        <w:lvlText w:val="%1)"/>
        <w:lvlJc w:val="left"/>
        <w:pPr>
          <w:ind w:left="0" w:firstLine="0"/>
        </w:pPr>
        <w:rPr>
          <w:rFonts w:ascii="Andale Mono" w:hAnsi="Andale Mono" w:cs="Times New Roman"/>
          <w:sz w:val="24"/>
          <w:szCs w:val="24"/>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13" w16cid:durableId="19591002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93257391">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7187625">
    <w:abstractNumId w:val="0"/>
    <w:lvlOverride w:ilvl="0">
      <w:startOverride w:val="1"/>
      <w:lvl w:ilvl="0">
        <w:start w:val="1"/>
        <w:numFmt w:val="decimal"/>
        <w:pStyle w:val="1"/>
        <w:lvlText w:val="%1."/>
        <w:lvlJc w:val="left"/>
      </w:lvl>
    </w:lvlOverride>
  </w:num>
  <w:num w:numId="16" w16cid:durableId="196045106">
    <w:abstractNumId w:val="53"/>
  </w:num>
  <w:num w:numId="17" w16cid:durableId="306324225">
    <w:abstractNumId w:val="57"/>
  </w:num>
  <w:num w:numId="18" w16cid:durableId="996693975">
    <w:abstractNumId w:val="62"/>
  </w:num>
  <w:num w:numId="19" w16cid:durableId="361129677">
    <w:abstractNumId w:val="11"/>
  </w:num>
  <w:num w:numId="20" w16cid:durableId="1069691762">
    <w:abstractNumId w:val="52"/>
  </w:num>
  <w:num w:numId="21" w16cid:durableId="958072221">
    <w:abstractNumId w:val="61"/>
  </w:num>
  <w:num w:numId="22" w16cid:durableId="788209936">
    <w:abstractNumId w:val="65"/>
  </w:num>
  <w:num w:numId="23" w16cid:durableId="1946882444">
    <w:abstractNumId w:val="66"/>
  </w:num>
  <w:num w:numId="24" w16cid:durableId="1094478891">
    <w:abstractNumId w:val="39"/>
  </w:num>
  <w:num w:numId="25" w16cid:durableId="1737630295">
    <w:abstractNumId w:val="64"/>
  </w:num>
  <w:num w:numId="26" w16cid:durableId="1847790085">
    <w:abstractNumId w:val="60"/>
  </w:num>
  <w:num w:numId="27" w16cid:durableId="729350170">
    <w:abstractNumId w:val="35"/>
  </w:num>
  <w:num w:numId="28" w16cid:durableId="1285428962">
    <w:abstractNumId w:val="8"/>
  </w:num>
  <w:num w:numId="29" w16cid:durableId="1839806038">
    <w:abstractNumId w:val="51"/>
  </w:num>
  <w:num w:numId="30" w16cid:durableId="776482105">
    <w:abstractNumId w:val="59"/>
  </w:num>
  <w:num w:numId="31" w16cid:durableId="695429959">
    <w:abstractNumId w:val="47"/>
  </w:num>
  <w:num w:numId="32" w16cid:durableId="367491061">
    <w:abstractNumId w:val="27"/>
  </w:num>
  <w:num w:numId="33" w16cid:durableId="242494485">
    <w:abstractNumId w:val="41"/>
  </w:num>
  <w:num w:numId="34" w16cid:durableId="1665084477">
    <w:abstractNumId w:val="21"/>
  </w:num>
  <w:num w:numId="35" w16cid:durableId="695690814">
    <w:abstractNumId w:val="29"/>
  </w:num>
  <w:num w:numId="36" w16cid:durableId="7049151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985952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82706118">
    <w:abstractNumId w:val="20"/>
  </w:num>
  <w:num w:numId="39" w16cid:durableId="776826431">
    <w:abstractNumId w:val="31"/>
  </w:num>
  <w:num w:numId="40" w16cid:durableId="1208569811">
    <w:abstractNumId w:val="19"/>
  </w:num>
  <w:num w:numId="41" w16cid:durableId="1245530268">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2" w16cid:durableId="2037272792">
    <w:abstractNumId w:val="43"/>
  </w:num>
  <w:num w:numId="43" w16cid:durableId="265315261">
    <w:abstractNumId w:val="15"/>
  </w:num>
  <w:num w:numId="44" w16cid:durableId="1153061767">
    <w:abstractNumId w:val="18"/>
  </w:num>
  <w:num w:numId="45" w16cid:durableId="1682049098">
    <w:abstractNumId w:val="63"/>
  </w:num>
  <w:num w:numId="46" w16cid:durableId="681392635">
    <w:abstractNumId w:val="16"/>
  </w:num>
  <w:num w:numId="47" w16cid:durableId="940643886">
    <w:abstractNumId w:val="22"/>
  </w:num>
  <w:num w:numId="48" w16cid:durableId="988246162">
    <w:abstractNumId w:val="38"/>
  </w:num>
  <w:num w:numId="49" w16cid:durableId="962612800">
    <w:abstractNumId w:val="17"/>
  </w:num>
  <w:num w:numId="50" w16cid:durableId="13082392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24534047">
    <w:abstractNumId w:val="46"/>
  </w:num>
  <w:num w:numId="52" w16cid:durableId="663751230">
    <w:abstractNumId w:val="12"/>
    <w:lvlOverride w:ilvl="0">
      <w:startOverride w:val="1"/>
    </w:lvlOverride>
    <w:lvlOverride w:ilvl="1"/>
    <w:lvlOverride w:ilvl="2"/>
    <w:lvlOverride w:ilvl="3"/>
    <w:lvlOverride w:ilvl="4"/>
    <w:lvlOverride w:ilvl="5"/>
    <w:lvlOverride w:ilvl="6"/>
    <w:lvlOverride w:ilvl="7"/>
    <w:lvlOverride w:ilvl="8"/>
  </w:num>
  <w:num w:numId="53" w16cid:durableId="7747177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16805321">
    <w:abstractNumId w:val="49"/>
  </w:num>
  <w:num w:numId="55" w16cid:durableId="39861576">
    <w:abstractNumId w:val="4"/>
  </w:num>
  <w:num w:numId="56" w16cid:durableId="1833643610">
    <w:abstractNumId w:val="28"/>
  </w:num>
  <w:num w:numId="57" w16cid:durableId="1744256679">
    <w:abstractNumId w:val="48"/>
  </w:num>
  <w:num w:numId="58" w16cid:durableId="186986261">
    <w:abstractNumId w:val="40"/>
  </w:num>
  <w:num w:numId="59" w16cid:durableId="1276905701">
    <w:abstractNumId w:val="6"/>
  </w:num>
  <w:num w:numId="60" w16cid:durableId="18196148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95928939">
    <w:abstractNumId w:val="3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396230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3135645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1000207">
    <w:abstractNumId w:val="32"/>
  </w:num>
  <w:num w:numId="65" w16cid:durableId="1075011549">
    <w:abstractNumId w:val="33"/>
  </w:num>
  <w:num w:numId="66" w16cid:durableId="1075007917">
    <w:abstractNumId w:val="58"/>
  </w:num>
  <w:num w:numId="67" w16cid:durableId="1004219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986425820">
    <w:abstractNumId w:val="24"/>
    <w:lvlOverride w:ilvl="0"/>
    <w:lvlOverride w:ilvl="1">
      <w:startOverride w:val="1"/>
    </w:lvlOverride>
    <w:lvlOverride w:ilvl="2"/>
    <w:lvlOverride w:ilvl="3"/>
    <w:lvlOverride w:ilvl="4"/>
    <w:lvlOverride w:ilvl="5"/>
    <w:lvlOverride w:ilvl="6"/>
    <w:lvlOverride w:ilvl="7"/>
    <w:lvlOverride w:ilvl="8"/>
  </w:num>
  <w:num w:numId="69" w16cid:durableId="1763069894">
    <w:abstractNumId w:val="54"/>
  </w:num>
  <w:num w:numId="70" w16cid:durableId="453137035">
    <w:abstractNumId w:val="9"/>
  </w:num>
  <w:num w:numId="71" w16cid:durableId="1875968501">
    <w:abstractNumId w:val="4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223"/>
    <w:rsid w:val="00003896"/>
    <w:rsid w:val="00012AC5"/>
    <w:rsid w:val="000139DF"/>
    <w:rsid w:val="00020586"/>
    <w:rsid w:val="000437C9"/>
    <w:rsid w:val="0004586D"/>
    <w:rsid w:val="000562E6"/>
    <w:rsid w:val="0006369E"/>
    <w:rsid w:val="000741F1"/>
    <w:rsid w:val="00090415"/>
    <w:rsid w:val="000A1F18"/>
    <w:rsid w:val="000B166D"/>
    <w:rsid w:val="000F01F1"/>
    <w:rsid w:val="00101941"/>
    <w:rsid w:val="00102079"/>
    <w:rsid w:val="00110CC4"/>
    <w:rsid w:val="00114DEC"/>
    <w:rsid w:val="001209B8"/>
    <w:rsid w:val="00124090"/>
    <w:rsid w:val="00135906"/>
    <w:rsid w:val="00142265"/>
    <w:rsid w:val="0014377F"/>
    <w:rsid w:val="00145206"/>
    <w:rsid w:val="001511F3"/>
    <w:rsid w:val="0015336E"/>
    <w:rsid w:val="001675FE"/>
    <w:rsid w:val="00181254"/>
    <w:rsid w:val="0018666D"/>
    <w:rsid w:val="0019016D"/>
    <w:rsid w:val="00194591"/>
    <w:rsid w:val="00194997"/>
    <w:rsid w:val="001A0223"/>
    <w:rsid w:val="001A024F"/>
    <w:rsid w:val="001B6693"/>
    <w:rsid w:val="001C44B7"/>
    <w:rsid w:val="001C5D21"/>
    <w:rsid w:val="001D63EE"/>
    <w:rsid w:val="001E1C2A"/>
    <w:rsid w:val="001E2D79"/>
    <w:rsid w:val="001E3702"/>
    <w:rsid w:val="001E394E"/>
    <w:rsid w:val="001E3DD3"/>
    <w:rsid w:val="001F2060"/>
    <w:rsid w:val="00211716"/>
    <w:rsid w:val="00212E41"/>
    <w:rsid w:val="002144FB"/>
    <w:rsid w:val="002329C3"/>
    <w:rsid w:val="00234EAB"/>
    <w:rsid w:val="00251ADD"/>
    <w:rsid w:val="00253717"/>
    <w:rsid w:val="002727CC"/>
    <w:rsid w:val="00285193"/>
    <w:rsid w:val="002941B8"/>
    <w:rsid w:val="00294D2E"/>
    <w:rsid w:val="00294E0A"/>
    <w:rsid w:val="002B17E1"/>
    <w:rsid w:val="002B1E9F"/>
    <w:rsid w:val="002B4D52"/>
    <w:rsid w:val="002B5601"/>
    <w:rsid w:val="002B5C99"/>
    <w:rsid w:val="002C4B56"/>
    <w:rsid w:val="002D3472"/>
    <w:rsid w:val="002E0AD2"/>
    <w:rsid w:val="002E6EF6"/>
    <w:rsid w:val="002E797D"/>
    <w:rsid w:val="003008CA"/>
    <w:rsid w:val="0030327E"/>
    <w:rsid w:val="003068A2"/>
    <w:rsid w:val="003103EF"/>
    <w:rsid w:val="00310572"/>
    <w:rsid w:val="00313F3E"/>
    <w:rsid w:val="00332BF1"/>
    <w:rsid w:val="00332DCF"/>
    <w:rsid w:val="00343F5A"/>
    <w:rsid w:val="00345541"/>
    <w:rsid w:val="003532DD"/>
    <w:rsid w:val="00367108"/>
    <w:rsid w:val="00382ADB"/>
    <w:rsid w:val="00383A02"/>
    <w:rsid w:val="0039423B"/>
    <w:rsid w:val="00396CDB"/>
    <w:rsid w:val="003B3F9A"/>
    <w:rsid w:val="003B4009"/>
    <w:rsid w:val="003B454B"/>
    <w:rsid w:val="003B6F4B"/>
    <w:rsid w:val="003D22E9"/>
    <w:rsid w:val="003D23F4"/>
    <w:rsid w:val="003D3102"/>
    <w:rsid w:val="003E2F79"/>
    <w:rsid w:val="003E30E9"/>
    <w:rsid w:val="003F14BA"/>
    <w:rsid w:val="003F28B5"/>
    <w:rsid w:val="00407889"/>
    <w:rsid w:val="00411389"/>
    <w:rsid w:val="004266DF"/>
    <w:rsid w:val="00437AEA"/>
    <w:rsid w:val="00451DC6"/>
    <w:rsid w:val="00464A41"/>
    <w:rsid w:val="00487BD5"/>
    <w:rsid w:val="00490EBA"/>
    <w:rsid w:val="0049616A"/>
    <w:rsid w:val="004A79EB"/>
    <w:rsid w:val="004B0AFA"/>
    <w:rsid w:val="004B307C"/>
    <w:rsid w:val="004B64AC"/>
    <w:rsid w:val="004C15B5"/>
    <w:rsid w:val="004C38EA"/>
    <w:rsid w:val="004E42CF"/>
    <w:rsid w:val="004F4690"/>
    <w:rsid w:val="00531AD4"/>
    <w:rsid w:val="00555E38"/>
    <w:rsid w:val="00556D8E"/>
    <w:rsid w:val="0056039E"/>
    <w:rsid w:val="0056543B"/>
    <w:rsid w:val="0056594F"/>
    <w:rsid w:val="005826EB"/>
    <w:rsid w:val="00582BFF"/>
    <w:rsid w:val="00584763"/>
    <w:rsid w:val="0058677B"/>
    <w:rsid w:val="00586F8D"/>
    <w:rsid w:val="00590C9D"/>
    <w:rsid w:val="00592AA6"/>
    <w:rsid w:val="00596148"/>
    <w:rsid w:val="005A0781"/>
    <w:rsid w:val="005A6A91"/>
    <w:rsid w:val="005B6EEC"/>
    <w:rsid w:val="005D1A88"/>
    <w:rsid w:val="005D1ABC"/>
    <w:rsid w:val="005E6925"/>
    <w:rsid w:val="005F360E"/>
    <w:rsid w:val="005F619C"/>
    <w:rsid w:val="00615531"/>
    <w:rsid w:val="006228E6"/>
    <w:rsid w:val="00623F41"/>
    <w:rsid w:val="00624D35"/>
    <w:rsid w:val="00635747"/>
    <w:rsid w:val="00647E74"/>
    <w:rsid w:val="006860EE"/>
    <w:rsid w:val="00693830"/>
    <w:rsid w:val="006A05B3"/>
    <w:rsid w:val="006C1F9B"/>
    <w:rsid w:val="006C259D"/>
    <w:rsid w:val="006C3B9C"/>
    <w:rsid w:val="006E3AB8"/>
    <w:rsid w:val="006E43FB"/>
    <w:rsid w:val="006E4D97"/>
    <w:rsid w:val="006F6B09"/>
    <w:rsid w:val="00732929"/>
    <w:rsid w:val="00732EC4"/>
    <w:rsid w:val="00733575"/>
    <w:rsid w:val="00735594"/>
    <w:rsid w:val="00741F46"/>
    <w:rsid w:val="007444C6"/>
    <w:rsid w:val="0074637E"/>
    <w:rsid w:val="00752980"/>
    <w:rsid w:val="00760292"/>
    <w:rsid w:val="0076138D"/>
    <w:rsid w:val="00763B0D"/>
    <w:rsid w:val="007645A9"/>
    <w:rsid w:val="00776760"/>
    <w:rsid w:val="00791195"/>
    <w:rsid w:val="007A296D"/>
    <w:rsid w:val="007A2D16"/>
    <w:rsid w:val="007B2DB8"/>
    <w:rsid w:val="007C402F"/>
    <w:rsid w:val="007D0D4C"/>
    <w:rsid w:val="007D183A"/>
    <w:rsid w:val="007D60A7"/>
    <w:rsid w:val="007D7284"/>
    <w:rsid w:val="007E626A"/>
    <w:rsid w:val="007F00C8"/>
    <w:rsid w:val="00800303"/>
    <w:rsid w:val="0081124E"/>
    <w:rsid w:val="0081258E"/>
    <w:rsid w:val="00816700"/>
    <w:rsid w:val="00821215"/>
    <w:rsid w:val="00832730"/>
    <w:rsid w:val="00847977"/>
    <w:rsid w:val="00852026"/>
    <w:rsid w:val="00852519"/>
    <w:rsid w:val="00856B2B"/>
    <w:rsid w:val="00861F58"/>
    <w:rsid w:val="008673BD"/>
    <w:rsid w:val="0089309E"/>
    <w:rsid w:val="00894428"/>
    <w:rsid w:val="008A5C5E"/>
    <w:rsid w:val="008C4390"/>
    <w:rsid w:val="008D2355"/>
    <w:rsid w:val="008D5CEA"/>
    <w:rsid w:val="00906FB7"/>
    <w:rsid w:val="00932A4E"/>
    <w:rsid w:val="00944927"/>
    <w:rsid w:val="00946604"/>
    <w:rsid w:val="009529EC"/>
    <w:rsid w:val="00952F51"/>
    <w:rsid w:val="00954EEF"/>
    <w:rsid w:val="0096068B"/>
    <w:rsid w:val="00960D23"/>
    <w:rsid w:val="009633D1"/>
    <w:rsid w:val="00982DCA"/>
    <w:rsid w:val="0098441D"/>
    <w:rsid w:val="00984AE8"/>
    <w:rsid w:val="0098511F"/>
    <w:rsid w:val="00985CC5"/>
    <w:rsid w:val="00990562"/>
    <w:rsid w:val="009916EF"/>
    <w:rsid w:val="00993290"/>
    <w:rsid w:val="00993F8B"/>
    <w:rsid w:val="009A00EC"/>
    <w:rsid w:val="009A29E9"/>
    <w:rsid w:val="009B388A"/>
    <w:rsid w:val="009B4627"/>
    <w:rsid w:val="009B48AC"/>
    <w:rsid w:val="009D09CE"/>
    <w:rsid w:val="009E67E6"/>
    <w:rsid w:val="009F12CC"/>
    <w:rsid w:val="009F564E"/>
    <w:rsid w:val="009F6583"/>
    <w:rsid w:val="00A067F3"/>
    <w:rsid w:val="00A10C9C"/>
    <w:rsid w:val="00A118FA"/>
    <w:rsid w:val="00A24BA3"/>
    <w:rsid w:val="00A26216"/>
    <w:rsid w:val="00A4341F"/>
    <w:rsid w:val="00A434B0"/>
    <w:rsid w:val="00A639A5"/>
    <w:rsid w:val="00A83FDB"/>
    <w:rsid w:val="00A97248"/>
    <w:rsid w:val="00A97E4E"/>
    <w:rsid w:val="00AA07B7"/>
    <w:rsid w:val="00AA7D54"/>
    <w:rsid w:val="00AB1F6A"/>
    <w:rsid w:val="00AB6C5B"/>
    <w:rsid w:val="00AD02B0"/>
    <w:rsid w:val="00B06C3E"/>
    <w:rsid w:val="00B073C6"/>
    <w:rsid w:val="00B31E4A"/>
    <w:rsid w:val="00B3524D"/>
    <w:rsid w:val="00B36F59"/>
    <w:rsid w:val="00B4598A"/>
    <w:rsid w:val="00B54903"/>
    <w:rsid w:val="00B56713"/>
    <w:rsid w:val="00B57504"/>
    <w:rsid w:val="00B57B90"/>
    <w:rsid w:val="00B65AC8"/>
    <w:rsid w:val="00B724D8"/>
    <w:rsid w:val="00B72E51"/>
    <w:rsid w:val="00B738B3"/>
    <w:rsid w:val="00B80320"/>
    <w:rsid w:val="00B8721E"/>
    <w:rsid w:val="00B877E5"/>
    <w:rsid w:val="00B9060F"/>
    <w:rsid w:val="00B91317"/>
    <w:rsid w:val="00B94354"/>
    <w:rsid w:val="00BA4B68"/>
    <w:rsid w:val="00BA4F4F"/>
    <w:rsid w:val="00BB153C"/>
    <w:rsid w:val="00BB1868"/>
    <w:rsid w:val="00BC7D9A"/>
    <w:rsid w:val="00BD04DF"/>
    <w:rsid w:val="00BD725E"/>
    <w:rsid w:val="00BE045C"/>
    <w:rsid w:val="00BE0999"/>
    <w:rsid w:val="00BE6661"/>
    <w:rsid w:val="00BE7C53"/>
    <w:rsid w:val="00BF00E2"/>
    <w:rsid w:val="00C1763A"/>
    <w:rsid w:val="00C22F9C"/>
    <w:rsid w:val="00C23AB7"/>
    <w:rsid w:val="00C32EF2"/>
    <w:rsid w:val="00C37FBF"/>
    <w:rsid w:val="00C412C4"/>
    <w:rsid w:val="00C44AE7"/>
    <w:rsid w:val="00C46EFE"/>
    <w:rsid w:val="00C5144D"/>
    <w:rsid w:val="00C55697"/>
    <w:rsid w:val="00C634DC"/>
    <w:rsid w:val="00C82570"/>
    <w:rsid w:val="00C84AA6"/>
    <w:rsid w:val="00CA3372"/>
    <w:rsid w:val="00CA39F4"/>
    <w:rsid w:val="00CA3B7E"/>
    <w:rsid w:val="00CA604C"/>
    <w:rsid w:val="00CA6F05"/>
    <w:rsid w:val="00CC463C"/>
    <w:rsid w:val="00CC6766"/>
    <w:rsid w:val="00CE4771"/>
    <w:rsid w:val="00CF158B"/>
    <w:rsid w:val="00CF720B"/>
    <w:rsid w:val="00D05BE5"/>
    <w:rsid w:val="00D11EAE"/>
    <w:rsid w:val="00D26FD0"/>
    <w:rsid w:val="00D336ED"/>
    <w:rsid w:val="00D3564A"/>
    <w:rsid w:val="00D50313"/>
    <w:rsid w:val="00D516E2"/>
    <w:rsid w:val="00D54587"/>
    <w:rsid w:val="00D5669E"/>
    <w:rsid w:val="00D602E2"/>
    <w:rsid w:val="00D6791C"/>
    <w:rsid w:val="00D67E01"/>
    <w:rsid w:val="00D73E80"/>
    <w:rsid w:val="00D73EAF"/>
    <w:rsid w:val="00D7731F"/>
    <w:rsid w:val="00DA2BE5"/>
    <w:rsid w:val="00DA6CC0"/>
    <w:rsid w:val="00DB218B"/>
    <w:rsid w:val="00DC000C"/>
    <w:rsid w:val="00DC05E7"/>
    <w:rsid w:val="00DC3845"/>
    <w:rsid w:val="00DC76F6"/>
    <w:rsid w:val="00DD3721"/>
    <w:rsid w:val="00DD66D6"/>
    <w:rsid w:val="00DE0D2F"/>
    <w:rsid w:val="00DF37AC"/>
    <w:rsid w:val="00E04342"/>
    <w:rsid w:val="00E065FA"/>
    <w:rsid w:val="00E3011B"/>
    <w:rsid w:val="00E4001B"/>
    <w:rsid w:val="00E55798"/>
    <w:rsid w:val="00E56762"/>
    <w:rsid w:val="00E571C7"/>
    <w:rsid w:val="00E67B12"/>
    <w:rsid w:val="00E71EC7"/>
    <w:rsid w:val="00E73374"/>
    <w:rsid w:val="00E84333"/>
    <w:rsid w:val="00E8481A"/>
    <w:rsid w:val="00E87D37"/>
    <w:rsid w:val="00EB3A58"/>
    <w:rsid w:val="00EB3CAC"/>
    <w:rsid w:val="00ED33CF"/>
    <w:rsid w:val="00ED6109"/>
    <w:rsid w:val="00EE1C4B"/>
    <w:rsid w:val="00EF640C"/>
    <w:rsid w:val="00F01A98"/>
    <w:rsid w:val="00F02BA5"/>
    <w:rsid w:val="00F04B40"/>
    <w:rsid w:val="00F1187C"/>
    <w:rsid w:val="00F3339A"/>
    <w:rsid w:val="00F346EF"/>
    <w:rsid w:val="00F63EDB"/>
    <w:rsid w:val="00F6631B"/>
    <w:rsid w:val="00F8516F"/>
    <w:rsid w:val="00F85232"/>
    <w:rsid w:val="00F93063"/>
    <w:rsid w:val="00F96C3B"/>
    <w:rsid w:val="00FA25A6"/>
    <w:rsid w:val="00FC1088"/>
    <w:rsid w:val="00FC2F37"/>
    <w:rsid w:val="00FC300C"/>
    <w:rsid w:val="00FC3EF5"/>
    <w:rsid w:val="00FC6DC8"/>
    <w:rsid w:val="00FC7C61"/>
    <w:rsid w:val="00FD2477"/>
    <w:rsid w:val="00FD31D0"/>
    <w:rsid w:val="00FF71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88001"/>
  <w15:chartTrackingRefBased/>
  <w15:docId w15:val="{2EB6A636-1AA6-4F9A-9F51-9E8BDFD4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223"/>
    <w:pPr>
      <w:spacing w:line="259" w:lineRule="auto"/>
    </w:pPr>
    <w:rPr>
      <w:kern w:val="0"/>
      <w:sz w:val="22"/>
      <w:szCs w:val="22"/>
    </w:rPr>
  </w:style>
  <w:style w:type="paragraph" w:styleId="Heading1">
    <w:name w:val="heading 1"/>
    <w:aliases w:val="Document heading"/>
    <w:basedOn w:val="Normal"/>
    <w:next w:val="Normal"/>
    <w:link w:val="Heading1Char"/>
    <w:qFormat/>
    <w:rsid w:val="001A0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eading 2body"/>
    <w:basedOn w:val="Normal"/>
    <w:next w:val="Normal"/>
    <w:link w:val="Heading2Char"/>
    <w:unhideWhenUsed/>
    <w:qFormat/>
    <w:rsid w:val="001A0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0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0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0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0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0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0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0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ing Char"/>
    <w:basedOn w:val="DefaultParagraphFont"/>
    <w:link w:val="Heading1"/>
    <w:rsid w:val="001A0223"/>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heading 2body Char"/>
    <w:basedOn w:val="DefaultParagraphFont"/>
    <w:link w:val="Heading2"/>
    <w:rsid w:val="001A0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0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0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0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0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0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0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0223"/>
    <w:rPr>
      <w:rFonts w:eastAsiaTheme="majorEastAsia" w:cstheme="majorBidi"/>
      <w:color w:val="272727" w:themeColor="text1" w:themeTint="D8"/>
    </w:rPr>
  </w:style>
  <w:style w:type="paragraph" w:styleId="Title">
    <w:name w:val="Title"/>
    <w:basedOn w:val="Normal"/>
    <w:next w:val="Normal"/>
    <w:link w:val="TitleChar"/>
    <w:uiPriority w:val="10"/>
    <w:qFormat/>
    <w:rsid w:val="001A0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0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0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0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0223"/>
    <w:pPr>
      <w:spacing w:before="160"/>
      <w:jc w:val="center"/>
    </w:pPr>
    <w:rPr>
      <w:i/>
      <w:iCs/>
      <w:color w:val="404040" w:themeColor="text1" w:themeTint="BF"/>
    </w:rPr>
  </w:style>
  <w:style w:type="character" w:customStyle="1" w:styleId="QuoteChar">
    <w:name w:val="Quote Char"/>
    <w:basedOn w:val="DefaultParagraphFont"/>
    <w:link w:val="Quote"/>
    <w:uiPriority w:val="29"/>
    <w:rsid w:val="001A0223"/>
    <w:rPr>
      <w:i/>
      <w:iCs/>
      <w:color w:val="404040" w:themeColor="text1" w:themeTint="BF"/>
    </w:rPr>
  </w:style>
  <w:style w:type="paragraph" w:styleId="ListParagraph">
    <w:name w:val="List Paragraph"/>
    <w:basedOn w:val="Normal"/>
    <w:link w:val="ListParagraphChar"/>
    <w:uiPriority w:val="34"/>
    <w:qFormat/>
    <w:rsid w:val="001A0223"/>
    <w:pPr>
      <w:ind w:left="720"/>
      <w:contextualSpacing/>
    </w:pPr>
  </w:style>
  <w:style w:type="character" w:styleId="IntenseEmphasis">
    <w:name w:val="Intense Emphasis"/>
    <w:basedOn w:val="DefaultParagraphFont"/>
    <w:uiPriority w:val="21"/>
    <w:qFormat/>
    <w:rsid w:val="001A0223"/>
    <w:rPr>
      <w:i/>
      <w:iCs/>
      <w:color w:val="0F4761" w:themeColor="accent1" w:themeShade="BF"/>
    </w:rPr>
  </w:style>
  <w:style w:type="paragraph" w:styleId="IntenseQuote">
    <w:name w:val="Intense Quote"/>
    <w:basedOn w:val="Normal"/>
    <w:next w:val="Normal"/>
    <w:link w:val="IntenseQuoteChar"/>
    <w:uiPriority w:val="30"/>
    <w:qFormat/>
    <w:rsid w:val="001A0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0223"/>
    <w:rPr>
      <w:i/>
      <w:iCs/>
      <w:color w:val="0F4761" w:themeColor="accent1" w:themeShade="BF"/>
    </w:rPr>
  </w:style>
  <w:style w:type="character" w:styleId="IntenseReference">
    <w:name w:val="Intense Reference"/>
    <w:basedOn w:val="DefaultParagraphFont"/>
    <w:uiPriority w:val="32"/>
    <w:qFormat/>
    <w:rsid w:val="001A0223"/>
    <w:rPr>
      <w:b/>
      <w:bCs/>
      <w:smallCaps/>
      <w:color w:val="0F4761" w:themeColor="accent1" w:themeShade="BF"/>
      <w:spacing w:val="5"/>
    </w:rPr>
  </w:style>
  <w:style w:type="character" w:styleId="Hyperlink">
    <w:name w:val="Hyperlink"/>
    <w:basedOn w:val="DefaultParagraphFont"/>
    <w:uiPriority w:val="99"/>
    <w:unhideWhenUsed/>
    <w:rsid w:val="001A0223"/>
    <w:rPr>
      <w:color w:val="467886" w:themeColor="hyperlink"/>
      <w:u w:val="single"/>
    </w:rPr>
  </w:style>
  <w:style w:type="character" w:customStyle="1" w:styleId="UnresolvedMention1">
    <w:name w:val="Unresolved Mention1"/>
    <w:basedOn w:val="DefaultParagraphFont"/>
    <w:uiPriority w:val="99"/>
    <w:semiHidden/>
    <w:unhideWhenUsed/>
    <w:rsid w:val="001A0223"/>
    <w:rPr>
      <w:color w:val="605E5C"/>
      <w:shd w:val="clear" w:color="auto" w:fill="E1DFDD"/>
    </w:rPr>
  </w:style>
  <w:style w:type="paragraph" w:styleId="Header">
    <w:name w:val="header"/>
    <w:basedOn w:val="Normal"/>
    <w:link w:val="HeaderChar"/>
    <w:unhideWhenUsed/>
    <w:rsid w:val="001A0223"/>
    <w:pPr>
      <w:tabs>
        <w:tab w:val="center" w:pos="4513"/>
        <w:tab w:val="right" w:pos="9026"/>
      </w:tabs>
      <w:spacing w:after="0" w:line="240" w:lineRule="auto"/>
    </w:pPr>
  </w:style>
  <w:style w:type="character" w:customStyle="1" w:styleId="HeaderChar">
    <w:name w:val="Header Char"/>
    <w:basedOn w:val="DefaultParagraphFont"/>
    <w:link w:val="Header"/>
    <w:rsid w:val="001A0223"/>
    <w:rPr>
      <w:kern w:val="0"/>
      <w:sz w:val="22"/>
      <w:szCs w:val="22"/>
    </w:rPr>
  </w:style>
  <w:style w:type="paragraph" w:styleId="Footer">
    <w:name w:val="footer"/>
    <w:basedOn w:val="Normal"/>
    <w:link w:val="FooterChar"/>
    <w:unhideWhenUsed/>
    <w:rsid w:val="001A0223"/>
    <w:pPr>
      <w:tabs>
        <w:tab w:val="center" w:pos="4513"/>
        <w:tab w:val="right" w:pos="9026"/>
      </w:tabs>
      <w:spacing w:after="0" w:line="240" w:lineRule="auto"/>
    </w:pPr>
  </w:style>
  <w:style w:type="character" w:customStyle="1" w:styleId="FooterChar">
    <w:name w:val="Footer Char"/>
    <w:basedOn w:val="DefaultParagraphFont"/>
    <w:link w:val="Footer"/>
    <w:rsid w:val="001A0223"/>
    <w:rPr>
      <w:kern w:val="0"/>
      <w:sz w:val="22"/>
      <w:szCs w:val="22"/>
    </w:rPr>
  </w:style>
  <w:style w:type="paragraph" w:customStyle="1" w:styleId="DocID">
    <w:name w:val="DocID"/>
    <w:basedOn w:val="Footer"/>
    <w:next w:val="Footer"/>
    <w:link w:val="DocIDChar"/>
    <w:rsid w:val="001A0223"/>
    <w:pPr>
      <w:tabs>
        <w:tab w:val="clear" w:pos="4513"/>
        <w:tab w:val="clear" w:pos="9026"/>
      </w:tabs>
      <w:spacing w:before="60" w:after="60"/>
    </w:pPr>
    <w:rPr>
      <w:rFonts w:ascii="Arial" w:eastAsia="Times New Roman" w:hAnsi="Arial" w:cs="Arial"/>
      <w:sz w:val="14"/>
      <w:szCs w:val="20"/>
      <w:lang w:eastAsia="en-AU"/>
    </w:rPr>
  </w:style>
  <w:style w:type="character" w:customStyle="1" w:styleId="DocIDChar">
    <w:name w:val="DocID Char"/>
    <w:basedOn w:val="DefaultParagraphFont"/>
    <w:link w:val="DocID"/>
    <w:rsid w:val="001A0223"/>
    <w:rPr>
      <w:rFonts w:ascii="Arial" w:eastAsia="Times New Roman" w:hAnsi="Arial" w:cs="Arial"/>
      <w:kern w:val="0"/>
      <w:sz w:val="14"/>
      <w:szCs w:val="20"/>
      <w:lang w:eastAsia="en-AU"/>
    </w:rPr>
  </w:style>
  <w:style w:type="paragraph" w:customStyle="1" w:styleId="CCONDS">
    <w:name w:val="C CONDS"/>
    <w:qFormat/>
    <w:rsid w:val="001A0223"/>
    <w:pPr>
      <w:numPr>
        <w:numId w:val="1"/>
      </w:numPr>
      <w:spacing w:after="0" w:line="240" w:lineRule="auto"/>
      <w:jc w:val="both"/>
    </w:pPr>
    <w:rPr>
      <w:rFonts w:ascii="Calibri" w:eastAsia="Times New Roman" w:hAnsi="Calibri" w:cstheme="minorHAnsi"/>
      <w:sz w:val="22"/>
      <w:szCs w:val="22"/>
    </w:rPr>
  </w:style>
  <w:style w:type="paragraph" w:customStyle="1" w:styleId="ECONDS">
    <w:name w:val="E CONDS"/>
    <w:rsid w:val="001A0223"/>
    <w:pPr>
      <w:numPr>
        <w:numId w:val="4"/>
      </w:numPr>
      <w:spacing w:after="0" w:line="240" w:lineRule="auto"/>
      <w:jc w:val="both"/>
    </w:pPr>
    <w:rPr>
      <w:rFonts w:ascii="Calibri" w:eastAsia="Times New Roman" w:hAnsi="Calibri" w:cstheme="minorHAnsi"/>
      <w:sz w:val="22"/>
      <w:szCs w:val="22"/>
    </w:rPr>
  </w:style>
  <w:style w:type="paragraph" w:customStyle="1" w:styleId="GCONDS">
    <w:name w:val="G CONDS"/>
    <w:rsid w:val="001A0223"/>
    <w:pPr>
      <w:numPr>
        <w:numId w:val="5"/>
      </w:numPr>
      <w:spacing w:after="0" w:line="240" w:lineRule="auto"/>
      <w:jc w:val="both"/>
    </w:pPr>
    <w:rPr>
      <w:rFonts w:ascii="Calibri" w:eastAsia="Times New Roman" w:hAnsi="Calibri" w:cstheme="minorHAnsi"/>
      <w:sz w:val="22"/>
      <w:szCs w:val="22"/>
    </w:rPr>
  </w:style>
  <w:style w:type="paragraph" w:customStyle="1" w:styleId="ICONDS">
    <w:name w:val="I CONDS"/>
    <w:rsid w:val="001A0223"/>
    <w:pPr>
      <w:numPr>
        <w:numId w:val="6"/>
      </w:numPr>
      <w:spacing w:after="0" w:line="240" w:lineRule="auto"/>
      <w:jc w:val="both"/>
    </w:pPr>
    <w:rPr>
      <w:rFonts w:ascii="Calibri" w:eastAsia="Times New Roman" w:hAnsi="Calibri" w:cstheme="minorHAnsi"/>
      <w:sz w:val="22"/>
      <w:szCs w:val="22"/>
    </w:rPr>
  </w:style>
  <w:style w:type="paragraph" w:customStyle="1" w:styleId="KCONDS">
    <w:name w:val="K CONDS"/>
    <w:rsid w:val="001A0223"/>
    <w:pPr>
      <w:numPr>
        <w:numId w:val="7"/>
      </w:numPr>
      <w:spacing w:after="0" w:line="240" w:lineRule="auto"/>
      <w:jc w:val="both"/>
    </w:pPr>
    <w:rPr>
      <w:rFonts w:ascii="Calibri" w:eastAsia="Times New Roman" w:hAnsi="Calibri" w:cstheme="minorHAnsi"/>
      <w:sz w:val="22"/>
      <w:szCs w:val="22"/>
    </w:rPr>
  </w:style>
  <w:style w:type="paragraph" w:customStyle="1" w:styleId="Agendaheading">
    <w:name w:val="Agenda heading"/>
    <w:basedOn w:val="Normal"/>
    <w:link w:val="AgendaheadingChar"/>
    <w:rsid w:val="001A0223"/>
    <w:pPr>
      <w:widowControl w:val="0"/>
      <w:tabs>
        <w:tab w:val="left" w:pos="2160"/>
      </w:tabs>
      <w:autoSpaceDE w:val="0"/>
      <w:autoSpaceDN w:val="0"/>
      <w:adjustRightInd w:val="0"/>
      <w:spacing w:after="0" w:line="240" w:lineRule="auto"/>
    </w:pPr>
    <w:rPr>
      <w:rFonts w:ascii="Calibri" w:eastAsia="Times New Roman" w:hAnsi="Calibri" w:cs="Calibri"/>
      <w:bCs/>
    </w:rPr>
  </w:style>
  <w:style w:type="character" w:customStyle="1" w:styleId="AgendaheadingChar">
    <w:name w:val="Agenda heading Char"/>
    <w:link w:val="Agendaheading"/>
    <w:rsid w:val="001A0223"/>
    <w:rPr>
      <w:rFonts w:ascii="Calibri" w:eastAsia="Times New Roman" w:hAnsi="Calibri" w:cs="Calibri"/>
      <w:bCs/>
      <w:kern w:val="0"/>
      <w:sz w:val="22"/>
      <w:szCs w:val="22"/>
    </w:rPr>
  </w:style>
  <w:style w:type="paragraph" w:customStyle="1" w:styleId="AConds">
    <w:name w:val="A Conds"/>
    <w:basedOn w:val="Normal"/>
    <w:next w:val="Normal"/>
    <w:rsid w:val="001A0223"/>
    <w:pPr>
      <w:widowControl w:val="0"/>
      <w:numPr>
        <w:numId w:val="2"/>
      </w:numPr>
      <w:autoSpaceDE w:val="0"/>
      <w:autoSpaceDN w:val="0"/>
      <w:adjustRightInd w:val="0"/>
      <w:spacing w:after="0" w:line="240" w:lineRule="auto"/>
    </w:pPr>
    <w:rPr>
      <w:rFonts w:ascii="Calibri" w:eastAsia="Times New Roman" w:hAnsi="Calibri" w:cs="Calibri"/>
    </w:rPr>
  </w:style>
  <w:style w:type="paragraph" w:customStyle="1" w:styleId="AACond">
    <w:name w:val="AA Cond"/>
    <w:basedOn w:val="Normal"/>
    <w:next w:val="Normal"/>
    <w:rsid w:val="001A0223"/>
    <w:pPr>
      <w:widowControl w:val="0"/>
      <w:numPr>
        <w:numId w:val="3"/>
      </w:numPr>
      <w:autoSpaceDE w:val="0"/>
      <w:autoSpaceDN w:val="0"/>
      <w:adjustRightInd w:val="0"/>
      <w:spacing w:after="0" w:line="240" w:lineRule="auto"/>
    </w:pPr>
    <w:rPr>
      <w:rFonts w:ascii="Calibri" w:eastAsia="Times New Roman" w:hAnsi="Calibri" w:cs="Calibri"/>
    </w:rPr>
  </w:style>
  <w:style w:type="paragraph" w:customStyle="1" w:styleId="BConds">
    <w:name w:val="B Conds"/>
    <w:basedOn w:val="Normal"/>
    <w:next w:val="Normal"/>
    <w:rsid w:val="001A0223"/>
    <w:pPr>
      <w:widowControl w:val="0"/>
      <w:numPr>
        <w:numId w:val="8"/>
      </w:numPr>
      <w:autoSpaceDE w:val="0"/>
      <w:autoSpaceDN w:val="0"/>
      <w:adjustRightInd w:val="0"/>
      <w:spacing w:after="0" w:line="240" w:lineRule="auto"/>
    </w:pPr>
    <w:rPr>
      <w:rFonts w:ascii="Calibri" w:eastAsia="Times New Roman" w:hAnsi="Calibri" w:cs="Calibri"/>
    </w:rPr>
  </w:style>
  <w:style w:type="paragraph" w:customStyle="1" w:styleId="Dconds">
    <w:name w:val="D conds"/>
    <w:basedOn w:val="Normal"/>
    <w:next w:val="Normal"/>
    <w:rsid w:val="001A0223"/>
    <w:pPr>
      <w:widowControl w:val="0"/>
      <w:numPr>
        <w:numId w:val="9"/>
      </w:numPr>
      <w:autoSpaceDE w:val="0"/>
      <w:autoSpaceDN w:val="0"/>
      <w:adjustRightInd w:val="0"/>
      <w:spacing w:after="0" w:line="240" w:lineRule="auto"/>
    </w:pPr>
    <w:rPr>
      <w:rFonts w:ascii="Calibri" w:eastAsia="Times New Roman" w:hAnsi="Calibri" w:cs="Calibri"/>
    </w:rPr>
  </w:style>
  <w:style w:type="paragraph" w:customStyle="1" w:styleId="FConds">
    <w:name w:val="F Conds"/>
    <w:basedOn w:val="Normal"/>
    <w:next w:val="Normal"/>
    <w:rsid w:val="001A0223"/>
    <w:pPr>
      <w:widowControl w:val="0"/>
      <w:numPr>
        <w:numId w:val="10"/>
      </w:numPr>
      <w:autoSpaceDE w:val="0"/>
      <w:autoSpaceDN w:val="0"/>
      <w:adjustRightInd w:val="0"/>
      <w:spacing w:after="0" w:line="240" w:lineRule="auto"/>
    </w:pPr>
    <w:rPr>
      <w:rFonts w:ascii="Calibri" w:eastAsia="Times New Roman" w:hAnsi="Calibri" w:cs="Calibri"/>
    </w:rPr>
  </w:style>
  <w:style w:type="paragraph" w:customStyle="1" w:styleId="Jconds">
    <w:name w:val="J conds"/>
    <w:basedOn w:val="Normal"/>
    <w:next w:val="Normal"/>
    <w:rsid w:val="001A0223"/>
    <w:pPr>
      <w:widowControl w:val="0"/>
      <w:numPr>
        <w:numId w:val="11"/>
      </w:numPr>
      <w:autoSpaceDE w:val="0"/>
      <w:autoSpaceDN w:val="0"/>
      <w:adjustRightInd w:val="0"/>
      <w:spacing w:after="0" w:line="240" w:lineRule="auto"/>
    </w:pPr>
    <w:rPr>
      <w:rFonts w:ascii="Calibri" w:eastAsia="Times New Roman" w:hAnsi="Calibri" w:cs="Calibri"/>
    </w:rPr>
  </w:style>
  <w:style w:type="paragraph" w:styleId="ListBullet">
    <w:name w:val="List Bullet"/>
    <w:basedOn w:val="Normal"/>
    <w:uiPriority w:val="99"/>
    <w:semiHidden/>
    <w:unhideWhenUsed/>
    <w:rsid w:val="001A0223"/>
    <w:pPr>
      <w:tabs>
        <w:tab w:val="num" w:pos="720"/>
      </w:tabs>
      <w:spacing w:after="0" w:line="240" w:lineRule="auto"/>
      <w:ind w:left="720" w:hanging="720"/>
      <w:contextualSpacing/>
    </w:pPr>
    <w:rPr>
      <w:rFonts w:ascii="Calibri" w:eastAsia="Times New Roman" w:hAnsi="Calibri" w:cs="Calibri"/>
    </w:rPr>
  </w:style>
  <w:style w:type="character" w:styleId="Strong">
    <w:name w:val="Strong"/>
    <w:uiPriority w:val="22"/>
    <w:qFormat/>
    <w:rsid w:val="001A0223"/>
    <w:rPr>
      <w:b/>
      <w:bCs/>
    </w:rPr>
  </w:style>
  <w:style w:type="paragraph" w:styleId="BalloonText">
    <w:name w:val="Balloon Text"/>
    <w:basedOn w:val="Normal"/>
    <w:link w:val="BalloonTextChar"/>
    <w:uiPriority w:val="99"/>
    <w:semiHidden/>
    <w:unhideWhenUsed/>
    <w:rsid w:val="001A0223"/>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1A0223"/>
    <w:rPr>
      <w:rFonts w:ascii="Segoe UI" w:eastAsia="Times New Roman" w:hAnsi="Segoe UI" w:cs="Segoe UI"/>
      <w:kern w:val="0"/>
      <w:sz w:val="18"/>
      <w:szCs w:val="18"/>
    </w:rPr>
  </w:style>
  <w:style w:type="table" w:styleId="TableGrid">
    <w:name w:val="Table Grid"/>
    <w:basedOn w:val="TableNormal"/>
    <w:uiPriority w:val="59"/>
    <w:rsid w:val="001A0223"/>
    <w:pPr>
      <w:spacing w:after="0" w:line="240" w:lineRule="auto"/>
    </w:pPr>
    <w:rPr>
      <w:rFonts w:ascii="Calibri" w:eastAsia="Times New Roman" w:hAnsi="Calibri" w:cstheme="minorHAnsi"/>
      <w:sz w:val="22"/>
      <w:szCs w:val="22"/>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1A0223"/>
  </w:style>
  <w:style w:type="character" w:customStyle="1" w:styleId="frag-defterm">
    <w:name w:val="frag-defterm"/>
    <w:rsid w:val="001A0223"/>
  </w:style>
  <w:style w:type="paragraph" w:styleId="BodyText">
    <w:name w:val="Body Text"/>
    <w:basedOn w:val="Normal"/>
    <w:link w:val="BodyTextChar"/>
    <w:uiPriority w:val="99"/>
    <w:semiHidden/>
    <w:unhideWhenUsed/>
    <w:rsid w:val="001A0223"/>
    <w:pPr>
      <w:spacing w:after="120" w:line="240" w:lineRule="auto"/>
    </w:pPr>
    <w:rPr>
      <w:rFonts w:ascii="Calibri" w:hAnsi="Calibri" w:cs="Calibri"/>
    </w:rPr>
  </w:style>
  <w:style w:type="character" w:customStyle="1" w:styleId="BodyTextChar">
    <w:name w:val="Body Text Char"/>
    <w:basedOn w:val="DefaultParagraphFont"/>
    <w:link w:val="BodyText"/>
    <w:uiPriority w:val="99"/>
    <w:semiHidden/>
    <w:rsid w:val="001A0223"/>
    <w:rPr>
      <w:rFonts w:ascii="Calibri" w:hAnsi="Calibri" w:cs="Calibri"/>
      <w:kern w:val="0"/>
      <w:sz w:val="22"/>
      <w:szCs w:val="22"/>
    </w:rPr>
  </w:style>
  <w:style w:type="paragraph" w:styleId="BodyTextIndent">
    <w:name w:val="Body Text Indent"/>
    <w:basedOn w:val="Normal"/>
    <w:link w:val="BodyTextIndentChar"/>
    <w:unhideWhenUsed/>
    <w:rsid w:val="001A0223"/>
    <w:pPr>
      <w:spacing w:after="0" w:line="240" w:lineRule="auto"/>
      <w:ind w:left="360"/>
    </w:pPr>
    <w:rPr>
      <w:rFonts w:ascii="Times New Roman" w:hAnsi="Times New Roman" w:cs="Times New Roman"/>
      <w:sz w:val="24"/>
      <w:szCs w:val="24"/>
    </w:rPr>
  </w:style>
  <w:style w:type="character" w:customStyle="1" w:styleId="BodyTextIndentChar">
    <w:name w:val="Body Text Indent Char"/>
    <w:basedOn w:val="DefaultParagraphFont"/>
    <w:link w:val="BodyTextIndent"/>
    <w:rsid w:val="001A0223"/>
    <w:rPr>
      <w:rFonts w:ascii="Times New Roman" w:hAnsi="Times New Roman" w:cs="Times New Roman"/>
      <w:kern w:val="0"/>
    </w:rPr>
  </w:style>
  <w:style w:type="paragraph" w:styleId="BodyText3">
    <w:name w:val="Body Text 3"/>
    <w:basedOn w:val="Normal"/>
    <w:link w:val="BodyText3Char"/>
    <w:uiPriority w:val="99"/>
    <w:semiHidden/>
    <w:unhideWhenUsed/>
    <w:rsid w:val="001A0223"/>
    <w:pPr>
      <w:spacing w:after="120" w:line="240" w:lineRule="auto"/>
    </w:pPr>
    <w:rPr>
      <w:rFonts w:ascii="Calibri" w:hAnsi="Calibri" w:cs="Calibri"/>
      <w:sz w:val="16"/>
      <w:szCs w:val="16"/>
    </w:rPr>
  </w:style>
  <w:style w:type="character" w:customStyle="1" w:styleId="BodyText3Char">
    <w:name w:val="Body Text 3 Char"/>
    <w:basedOn w:val="DefaultParagraphFont"/>
    <w:link w:val="BodyText3"/>
    <w:uiPriority w:val="99"/>
    <w:semiHidden/>
    <w:rsid w:val="001A0223"/>
    <w:rPr>
      <w:rFonts w:ascii="Calibri" w:hAnsi="Calibri" w:cs="Calibri"/>
      <w:kern w:val="0"/>
      <w:sz w:val="16"/>
      <w:szCs w:val="16"/>
    </w:rPr>
  </w:style>
  <w:style w:type="paragraph" w:customStyle="1" w:styleId="Default">
    <w:name w:val="Default"/>
    <w:basedOn w:val="Normal"/>
    <w:rsid w:val="001A0223"/>
    <w:pPr>
      <w:autoSpaceDE w:val="0"/>
      <w:autoSpaceDN w:val="0"/>
      <w:spacing w:after="0" w:line="240" w:lineRule="auto"/>
    </w:pPr>
    <w:rPr>
      <w:rFonts w:ascii="Times New Roman" w:hAnsi="Times New Roman" w:cs="Times New Roman"/>
      <w:color w:val="000000"/>
      <w:sz w:val="24"/>
      <w:szCs w:val="24"/>
      <w:lang w:eastAsia="en-AU"/>
    </w:rPr>
  </w:style>
  <w:style w:type="paragraph" w:customStyle="1" w:styleId="Indent1">
    <w:name w:val="Indent 1"/>
    <w:basedOn w:val="Normal"/>
    <w:rsid w:val="001A0223"/>
    <w:pPr>
      <w:snapToGrid w:val="0"/>
      <w:spacing w:after="0" w:line="240" w:lineRule="auto"/>
      <w:ind w:left="510" w:hanging="510"/>
    </w:pPr>
    <w:rPr>
      <w:rFonts w:ascii="Times New Roman" w:hAnsi="Times New Roman" w:cs="Times New Roman"/>
      <w:color w:val="000000"/>
      <w:sz w:val="24"/>
      <w:szCs w:val="24"/>
    </w:rPr>
  </w:style>
  <w:style w:type="paragraph" w:customStyle="1" w:styleId="Level1">
    <w:name w:val="Level 1"/>
    <w:basedOn w:val="Normal"/>
    <w:rsid w:val="001A0223"/>
    <w:pPr>
      <w:numPr>
        <w:numId w:val="12"/>
      </w:numPr>
      <w:tabs>
        <w:tab w:val="num" w:pos="720"/>
      </w:tabs>
      <w:autoSpaceDE w:val="0"/>
      <w:autoSpaceDN w:val="0"/>
      <w:spacing w:after="0" w:line="240" w:lineRule="auto"/>
      <w:ind w:left="1440" w:hanging="720"/>
    </w:pPr>
    <w:rPr>
      <w:rFonts w:ascii="Times New Roman" w:hAnsi="Times New Roman" w:cs="Times New Roman"/>
      <w:sz w:val="20"/>
      <w:szCs w:val="20"/>
    </w:rPr>
  </w:style>
  <w:style w:type="paragraph" w:customStyle="1" w:styleId="HConds">
    <w:name w:val="H Conds"/>
    <w:basedOn w:val="Normal"/>
    <w:rsid w:val="001A0223"/>
    <w:pPr>
      <w:numPr>
        <w:numId w:val="13"/>
      </w:numPr>
      <w:autoSpaceDE w:val="0"/>
      <w:autoSpaceDN w:val="0"/>
      <w:spacing w:after="0" w:line="240" w:lineRule="auto"/>
      <w:jc w:val="both"/>
    </w:pPr>
    <w:rPr>
      <w:rFonts w:ascii="Times New Roman" w:hAnsi="Times New Roman" w:cs="Times New Roman"/>
      <w:sz w:val="24"/>
      <w:szCs w:val="24"/>
    </w:rPr>
  </w:style>
  <w:style w:type="paragraph" w:customStyle="1" w:styleId="1">
    <w:name w:val="1"/>
    <w:aliases w:val="2,3"/>
    <w:basedOn w:val="Normal"/>
    <w:link w:val="1Char"/>
    <w:rsid w:val="001A0223"/>
    <w:pPr>
      <w:widowControl w:val="0"/>
      <w:numPr>
        <w:numId w:val="15"/>
      </w:numPr>
      <w:tabs>
        <w:tab w:val="num" w:pos="720"/>
      </w:tabs>
      <w:autoSpaceDE w:val="0"/>
      <w:autoSpaceDN w:val="0"/>
      <w:adjustRightInd w:val="0"/>
      <w:spacing w:after="0" w:line="240" w:lineRule="auto"/>
      <w:ind w:left="390" w:hanging="390"/>
    </w:pPr>
    <w:rPr>
      <w:rFonts w:ascii="CG Times" w:eastAsia="Times New Roman" w:hAnsi="CG Times" w:cs="Times New Roman"/>
      <w:sz w:val="20"/>
      <w:szCs w:val="24"/>
      <w:lang w:val="en-US"/>
    </w:rPr>
  </w:style>
  <w:style w:type="character" w:customStyle="1" w:styleId="ListParagraphChar">
    <w:name w:val="List Paragraph Char"/>
    <w:basedOn w:val="DefaultParagraphFont"/>
    <w:link w:val="ListParagraph"/>
    <w:uiPriority w:val="34"/>
    <w:rsid w:val="001A0223"/>
  </w:style>
  <w:style w:type="paragraph" w:customStyle="1" w:styleId="DCP47NumberLevel3">
    <w:name w:val="DCP47 Number Level3"/>
    <w:basedOn w:val="Normal"/>
    <w:rsid w:val="001A0223"/>
    <w:pPr>
      <w:numPr>
        <w:numId w:val="19"/>
      </w:numPr>
      <w:spacing w:after="0" w:line="240" w:lineRule="auto"/>
    </w:pPr>
    <w:rPr>
      <w:rFonts w:ascii="Times New Roman" w:eastAsia="Times New Roman" w:hAnsi="Times New Roman" w:cs="Times New Roman"/>
      <w:sz w:val="24"/>
      <w:szCs w:val="20"/>
      <w:lang w:val="en-US" w:eastAsia="en-AU"/>
    </w:rPr>
  </w:style>
  <w:style w:type="paragraph" w:customStyle="1" w:styleId="gconds0">
    <w:name w:val="gconds"/>
    <w:basedOn w:val="Normal"/>
    <w:rsid w:val="001A022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2">
    <w:name w:val="Body Text 2"/>
    <w:basedOn w:val="Normal"/>
    <w:link w:val="BodyText2Char"/>
    <w:uiPriority w:val="99"/>
    <w:semiHidden/>
    <w:unhideWhenUsed/>
    <w:rsid w:val="001A0223"/>
    <w:pPr>
      <w:spacing w:after="120" w:line="480" w:lineRule="auto"/>
    </w:pPr>
    <w:rPr>
      <w:rFonts w:ascii="Calibri" w:hAnsi="Calibri" w:cs="Calibri"/>
    </w:rPr>
  </w:style>
  <w:style w:type="character" w:customStyle="1" w:styleId="BodyText2Char">
    <w:name w:val="Body Text 2 Char"/>
    <w:basedOn w:val="DefaultParagraphFont"/>
    <w:link w:val="BodyText2"/>
    <w:uiPriority w:val="99"/>
    <w:semiHidden/>
    <w:rsid w:val="001A0223"/>
    <w:rPr>
      <w:rFonts w:ascii="Calibri" w:hAnsi="Calibri" w:cs="Calibri"/>
      <w:kern w:val="0"/>
      <w:sz w:val="22"/>
      <w:szCs w:val="22"/>
    </w:rPr>
  </w:style>
  <w:style w:type="paragraph" w:styleId="NormalIndent">
    <w:name w:val="Normal Indent"/>
    <w:basedOn w:val="Normal"/>
    <w:rsid w:val="001A0223"/>
    <w:pPr>
      <w:widowControl w:val="0"/>
      <w:autoSpaceDE w:val="0"/>
      <w:autoSpaceDN w:val="0"/>
      <w:adjustRightInd w:val="0"/>
      <w:spacing w:after="0" w:line="240" w:lineRule="auto"/>
      <w:ind w:left="720"/>
      <w:jc w:val="both"/>
    </w:pPr>
    <w:rPr>
      <w:rFonts w:ascii="Times New Roman" w:eastAsia="Times New Roman" w:hAnsi="Times New Roman" w:cs="Times New Roman"/>
      <w:sz w:val="24"/>
      <w:szCs w:val="24"/>
    </w:rPr>
  </w:style>
  <w:style w:type="paragraph" w:customStyle="1" w:styleId="Normal49">
    <w:name w:val="Normal_49"/>
    <w:qFormat/>
    <w:rsid w:val="001A0223"/>
    <w:pPr>
      <w:spacing w:after="0" w:line="240" w:lineRule="auto"/>
    </w:pPr>
    <w:rPr>
      <w:rFonts w:ascii="Calibri" w:eastAsia="Times New Roman" w:hAnsi="Calibri" w:cs="Times New Roman"/>
      <w:kern w:val="0"/>
    </w:rPr>
  </w:style>
  <w:style w:type="character" w:customStyle="1" w:styleId="1Char">
    <w:name w:val="1 Char"/>
    <w:aliases w:val="2 Char,3 Char"/>
    <w:link w:val="1"/>
    <w:rsid w:val="001A0223"/>
    <w:rPr>
      <w:rFonts w:ascii="CG Times" w:eastAsia="Times New Roman" w:hAnsi="CG Times" w:cs="Times New Roman"/>
      <w:kern w:val="0"/>
      <w:sz w:val="20"/>
      <w:lang w:val="en-US"/>
    </w:rPr>
  </w:style>
  <w:style w:type="paragraph" w:customStyle="1" w:styleId="MTEBODY">
    <w:name w:val="MTEBODY"/>
    <w:basedOn w:val="Normal"/>
    <w:link w:val="MTEBODYChar"/>
    <w:qFormat/>
    <w:rsid w:val="001A0223"/>
    <w:pPr>
      <w:spacing w:after="0" w:line="276" w:lineRule="auto"/>
      <w:jc w:val="both"/>
    </w:pPr>
    <w:rPr>
      <w:rFonts w:ascii="Arial" w:hAnsi="Arial" w:cs="Arial"/>
      <w:sz w:val="24"/>
      <w:szCs w:val="24"/>
    </w:rPr>
  </w:style>
  <w:style w:type="character" w:customStyle="1" w:styleId="MTEBODYChar">
    <w:name w:val="MTEBODY Char"/>
    <w:basedOn w:val="DefaultParagraphFont"/>
    <w:link w:val="MTEBODY"/>
    <w:locked/>
    <w:rsid w:val="001A0223"/>
    <w:rPr>
      <w:rFonts w:ascii="Arial" w:hAnsi="Arial" w:cs="Arial"/>
      <w:kern w:val="0"/>
    </w:rPr>
  </w:style>
  <w:style w:type="paragraph" w:styleId="Revision">
    <w:name w:val="Revision"/>
    <w:hidden/>
    <w:uiPriority w:val="99"/>
    <w:semiHidden/>
    <w:rsid w:val="001A0223"/>
    <w:pPr>
      <w:spacing w:after="0" w:line="240" w:lineRule="auto"/>
    </w:pPr>
    <w:rPr>
      <w:kern w:val="0"/>
      <w:sz w:val="22"/>
      <w:szCs w:val="22"/>
    </w:rPr>
  </w:style>
  <w:style w:type="character" w:styleId="CommentReference">
    <w:name w:val="annotation reference"/>
    <w:basedOn w:val="DefaultParagraphFont"/>
    <w:uiPriority w:val="99"/>
    <w:semiHidden/>
    <w:unhideWhenUsed/>
    <w:rsid w:val="001A0223"/>
    <w:rPr>
      <w:sz w:val="16"/>
      <w:szCs w:val="16"/>
    </w:rPr>
  </w:style>
  <w:style w:type="paragraph" w:styleId="CommentText">
    <w:name w:val="annotation text"/>
    <w:basedOn w:val="Normal"/>
    <w:link w:val="CommentTextChar"/>
    <w:uiPriority w:val="99"/>
    <w:unhideWhenUsed/>
    <w:rsid w:val="001A0223"/>
    <w:pPr>
      <w:spacing w:line="240" w:lineRule="auto"/>
    </w:pPr>
    <w:rPr>
      <w:sz w:val="20"/>
      <w:szCs w:val="20"/>
    </w:rPr>
  </w:style>
  <w:style w:type="character" w:customStyle="1" w:styleId="CommentTextChar">
    <w:name w:val="Comment Text Char"/>
    <w:basedOn w:val="DefaultParagraphFont"/>
    <w:link w:val="CommentText"/>
    <w:uiPriority w:val="99"/>
    <w:rsid w:val="001A0223"/>
    <w:rPr>
      <w:kern w:val="0"/>
      <w:sz w:val="20"/>
      <w:szCs w:val="20"/>
    </w:rPr>
  </w:style>
  <w:style w:type="paragraph" w:styleId="CommentSubject">
    <w:name w:val="annotation subject"/>
    <w:basedOn w:val="CommentText"/>
    <w:next w:val="CommentText"/>
    <w:link w:val="CommentSubjectChar"/>
    <w:uiPriority w:val="99"/>
    <w:semiHidden/>
    <w:unhideWhenUsed/>
    <w:rsid w:val="001A0223"/>
    <w:rPr>
      <w:b/>
      <w:bCs/>
    </w:rPr>
  </w:style>
  <w:style w:type="character" w:customStyle="1" w:styleId="CommentSubjectChar">
    <w:name w:val="Comment Subject Char"/>
    <w:basedOn w:val="CommentTextChar"/>
    <w:link w:val="CommentSubject"/>
    <w:uiPriority w:val="99"/>
    <w:semiHidden/>
    <w:rsid w:val="001A0223"/>
    <w:rPr>
      <w:b/>
      <w:bCs/>
      <w:kern w:val="0"/>
      <w:sz w:val="20"/>
      <w:szCs w:val="20"/>
    </w:rPr>
  </w:style>
  <w:style w:type="paragraph" w:customStyle="1" w:styleId="AgendaItem">
    <w:name w:val="Agenda Item"/>
    <w:basedOn w:val="Normal"/>
    <w:next w:val="Normal"/>
    <w:rsid w:val="001A0223"/>
    <w:pPr>
      <w:widowControl w:val="0"/>
      <w:numPr>
        <w:numId w:val="33"/>
      </w:numPr>
      <w:autoSpaceDE w:val="0"/>
      <w:autoSpaceDN w:val="0"/>
      <w:adjustRightInd w:val="0"/>
      <w:spacing w:after="120" w:line="240" w:lineRule="auto"/>
      <w:jc w:val="both"/>
    </w:pPr>
    <w:rPr>
      <w:rFonts w:ascii="Times New Roman" w:eastAsia="Times New Roman" w:hAnsi="Times New Roman" w:cs="Times New Roman"/>
      <w:b/>
      <w:bCs/>
      <w:sz w:val="28"/>
      <w:szCs w:val="24"/>
    </w:rPr>
  </w:style>
  <w:style w:type="character" w:styleId="UnresolvedMention">
    <w:name w:val="Unresolved Mention"/>
    <w:basedOn w:val="DefaultParagraphFont"/>
    <w:uiPriority w:val="99"/>
    <w:semiHidden/>
    <w:unhideWhenUsed/>
    <w:rsid w:val="001A0223"/>
    <w:rPr>
      <w:color w:val="605E5C"/>
      <w:shd w:val="clear" w:color="auto" w:fill="E1DFDD"/>
    </w:rPr>
  </w:style>
  <w:style w:type="paragraph" w:customStyle="1" w:styleId="agendabullet">
    <w:name w:val="agenda bullet"/>
    <w:basedOn w:val="Normal"/>
    <w:next w:val="Normal"/>
    <w:rsid w:val="001A0223"/>
    <w:pPr>
      <w:widowControl w:val="0"/>
      <w:numPr>
        <w:ilvl w:val="2"/>
        <w:numId w:val="34"/>
      </w:numPr>
      <w:tabs>
        <w:tab w:val="left" w:pos="1440"/>
        <w:tab w:val="left" w:pos="2880"/>
        <w:tab w:val="left" w:pos="3600"/>
        <w:tab w:val="left" w:pos="7200"/>
        <w:tab w:val="left" w:pos="7920"/>
      </w:tabs>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1A0223"/>
    <w:pPr>
      <w:spacing w:after="120" w:line="480" w:lineRule="auto"/>
      <w:ind w:left="283"/>
    </w:pPr>
  </w:style>
  <w:style w:type="character" w:customStyle="1" w:styleId="BodyTextIndent2Char">
    <w:name w:val="Body Text Indent 2 Char"/>
    <w:basedOn w:val="DefaultParagraphFont"/>
    <w:link w:val="BodyTextIndent2"/>
    <w:uiPriority w:val="99"/>
    <w:rsid w:val="001A0223"/>
    <w:rPr>
      <w:kern w:val="0"/>
      <w:sz w:val="22"/>
      <w:szCs w:val="22"/>
    </w:rPr>
  </w:style>
  <w:style w:type="paragraph" w:styleId="BodyTextIndent3">
    <w:name w:val="Body Text Indent 3"/>
    <w:basedOn w:val="Normal"/>
    <w:link w:val="BodyTextIndent3Char"/>
    <w:uiPriority w:val="99"/>
    <w:semiHidden/>
    <w:unhideWhenUsed/>
    <w:rsid w:val="00B073C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73C6"/>
    <w:rPr>
      <w:kern w:val="0"/>
      <w:sz w:val="16"/>
      <w:szCs w:val="16"/>
    </w:rPr>
  </w:style>
  <w:style w:type="paragraph" w:styleId="BodyTextFirstIndent2">
    <w:name w:val="Body Text First Indent 2"/>
    <w:basedOn w:val="BodyTextIndent"/>
    <w:link w:val="BodyTextFirstIndent2Char"/>
    <w:uiPriority w:val="99"/>
    <w:semiHidden/>
    <w:unhideWhenUsed/>
    <w:rsid w:val="00B073C6"/>
    <w:pPr>
      <w:spacing w:after="160" w:line="259" w:lineRule="auto"/>
      <w:ind w:firstLine="360"/>
    </w:pPr>
    <w:rPr>
      <w:rFonts w:asciiTheme="minorHAnsi" w:hAnsiTheme="minorHAnsi" w:cstheme="minorBidi"/>
      <w:sz w:val="22"/>
      <w:szCs w:val="22"/>
    </w:rPr>
  </w:style>
  <w:style w:type="character" w:customStyle="1" w:styleId="BodyTextFirstIndent2Char">
    <w:name w:val="Body Text First Indent 2 Char"/>
    <w:basedOn w:val="BodyTextIndentChar"/>
    <w:link w:val="BodyTextFirstIndent2"/>
    <w:uiPriority w:val="99"/>
    <w:semiHidden/>
    <w:rsid w:val="00B073C6"/>
    <w:rPr>
      <w:rFonts w:ascii="Times New Roman" w:hAnsi="Times New Roman" w:cs="Times New Roman"/>
      <w:kern w:val="0"/>
      <w:sz w:val="22"/>
      <w:szCs w:val="22"/>
    </w:rPr>
  </w:style>
  <w:style w:type="paragraph" w:customStyle="1" w:styleId="HeadingC">
    <w:name w:val="Heading C"/>
    <w:basedOn w:val="Heading2"/>
    <w:link w:val="HeadingCChar"/>
    <w:qFormat/>
    <w:rsid w:val="00752980"/>
    <w:pPr>
      <w:spacing w:line="278" w:lineRule="auto"/>
    </w:pPr>
    <w:rPr>
      <w:rFonts w:ascii="Calibri" w:eastAsia="Times New Roman" w:hAnsi="Calibri" w:cs="Times New Roman"/>
      <w:b/>
      <w:color w:val="000000"/>
      <w:kern w:val="2"/>
      <w:sz w:val="24"/>
      <w:lang w:val="en-US"/>
      <w14:ligatures w14:val="none"/>
    </w:rPr>
  </w:style>
  <w:style w:type="character" w:customStyle="1" w:styleId="HeadingCChar">
    <w:name w:val="Heading C Char"/>
    <w:link w:val="HeadingC"/>
    <w:rsid w:val="00752980"/>
    <w:rPr>
      <w:rFonts w:ascii="Calibri" w:eastAsia="Times New Roman" w:hAnsi="Calibri" w:cs="Times New Roman"/>
      <w:b/>
      <w:color w:val="000000"/>
      <w:szCs w:val="3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8598">
      <w:bodyDiv w:val="1"/>
      <w:marLeft w:val="0"/>
      <w:marRight w:val="0"/>
      <w:marTop w:val="0"/>
      <w:marBottom w:val="0"/>
      <w:divBdr>
        <w:top w:val="none" w:sz="0" w:space="0" w:color="auto"/>
        <w:left w:val="none" w:sz="0" w:space="0" w:color="auto"/>
        <w:bottom w:val="none" w:sz="0" w:space="0" w:color="auto"/>
        <w:right w:val="none" w:sz="0" w:space="0" w:color="auto"/>
      </w:divBdr>
    </w:div>
    <w:div w:id="141317285">
      <w:bodyDiv w:val="1"/>
      <w:marLeft w:val="0"/>
      <w:marRight w:val="0"/>
      <w:marTop w:val="0"/>
      <w:marBottom w:val="0"/>
      <w:divBdr>
        <w:top w:val="none" w:sz="0" w:space="0" w:color="auto"/>
        <w:left w:val="none" w:sz="0" w:space="0" w:color="auto"/>
        <w:bottom w:val="none" w:sz="0" w:space="0" w:color="auto"/>
        <w:right w:val="none" w:sz="0" w:space="0" w:color="auto"/>
      </w:divBdr>
    </w:div>
    <w:div w:id="158817291">
      <w:bodyDiv w:val="1"/>
      <w:marLeft w:val="0"/>
      <w:marRight w:val="0"/>
      <w:marTop w:val="0"/>
      <w:marBottom w:val="0"/>
      <w:divBdr>
        <w:top w:val="none" w:sz="0" w:space="0" w:color="auto"/>
        <w:left w:val="none" w:sz="0" w:space="0" w:color="auto"/>
        <w:bottom w:val="none" w:sz="0" w:space="0" w:color="auto"/>
        <w:right w:val="none" w:sz="0" w:space="0" w:color="auto"/>
      </w:divBdr>
    </w:div>
    <w:div w:id="160511408">
      <w:bodyDiv w:val="1"/>
      <w:marLeft w:val="0"/>
      <w:marRight w:val="0"/>
      <w:marTop w:val="0"/>
      <w:marBottom w:val="0"/>
      <w:divBdr>
        <w:top w:val="none" w:sz="0" w:space="0" w:color="auto"/>
        <w:left w:val="none" w:sz="0" w:space="0" w:color="auto"/>
        <w:bottom w:val="none" w:sz="0" w:space="0" w:color="auto"/>
        <w:right w:val="none" w:sz="0" w:space="0" w:color="auto"/>
      </w:divBdr>
    </w:div>
    <w:div w:id="354775888">
      <w:bodyDiv w:val="1"/>
      <w:marLeft w:val="0"/>
      <w:marRight w:val="0"/>
      <w:marTop w:val="0"/>
      <w:marBottom w:val="0"/>
      <w:divBdr>
        <w:top w:val="none" w:sz="0" w:space="0" w:color="auto"/>
        <w:left w:val="none" w:sz="0" w:space="0" w:color="auto"/>
        <w:bottom w:val="none" w:sz="0" w:space="0" w:color="auto"/>
        <w:right w:val="none" w:sz="0" w:space="0" w:color="auto"/>
      </w:divBdr>
    </w:div>
    <w:div w:id="370232091">
      <w:bodyDiv w:val="1"/>
      <w:marLeft w:val="0"/>
      <w:marRight w:val="0"/>
      <w:marTop w:val="0"/>
      <w:marBottom w:val="0"/>
      <w:divBdr>
        <w:top w:val="none" w:sz="0" w:space="0" w:color="auto"/>
        <w:left w:val="none" w:sz="0" w:space="0" w:color="auto"/>
        <w:bottom w:val="none" w:sz="0" w:space="0" w:color="auto"/>
        <w:right w:val="none" w:sz="0" w:space="0" w:color="auto"/>
      </w:divBdr>
    </w:div>
    <w:div w:id="378941902">
      <w:bodyDiv w:val="1"/>
      <w:marLeft w:val="0"/>
      <w:marRight w:val="0"/>
      <w:marTop w:val="0"/>
      <w:marBottom w:val="0"/>
      <w:divBdr>
        <w:top w:val="none" w:sz="0" w:space="0" w:color="auto"/>
        <w:left w:val="none" w:sz="0" w:space="0" w:color="auto"/>
        <w:bottom w:val="none" w:sz="0" w:space="0" w:color="auto"/>
        <w:right w:val="none" w:sz="0" w:space="0" w:color="auto"/>
      </w:divBdr>
    </w:div>
    <w:div w:id="401678943">
      <w:bodyDiv w:val="1"/>
      <w:marLeft w:val="0"/>
      <w:marRight w:val="0"/>
      <w:marTop w:val="0"/>
      <w:marBottom w:val="0"/>
      <w:divBdr>
        <w:top w:val="none" w:sz="0" w:space="0" w:color="auto"/>
        <w:left w:val="none" w:sz="0" w:space="0" w:color="auto"/>
        <w:bottom w:val="none" w:sz="0" w:space="0" w:color="auto"/>
        <w:right w:val="none" w:sz="0" w:space="0" w:color="auto"/>
      </w:divBdr>
    </w:div>
    <w:div w:id="455878172">
      <w:bodyDiv w:val="1"/>
      <w:marLeft w:val="0"/>
      <w:marRight w:val="0"/>
      <w:marTop w:val="0"/>
      <w:marBottom w:val="0"/>
      <w:divBdr>
        <w:top w:val="none" w:sz="0" w:space="0" w:color="auto"/>
        <w:left w:val="none" w:sz="0" w:space="0" w:color="auto"/>
        <w:bottom w:val="none" w:sz="0" w:space="0" w:color="auto"/>
        <w:right w:val="none" w:sz="0" w:space="0" w:color="auto"/>
      </w:divBdr>
    </w:div>
    <w:div w:id="463735178">
      <w:bodyDiv w:val="1"/>
      <w:marLeft w:val="0"/>
      <w:marRight w:val="0"/>
      <w:marTop w:val="0"/>
      <w:marBottom w:val="0"/>
      <w:divBdr>
        <w:top w:val="none" w:sz="0" w:space="0" w:color="auto"/>
        <w:left w:val="none" w:sz="0" w:space="0" w:color="auto"/>
        <w:bottom w:val="none" w:sz="0" w:space="0" w:color="auto"/>
        <w:right w:val="none" w:sz="0" w:space="0" w:color="auto"/>
      </w:divBdr>
    </w:div>
    <w:div w:id="532227612">
      <w:bodyDiv w:val="1"/>
      <w:marLeft w:val="0"/>
      <w:marRight w:val="0"/>
      <w:marTop w:val="0"/>
      <w:marBottom w:val="0"/>
      <w:divBdr>
        <w:top w:val="none" w:sz="0" w:space="0" w:color="auto"/>
        <w:left w:val="none" w:sz="0" w:space="0" w:color="auto"/>
        <w:bottom w:val="none" w:sz="0" w:space="0" w:color="auto"/>
        <w:right w:val="none" w:sz="0" w:space="0" w:color="auto"/>
      </w:divBdr>
    </w:div>
    <w:div w:id="555118733">
      <w:bodyDiv w:val="1"/>
      <w:marLeft w:val="0"/>
      <w:marRight w:val="0"/>
      <w:marTop w:val="0"/>
      <w:marBottom w:val="0"/>
      <w:divBdr>
        <w:top w:val="none" w:sz="0" w:space="0" w:color="auto"/>
        <w:left w:val="none" w:sz="0" w:space="0" w:color="auto"/>
        <w:bottom w:val="none" w:sz="0" w:space="0" w:color="auto"/>
        <w:right w:val="none" w:sz="0" w:space="0" w:color="auto"/>
      </w:divBdr>
    </w:div>
    <w:div w:id="564293700">
      <w:bodyDiv w:val="1"/>
      <w:marLeft w:val="0"/>
      <w:marRight w:val="0"/>
      <w:marTop w:val="0"/>
      <w:marBottom w:val="0"/>
      <w:divBdr>
        <w:top w:val="none" w:sz="0" w:space="0" w:color="auto"/>
        <w:left w:val="none" w:sz="0" w:space="0" w:color="auto"/>
        <w:bottom w:val="none" w:sz="0" w:space="0" w:color="auto"/>
        <w:right w:val="none" w:sz="0" w:space="0" w:color="auto"/>
      </w:divBdr>
    </w:div>
    <w:div w:id="569342721">
      <w:bodyDiv w:val="1"/>
      <w:marLeft w:val="0"/>
      <w:marRight w:val="0"/>
      <w:marTop w:val="0"/>
      <w:marBottom w:val="0"/>
      <w:divBdr>
        <w:top w:val="none" w:sz="0" w:space="0" w:color="auto"/>
        <w:left w:val="none" w:sz="0" w:space="0" w:color="auto"/>
        <w:bottom w:val="none" w:sz="0" w:space="0" w:color="auto"/>
        <w:right w:val="none" w:sz="0" w:space="0" w:color="auto"/>
      </w:divBdr>
    </w:div>
    <w:div w:id="595286167">
      <w:bodyDiv w:val="1"/>
      <w:marLeft w:val="0"/>
      <w:marRight w:val="0"/>
      <w:marTop w:val="0"/>
      <w:marBottom w:val="0"/>
      <w:divBdr>
        <w:top w:val="none" w:sz="0" w:space="0" w:color="auto"/>
        <w:left w:val="none" w:sz="0" w:space="0" w:color="auto"/>
        <w:bottom w:val="none" w:sz="0" w:space="0" w:color="auto"/>
        <w:right w:val="none" w:sz="0" w:space="0" w:color="auto"/>
      </w:divBdr>
    </w:div>
    <w:div w:id="608659852">
      <w:bodyDiv w:val="1"/>
      <w:marLeft w:val="0"/>
      <w:marRight w:val="0"/>
      <w:marTop w:val="0"/>
      <w:marBottom w:val="0"/>
      <w:divBdr>
        <w:top w:val="none" w:sz="0" w:space="0" w:color="auto"/>
        <w:left w:val="none" w:sz="0" w:space="0" w:color="auto"/>
        <w:bottom w:val="none" w:sz="0" w:space="0" w:color="auto"/>
        <w:right w:val="none" w:sz="0" w:space="0" w:color="auto"/>
      </w:divBdr>
    </w:div>
    <w:div w:id="609512177">
      <w:bodyDiv w:val="1"/>
      <w:marLeft w:val="0"/>
      <w:marRight w:val="0"/>
      <w:marTop w:val="0"/>
      <w:marBottom w:val="0"/>
      <w:divBdr>
        <w:top w:val="none" w:sz="0" w:space="0" w:color="auto"/>
        <w:left w:val="none" w:sz="0" w:space="0" w:color="auto"/>
        <w:bottom w:val="none" w:sz="0" w:space="0" w:color="auto"/>
        <w:right w:val="none" w:sz="0" w:space="0" w:color="auto"/>
      </w:divBdr>
    </w:div>
    <w:div w:id="651953482">
      <w:bodyDiv w:val="1"/>
      <w:marLeft w:val="0"/>
      <w:marRight w:val="0"/>
      <w:marTop w:val="0"/>
      <w:marBottom w:val="0"/>
      <w:divBdr>
        <w:top w:val="none" w:sz="0" w:space="0" w:color="auto"/>
        <w:left w:val="none" w:sz="0" w:space="0" w:color="auto"/>
        <w:bottom w:val="none" w:sz="0" w:space="0" w:color="auto"/>
        <w:right w:val="none" w:sz="0" w:space="0" w:color="auto"/>
      </w:divBdr>
    </w:div>
    <w:div w:id="655962589">
      <w:bodyDiv w:val="1"/>
      <w:marLeft w:val="0"/>
      <w:marRight w:val="0"/>
      <w:marTop w:val="0"/>
      <w:marBottom w:val="0"/>
      <w:divBdr>
        <w:top w:val="none" w:sz="0" w:space="0" w:color="auto"/>
        <w:left w:val="none" w:sz="0" w:space="0" w:color="auto"/>
        <w:bottom w:val="none" w:sz="0" w:space="0" w:color="auto"/>
        <w:right w:val="none" w:sz="0" w:space="0" w:color="auto"/>
      </w:divBdr>
    </w:div>
    <w:div w:id="688677790">
      <w:bodyDiv w:val="1"/>
      <w:marLeft w:val="0"/>
      <w:marRight w:val="0"/>
      <w:marTop w:val="0"/>
      <w:marBottom w:val="0"/>
      <w:divBdr>
        <w:top w:val="none" w:sz="0" w:space="0" w:color="auto"/>
        <w:left w:val="none" w:sz="0" w:space="0" w:color="auto"/>
        <w:bottom w:val="none" w:sz="0" w:space="0" w:color="auto"/>
        <w:right w:val="none" w:sz="0" w:space="0" w:color="auto"/>
      </w:divBdr>
    </w:div>
    <w:div w:id="721901301">
      <w:bodyDiv w:val="1"/>
      <w:marLeft w:val="0"/>
      <w:marRight w:val="0"/>
      <w:marTop w:val="0"/>
      <w:marBottom w:val="0"/>
      <w:divBdr>
        <w:top w:val="none" w:sz="0" w:space="0" w:color="auto"/>
        <w:left w:val="none" w:sz="0" w:space="0" w:color="auto"/>
        <w:bottom w:val="none" w:sz="0" w:space="0" w:color="auto"/>
        <w:right w:val="none" w:sz="0" w:space="0" w:color="auto"/>
      </w:divBdr>
    </w:div>
    <w:div w:id="759640129">
      <w:bodyDiv w:val="1"/>
      <w:marLeft w:val="0"/>
      <w:marRight w:val="0"/>
      <w:marTop w:val="0"/>
      <w:marBottom w:val="0"/>
      <w:divBdr>
        <w:top w:val="none" w:sz="0" w:space="0" w:color="auto"/>
        <w:left w:val="none" w:sz="0" w:space="0" w:color="auto"/>
        <w:bottom w:val="none" w:sz="0" w:space="0" w:color="auto"/>
        <w:right w:val="none" w:sz="0" w:space="0" w:color="auto"/>
      </w:divBdr>
    </w:div>
    <w:div w:id="892346336">
      <w:bodyDiv w:val="1"/>
      <w:marLeft w:val="0"/>
      <w:marRight w:val="0"/>
      <w:marTop w:val="0"/>
      <w:marBottom w:val="0"/>
      <w:divBdr>
        <w:top w:val="none" w:sz="0" w:space="0" w:color="auto"/>
        <w:left w:val="none" w:sz="0" w:space="0" w:color="auto"/>
        <w:bottom w:val="none" w:sz="0" w:space="0" w:color="auto"/>
        <w:right w:val="none" w:sz="0" w:space="0" w:color="auto"/>
      </w:divBdr>
    </w:div>
    <w:div w:id="907493195">
      <w:bodyDiv w:val="1"/>
      <w:marLeft w:val="0"/>
      <w:marRight w:val="0"/>
      <w:marTop w:val="0"/>
      <w:marBottom w:val="0"/>
      <w:divBdr>
        <w:top w:val="none" w:sz="0" w:space="0" w:color="auto"/>
        <w:left w:val="none" w:sz="0" w:space="0" w:color="auto"/>
        <w:bottom w:val="none" w:sz="0" w:space="0" w:color="auto"/>
        <w:right w:val="none" w:sz="0" w:space="0" w:color="auto"/>
      </w:divBdr>
    </w:div>
    <w:div w:id="1275940251">
      <w:bodyDiv w:val="1"/>
      <w:marLeft w:val="0"/>
      <w:marRight w:val="0"/>
      <w:marTop w:val="0"/>
      <w:marBottom w:val="0"/>
      <w:divBdr>
        <w:top w:val="none" w:sz="0" w:space="0" w:color="auto"/>
        <w:left w:val="none" w:sz="0" w:space="0" w:color="auto"/>
        <w:bottom w:val="none" w:sz="0" w:space="0" w:color="auto"/>
        <w:right w:val="none" w:sz="0" w:space="0" w:color="auto"/>
      </w:divBdr>
    </w:div>
    <w:div w:id="1313170728">
      <w:bodyDiv w:val="1"/>
      <w:marLeft w:val="0"/>
      <w:marRight w:val="0"/>
      <w:marTop w:val="0"/>
      <w:marBottom w:val="0"/>
      <w:divBdr>
        <w:top w:val="none" w:sz="0" w:space="0" w:color="auto"/>
        <w:left w:val="none" w:sz="0" w:space="0" w:color="auto"/>
        <w:bottom w:val="none" w:sz="0" w:space="0" w:color="auto"/>
        <w:right w:val="none" w:sz="0" w:space="0" w:color="auto"/>
      </w:divBdr>
    </w:div>
    <w:div w:id="1333530541">
      <w:bodyDiv w:val="1"/>
      <w:marLeft w:val="0"/>
      <w:marRight w:val="0"/>
      <w:marTop w:val="0"/>
      <w:marBottom w:val="0"/>
      <w:divBdr>
        <w:top w:val="none" w:sz="0" w:space="0" w:color="auto"/>
        <w:left w:val="none" w:sz="0" w:space="0" w:color="auto"/>
        <w:bottom w:val="none" w:sz="0" w:space="0" w:color="auto"/>
        <w:right w:val="none" w:sz="0" w:space="0" w:color="auto"/>
      </w:divBdr>
    </w:div>
    <w:div w:id="1383019418">
      <w:bodyDiv w:val="1"/>
      <w:marLeft w:val="0"/>
      <w:marRight w:val="0"/>
      <w:marTop w:val="0"/>
      <w:marBottom w:val="0"/>
      <w:divBdr>
        <w:top w:val="none" w:sz="0" w:space="0" w:color="auto"/>
        <w:left w:val="none" w:sz="0" w:space="0" w:color="auto"/>
        <w:bottom w:val="none" w:sz="0" w:space="0" w:color="auto"/>
        <w:right w:val="none" w:sz="0" w:space="0" w:color="auto"/>
      </w:divBdr>
    </w:div>
    <w:div w:id="1387072540">
      <w:bodyDiv w:val="1"/>
      <w:marLeft w:val="0"/>
      <w:marRight w:val="0"/>
      <w:marTop w:val="0"/>
      <w:marBottom w:val="0"/>
      <w:divBdr>
        <w:top w:val="none" w:sz="0" w:space="0" w:color="auto"/>
        <w:left w:val="none" w:sz="0" w:space="0" w:color="auto"/>
        <w:bottom w:val="none" w:sz="0" w:space="0" w:color="auto"/>
        <w:right w:val="none" w:sz="0" w:space="0" w:color="auto"/>
      </w:divBdr>
    </w:div>
    <w:div w:id="1388526373">
      <w:bodyDiv w:val="1"/>
      <w:marLeft w:val="0"/>
      <w:marRight w:val="0"/>
      <w:marTop w:val="0"/>
      <w:marBottom w:val="0"/>
      <w:divBdr>
        <w:top w:val="none" w:sz="0" w:space="0" w:color="auto"/>
        <w:left w:val="none" w:sz="0" w:space="0" w:color="auto"/>
        <w:bottom w:val="none" w:sz="0" w:space="0" w:color="auto"/>
        <w:right w:val="none" w:sz="0" w:space="0" w:color="auto"/>
      </w:divBdr>
    </w:div>
    <w:div w:id="1450466483">
      <w:bodyDiv w:val="1"/>
      <w:marLeft w:val="0"/>
      <w:marRight w:val="0"/>
      <w:marTop w:val="0"/>
      <w:marBottom w:val="0"/>
      <w:divBdr>
        <w:top w:val="none" w:sz="0" w:space="0" w:color="auto"/>
        <w:left w:val="none" w:sz="0" w:space="0" w:color="auto"/>
        <w:bottom w:val="none" w:sz="0" w:space="0" w:color="auto"/>
        <w:right w:val="none" w:sz="0" w:space="0" w:color="auto"/>
      </w:divBdr>
    </w:div>
    <w:div w:id="1471047771">
      <w:bodyDiv w:val="1"/>
      <w:marLeft w:val="0"/>
      <w:marRight w:val="0"/>
      <w:marTop w:val="0"/>
      <w:marBottom w:val="0"/>
      <w:divBdr>
        <w:top w:val="none" w:sz="0" w:space="0" w:color="auto"/>
        <w:left w:val="none" w:sz="0" w:space="0" w:color="auto"/>
        <w:bottom w:val="none" w:sz="0" w:space="0" w:color="auto"/>
        <w:right w:val="none" w:sz="0" w:space="0" w:color="auto"/>
      </w:divBdr>
    </w:div>
    <w:div w:id="1531605250">
      <w:bodyDiv w:val="1"/>
      <w:marLeft w:val="0"/>
      <w:marRight w:val="0"/>
      <w:marTop w:val="0"/>
      <w:marBottom w:val="0"/>
      <w:divBdr>
        <w:top w:val="none" w:sz="0" w:space="0" w:color="auto"/>
        <w:left w:val="none" w:sz="0" w:space="0" w:color="auto"/>
        <w:bottom w:val="none" w:sz="0" w:space="0" w:color="auto"/>
        <w:right w:val="none" w:sz="0" w:space="0" w:color="auto"/>
      </w:divBdr>
    </w:div>
    <w:div w:id="1534271548">
      <w:bodyDiv w:val="1"/>
      <w:marLeft w:val="0"/>
      <w:marRight w:val="0"/>
      <w:marTop w:val="0"/>
      <w:marBottom w:val="0"/>
      <w:divBdr>
        <w:top w:val="none" w:sz="0" w:space="0" w:color="auto"/>
        <w:left w:val="none" w:sz="0" w:space="0" w:color="auto"/>
        <w:bottom w:val="none" w:sz="0" w:space="0" w:color="auto"/>
        <w:right w:val="none" w:sz="0" w:space="0" w:color="auto"/>
      </w:divBdr>
    </w:div>
    <w:div w:id="1583026923">
      <w:bodyDiv w:val="1"/>
      <w:marLeft w:val="0"/>
      <w:marRight w:val="0"/>
      <w:marTop w:val="0"/>
      <w:marBottom w:val="0"/>
      <w:divBdr>
        <w:top w:val="none" w:sz="0" w:space="0" w:color="auto"/>
        <w:left w:val="none" w:sz="0" w:space="0" w:color="auto"/>
        <w:bottom w:val="none" w:sz="0" w:space="0" w:color="auto"/>
        <w:right w:val="none" w:sz="0" w:space="0" w:color="auto"/>
      </w:divBdr>
    </w:div>
    <w:div w:id="1626883724">
      <w:bodyDiv w:val="1"/>
      <w:marLeft w:val="0"/>
      <w:marRight w:val="0"/>
      <w:marTop w:val="0"/>
      <w:marBottom w:val="0"/>
      <w:divBdr>
        <w:top w:val="none" w:sz="0" w:space="0" w:color="auto"/>
        <w:left w:val="none" w:sz="0" w:space="0" w:color="auto"/>
        <w:bottom w:val="none" w:sz="0" w:space="0" w:color="auto"/>
        <w:right w:val="none" w:sz="0" w:space="0" w:color="auto"/>
      </w:divBdr>
    </w:div>
    <w:div w:id="1685861159">
      <w:bodyDiv w:val="1"/>
      <w:marLeft w:val="0"/>
      <w:marRight w:val="0"/>
      <w:marTop w:val="0"/>
      <w:marBottom w:val="0"/>
      <w:divBdr>
        <w:top w:val="none" w:sz="0" w:space="0" w:color="auto"/>
        <w:left w:val="none" w:sz="0" w:space="0" w:color="auto"/>
        <w:bottom w:val="none" w:sz="0" w:space="0" w:color="auto"/>
        <w:right w:val="none" w:sz="0" w:space="0" w:color="auto"/>
      </w:divBdr>
    </w:div>
    <w:div w:id="1698390887">
      <w:bodyDiv w:val="1"/>
      <w:marLeft w:val="0"/>
      <w:marRight w:val="0"/>
      <w:marTop w:val="0"/>
      <w:marBottom w:val="0"/>
      <w:divBdr>
        <w:top w:val="none" w:sz="0" w:space="0" w:color="auto"/>
        <w:left w:val="none" w:sz="0" w:space="0" w:color="auto"/>
        <w:bottom w:val="none" w:sz="0" w:space="0" w:color="auto"/>
        <w:right w:val="none" w:sz="0" w:space="0" w:color="auto"/>
      </w:divBdr>
    </w:div>
    <w:div w:id="1717462640">
      <w:bodyDiv w:val="1"/>
      <w:marLeft w:val="0"/>
      <w:marRight w:val="0"/>
      <w:marTop w:val="0"/>
      <w:marBottom w:val="0"/>
      <w:divBdr>
        <w:top w:val="none" w:sz="0" w:space="0" w:color="auto"/>
        <w:left w:val="none" w:sz="0" w:space="0" w:color="auto"/>
        <w:bottom w:val="none" w:sz="0" w:space="0" w:color="auto"/>
        <w:right w:val="none" w:sz="0" w:space="0" w:color="auto"/>
      </w:divBdr>
    </w:div>
    <w:div w:id="1752923246">
      <w:bodyDiv w:val="1"/>
      <w:marLeft w:val="0"/>
      <w:marRight w:val="0"/>
      <w:marTop w:val="0"/>
      <w:marBottom w:val="0"/>
      <w:divBdr>
        <w:top w:val="none" w:sz="0" w:space="0" w:color="auto"/>
        <w:left w:val="none" w:sz="0" w:space="0" w:color="auto"/>
        <w:bottom w:val="none" w:sz="0" w:space="0" w:color="auto"/>
        <w:right w:val="none" w:sz="0" w:space="0" w:color="auto"/>
      </w:divBdr>
    </w:div>
    <w:div w:id="1775049307">
      <w:bodyDiv w:val="1"/>
      <w:marLeft w:val="0"/>
      <w:marRight w:val="0"/>
      <w:marTop w:val="0"/>
      <w:marBottom w:val="0"/>
      <w:divBdr>
        <w:top w:val="none" w:sz="0" w:space="0" w:color="auto"/>
        <w:left w:val="none" w:sz="0" w:space="0" w:color="auto"/>
        <w:bottom w:val="none" w:sz="0" w:space="0" w:color="auto"/>
        <w:right w:val="none" w:sz="0" w:space="0" w:color="auto"/>
      </w:divBdr>
    </w:div>
    <w:div w:id="1793401678">
      <w:bodyDiv w:val="1"/>
      <w:marLeft w:val="0"/>
      <w:marRight w:val="0"/>
      <w:marTop w:val="0"/>
      <w:marBottom w:val="0"/>
      <w:divBdr>
        <w:top w:val="none" w:sz="0" w:space="0" w:color="auto"/>
        <w:left w:val="none" w:sz="0" w:space="0" w:color="auto"/>
        <w:bottom w:val="none" w:sz="0" w:space="0" w:color="auto"/>
        <w:right w:val="none" w:sz="0" w:space="0" w:color="auto"/>
      </w:divBdr>
    </w:div>
    <w:div w:id="1799832436">
      <w:bodyDiv w:val="1"/>
      <w:marLeft w:val="0"/>
      <w:marRight w:val="0"/>
      <w:marTop w:val="0"/>
      <w:marBottom w:val="0"/>
      <w:divBdr>
        <w:top w:val="none" w:sz="0" w:space="0" w:color="auto"/>
        <w:left w:val="none" w:sz="0" w:space="0" w:color="auto"/>
        <w:bottom w:val="none" w:sz="0" w:space="0" w:color="auto"/>
        <w:right w:val="none" w:sz="0" w:space="0" w:color="auto"/>
      </w:divBdr>
    </w:div>
    <w:div w:id="1817214055">
      <w:bodyDiv w:val="1"/>
      <w:marLeft w:val="0"/>
      <w:marRight w:val="0"/>
      <w:marTop w:val="0"/>
      <w:marBottom w:val="0"/>
      <w:divBdr>
        <w:top w:val="none" w:sz="0" w:space="0" w:color="auto"/>
        <w:left w:val="none" w:sz="0" w:space="0" w:color="auto"/>
        <w:bottom w:val="none" w:sz="0" w:space="0" w:color="auto"/>
        <w:right w:val="none" w:sz="0" w:space="0" w:color="auto"/>
      </w:divBdr>
    </w:div>
    <w:div w:id="1859660903">
      <w:bodyDiv w:val="1"/>
      <w:marLeft w:val="0"/>
      <w:marRight w:val="0"/>
      <w:marTop w:val="0"/>
      <w:marBottom w:val="0"/>
      <w:divBdr>
        <w:top w:val="none" w:sz="0" w:space="0" w:color="auto"/>
        <w:left w:val="none" w:sz="0" w:space="0" w:color="auto"/>
        <w:bottom w:val="none" w:sz="0" w:space="0" w:color="auto"/>
        <w:right w:val="none" w:sz="0" w:space="0" w:color="auto"/>
      </w:divBdr>
    </w:div>
    <w:div w:id="1946764671">
      <w:bodyDiv w:val="1"/>
      <w:marLeft w:val="0"/>
      <w:marRight w:val="0"/>
      <w:marTop w:val="0"/>
      <w:marBottom w:val="0"/>
      <w:divBdr>
        <w:top w:val="none" w:sz="0" w:space="0" w:color="auto"/>
        <w:left w:val="none" w:sz="0" w:space="0" w:color="auto"/>
        <w:bottom w:val="none" w:sz="0" w:space="0" w:color="auto"/>
        <w:right w:val="none" w:sz="0" w:space="0" w:color="auto"/>
      </w:divBdr>
    </w:div>
    <w:div w:id="1946962743">
      <w:bodyDiv w:val="1"/>
      <w:marLeft w:val="0"/>
      <w:marRight w:val="0"/>
      <w:marTop w:val="0"/>
      <w:marBottom w:val="0"/>
      <w:divBdr>
        <w:top w:val="none" w:sz="0" w:space="0" w:color="auto"/>
        <w:left w:val="none" w:sz="0" w:space="0" w:color="auto"/>
        <w:bottom w:val="none" w:sz="0" w:space="0" w:color="auto"/>
        <w:right w:val="none" w:sz="0" w:space="0" w:color="auto"/>
      </w:divBdr>
    </w:div>
    <w:div w:id="2032997018">
      <w:bodyDiv w:val="1"/>
      <w:marLeft w:val="0"/>
      <w:marRight w:val="0"/>
      <w:marTop w:val="0"/>
      <w:marBottom w:val="0"/>
      <w:divBdr>
        <w:top w:val="none" w:sz="0" w:space="0" w:color="auto"/>
        <w:left w:val="none" w:sz="0" w:space="0" w:color="auto"/>
        <w:bottom w:val="none" w:sz="0" w:space="0" w:color="auto"/>
        <w:right w:val="none" w:sz="0" w:space="0" w:color="auto"/>
      </w:divBdr>
    </w:div>
    <w:div w:id="2068408161">
      <w:bodyDiv w:val="1"/>
      <w:marLeft w:val="0"/>
      <w:marRight w:val="0"/>
      <w:marTop w:val="0"/>
      <w:marBottom w:val="0"/>
      <w:divBdr>
        <w:top w:val="none" w:sz="0" w:space="0" w:color="auto"/>
        <w:left w:val="none" w:sz="0" w:space="0" w:color="auto"/>
        <w:bottom w:val="none" w:sz="0" w:space="0" w:color="auto"/>
        <w:right w:val="none" w:sz="0" w:space="0" w:color="auto"/>
      </w:divBdr>
    </w:div>
    <w:div w:id="2072119028">
      <w:bodyDiv w:val="1"/>
      <w:marLeft w:val="0"/>
      <w:marRight w:val="0"/>
      <w:marTop w:val="0"/>
      <w:marBottom w:val="0"/>
      <w:divBdr>
        <w:top w:val="none" w:sz="0" w:space="0" w:color="auto"/>
        <w:left w:val="none" w:sz="0" w:space="0" w:color="auto"/>
        <w:bottom w:val="none" w:sz="0" w:space="0" w:color="auto"/>
        <w:right w:val="none" w:sz="0" w:space="0" w:color="auto"/>
      </w:divBdr>
    </w:div>
    <w:div w:id="2078504365">
      <w:bodyDiv w:val="1"/>
      <w:marLeft w:val="0"/>
      <w:marRight w:val="0"/>
      <w:marTop w:val="0"/>
      <w:marBottom w:val="0"/>
      <w:divBdr>
        <w:top w:val="none" w:sz="0" w:space="0" w:color="auto"/>
        <w:left w:val="none" w:sz="0" w:space="0" w:color="auto"/>
        <w:bottom w:val="none" w:sz="0" w:space="0" w:color="auto"/>
        <w:right w:val="none" w:sz="0" w:space="0" w:color="auto"/>
      </w:divBdr>
    </w:div>
    <w:div w:id="2102989515">
      <w:bodyDiv w:val="1"/>
      <w:marLeft w:val="0"/>
      <w:marRight w:val="0"/>
      <w:marTop w:val="0"/>
      <w:marBottom w:val="0"/>
      <w:divBdr>
        <w:top w:val="none" w:sz="0" w:space="0" w:color="auto"/>
        <w:left w:val="none" w:sz="0" w:space="0" w:color="auto"/>
        <w:bottom w:val="none" w:sz="0" w:space="0" w:color="auto"/>
        <w:right w:val="none" w:sz="0" w:space="0" w:color="auto"/>
      </w:divBdr>
    </w:div>
    <w:div w:id="2137016478">
      <w:bodyDiv w:val="1"/>
      <w:marLeft w:val="0"/>
      <w:marRight w:val="0"/>
      <w:marTop w:val="0"/>
      <w:marBottom w:val="0"/>
      <w:divBdr>
        <w:top w:val="none" w:sz="0" w:space="0" w:color="auto"/>
        <w:left w:val="none" w:sz="0" w:space="0" w:color="auto"/>
        <w:bottom w:val="none" w:sz="0" w:space="0" w:color="auto"/>
        <w:right w:val="none" w:sz="0" w:space="0" w:color="auto"/>
      </w:divBdr>
    </w:div>
    <w:div w:id="214658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thsydney.nsw.gov.au/downloads/download/330/public-domain-style-manual-and-design-codes" TargetMode="External"/><Relationship Id="rId13" Type="http://schemas.openxmlformats.org/officeDocument/2006/relationships/hyperlink" Target="http://www.northsydney.nsw.gov.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pb.&#8204;nsw.gov.au/&#8204;page/&#8204;premises-standard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orthsydney.nsw.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stlii.edu.au/au/legis/nsw/consol_act/epaaa1979389/s4.html" TargetMode="External"/><Relationship Id="rId5" Type="http://schemas.openxmlformats.org/officeDocument/2006/relationships/webSettings" Target="webSettings.xml"/><Relationship Id="rId15" Type="http://schemas.openxmlformats.org/officeDocument/2006/relationships/hyperlink" Target="http://www.auspost.com.au" TargetMode="External"/><Relationship Id="rId10" Type="http://schemas.openxmlformats.org/officeDocument/2006/relationships/hyperlink" Target="http://www.austlii.edu.au/au/legis/nsw/consol_act/epaaa1979389/s4.html" TargetMode="External"/><Relationship Id="rId4" Type="http://schemas.openxmlformats.org/officeDocument/2006/relationships/settings" Target="settings.xml"/><Relationship Id="rId9" Type="http://schemas.openxmlformats.org/officeDocument/2006/relationships/hyperlink" Target="https://www.northsydney.nsw.gov.au/directory-record/1315/40kmh-and-10kmh-shared-zone-masterplan-and-action-plan" TargetMode="External"/><Relationship Id="rId14" Type="http://schemas.openxmlformats.org/officeDocument/2006/relationships/hyperlink" Target="http://www.northsydney.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97AA3-7972-41D8-BC0A-9403A9477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1</Pages>
  <Words>25686</Words>
  <Characters>146411</Characters>
  <Application>Microsoft Office Word</Application>
  <DocSecurity>0</DocSecurity>
  <Lines>1220</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Hornery</dc:creator>
  <cp:keywords/>
  <dc:description/>
  <cp:lastModifiedBy>Michael Hornery</cp:lastModifiedBy>
  <cp:revision>343</cp:revision>
  <cp:lastPrinted>2025-05-01T03:35:00Z</cp:lastPrinted>
  <dcterms:created xsi:type="dcterms:W3CDTF">2025-03-07T04:16:00Z</dcterms:created>
  <dcterms:modified xsi:type="dcterms:W3CDTF">2025-05-01T03:35:00Z</dcterms:modified>
</cp:coreProperties>
</file>